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EB" w:rsidRDefault="00BC05EB" w:rsidP="00BC05EB">
      <w:pPr>
        <w:spacing w:after="0" w:line="360" w:lineRule="auto"/>
        <w:jc w:val="center"/>
        <w:rPr>
          <w:rFonts w:ascii="Times New Roman" w:eastAsia="Times New Roman" w:hAnsi="Times New Roman" w:cs="Times New Roman"/>
          <w:b/>
          <w:bCs/>
          <w:sz w:val="40"/>
          <w:szCs w:val="40"/>
          <w:lang w:eastAsia="ru-RU"/>
        </w:rPr>
      </w:pPr>
    </w:p>
    <w:p w:rsidR="00BC05EB" w:rsidRPr="00892FAC" w:rsidRDefault="00BC05EB" w:rsidP="00AE0828">
      <w:pPr>
        <w:spacing w:after="0" w:line="360" w:lineRule="auto"/>
        <w:jc w:val="center"/>
        <w:rPr>
          <w:rFonts w:ascii="Times New Roman" w:eastAsia="Times New Roman" w:hAnsi="Times New Roman" w:cs="Times New Roman"/>
          <w:b/>
          <w:bCs/>
          <w:sz w:val="32"/>
          <w:szCs w:val="32"/>
          <w:lang w:eastAsia="ru-RU"/>
        </w:rPr>
      </w:pPr>
      <w:r w:rsidRPr="00892FAC">
        <w:rPr>
          <w:rFonts w:ascii="Times New Roman" w:eastAsia="Times New Roman" w:hAnsi="Times New Roman" w:cs="Times New Roman"/>
          <w:b/>
          <w:bCs/>
          <w:sz w:val="32"/>
          <w:szCs w:val="32"/>
          <w:lang w:eastAsia="ru-RU"/>
        </w:rPr>
        <w:t>Генеральный План</w:t>
      </w:r>
    </w:p>
    <w:p w:rsidR="00F42AAD" w:rsidRPr="00892FAC" w:rsidRDefault="0076392F" w:rsidP="00AE0828">
      <w:pPr>
        <w:spacing w:after="0" w:line="36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Ч</w:t>
      </w:r>
      <w:r w:rsidR="00F42AAD" w:rsidRPr="00892FAC">
        <w:rPr>
          <w:rFonts w:ascii="Times New Roman" w:eastAsia="Times New Roman" w:hAnsi="Times New Roman" w:cs="Times New Roman"/>
          <w:b/>
          <w:bCs/>
          <w:sz w:val="32"/>
          <w:szCs w:val="32"/>
          <w:lang w:eastAsia="ru-RU"/>
        </w:rPr>
        <w:t>асти территории</w:t>
      </w:r>
    </w:p>
    <w:p w:rsidR="00F42AAD" w:rsidRPr="00892FAC" w:rsidRDefault="00995068" w:rsidP="00AE0828">
      <w:pPr>
        <w:spacing w:after="0" w:line="360" w:lineRule="auto"/>
        <w:jc w:val="center"/>
        <w:rPr>
          <w:rFonts w:ascii="Times New Roman" w:eastAsia="Times New Roman" w:hAnsi="Times New Roman" w:cs="Times New Roman"/>
          <w:b/>
          <w:bCs/>
          <w:sz w:val="32"/>
          <w:szCs w:val="32"/>
          <w:lang w:eastAsia="ru-RU"/>
        </w:rPr>
      </w:pPr>
      <w:proofErr w:type="spellStart"/>
      <w:r>
        <w:rPr>
          <w:rFonts w:ascii="Times New Roman" w:eastAsia="Times New Roman" w:hAnsi="Times New Roman" w:cs="Times New Roman"/>
          <w:b/>
          <w:bCs/>
          <w:sz w:val="32"/>
          <w:szCs w:val="32"/>
          <w:lang w:eastAsia="ru-RU"/>
        </w:rPr>
        <w:t>Пожинского</w:t>
      </w:r>
      <w:proofErr w:type="spellEnd"/>
      <w:r w:rsidR="00F42AAD" w:rsidRPr="00892FAC">
        <w:rPr>
          <w:rFonts w:ascii="Times New Roman" w:eastAsia="Times New Roman" w:hAnsi="Times New Roman" w:cs="Times New Roman"/>
          <w:b/>
          <w:bCs/>
          <w:sz w:val="32"/>
          <w:szCs w:val="32"/>
          <w:lang w:eastAsia="ru-RU"/>
        </w:rPr>
        <w:t xml:space="preserve"> сельского поселения </w:t>
      </w:r>
    </w:p>
    <w:p w:rsidR="00BC05EB" w:rsidRPr="00892FAC" w:rsidRDefault="00F42AAD" w:rsidP="00314876">
      <w:pPr>
        <w:spacing w:after="0" w:line="360" w:lineRule="auto"/>
        <w:jc w:val="center"/>
        <w:rPr>
          <w:rFonts w:ascii="Times New Roman" w:eastAsia="Times New Roman" w:hAnsi="Times New Roman" w:cs="Times New Roman"/>
          <w:b/>
          <w:bCs/>
          <w:sz w:val="32"/>
          <w:szCs w:val="32"/>
          <w:lang w:eastAsia="ru-RU"/>
        </w:rPr>
      </w:pPr>
      <w:proofErr w:type="spellStart"/>
      <w:r w:rsidRPr="00892FAC">
        <w:rPr>
          <w:rFonts w:ascii="Times New Roman" w:eastAsia="Times New Roman" w:hAnsi="Times New Roman" w:cs="Times New Roman"/>
          <w:b/>
          <w:bCs/>
          <w:sz w:val="32"/>
          <w:szCs w:val="32"/>
          <w:lang w:eastAsia="ru-RU"/>
        </w:rPr>
        <w:t>Торопецкого</w:t>
      </w:r>
      <w:proofErr w:type="spellEnd"/>
      <w:r w:rsidRPr="00892FAC">
        <w:rPr>
          <w:rFonts w:ascii="Times New Roman" w:eastAsia="Times New Roman" w:hAnsi="Times New Roman" w:cs="Times New Roman"/>
          <w:b/>
          <w:bCs/>
          <w:sz w:val="32"/>
          <w:szCs w:val="32"/>
          <w:lang w:eastAsia="ru-RU"/>
        </w:rPr>
        <w:t xml:space="preserve"> </w:t>
      </w:r>
      <w:r w:rsidR="00314876" w:rsidRPr="00892FAC">
        <w:rPr>
          <w:rFonts w:ascii="Times New Roman" w:eastAsia="Times New Roman" w:hAnsi="Times New Roman" w:cs="Times New Roman"/>
          <w:b/>
          <w:bCs/>
          <w:sz w:val="32"/>
          <w:szCs w:val="32"/>
          <w:lang w:eastAsia="ru-RU"/>
        </w:rPr>
        <w:t>района</w:t>
      </w:r>
      <w:r w:rsidRPr="00892FAC">
        <w:rPr>
          <w:rFonts w:ascii="Times New Roman" w:eastAsia="Times New Roman" w:hAnsi="Times New Roman" w:cs="Times New Roman"/>
          <w:b/>
          <w:bCs/>
          <w:sz w:val="32"/>
          <w:szCs w:val="32"/>
          <w:lang w:eastAsia="ru-RU"/>
        </w:rPr>
        <w:t xml:space="preserve"> </w:t>
      </w:r>
      <w:r w:rsidR="00BC05EB" w:rsidRPr="00892FAC">
        <w:rPr>
          <w:rFonts w:ascii="Times New Roman" w:eastAsia="Times New Roman" w:hAnsi="Times New Roman" w:cs="Times New Roman"/>
          <w:b/>
          <w:bCs/>
          <w:sz w:val="32"/>
          <w:szCs w:val="32"/>
          <w:lang w:eastAsia="ru-RU"/>
        </w:rPr>
        <w:t>Тверской области</w:t>
      </w:r>
    </w:p>
    <w:p w:rsidR="00F42AAD" w:rsidRPr="00892FAC" w:rsidRDefault="00F42AAD" w:rsidP="00314876">
      <w:pPr>
        <w:spacing w:after="0" w:line="360" w:lineRule="auto"/>
        <w:jc w:val="center"/>
        <w:rPr>
          <w:rFonts w:ascii="Times New Roman" w:eastAsia="Times New Roman" w:hAnsi="Times New Roman" w:cs="Times New Roman"/>
          <w:b/>
          <w:bCs/>
          <w:sz w:val="32"/>
          <w:szCs w:val="32"/>
          <w:lang w:eastAsia="ru-RU"/>
        </w:rPr>
      </w:pPr>
      <w:r w:rsidRPr="00892FAC">
        <w:rPr>
          <w:rFonts w:ascii="Times New Roman" w:eastAsia="Times New Roman" w:hAnsi="Times New Roman" w:cs="Times New Roman"/>
          <w:b/>
          <w:bCs/>
          <w:sz w:val="32"/>
          <w:szCs w:val="32"/>
          <w:lang w:eastAsia="ru-RU"/>
        </w:rPr>
        <w:t>применительно к населённым пунктам</w:t>
      </w:r>
    </w:p>
    <w:p w:rsidR="00F42AAD" w:rsidRPr="00892FAC" w:rsidRDefault="00995068" w:rsidP="00314876">
      <w:pPr>
        <w:spacing w:after="0" w:line="36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д. Пожня, д. </w:t>
      </w:r>
      <w:proofErr w:type="spellStart"/>
      <w:r>
        <w:rPr>
          <w:rFonts w:ascii="Times New Roman" w:eastAsia="Times New Roman" w:hAnsi="Times New Roman" w:cs="Times New Roman"/>
          <w:b/>
          <w:bCs/>
          <w:sz w:val="32"/>
          <w:szCs w:val="32"/>
          <w:lang w:eastAsia="ru-RU"/>
        </w:rPr>
        <w:t>Косилово</w:t>
      </w:r>
      <w:proofErr w:type="spellEnd"/>
      <w:r>
        <w:rPr>
          <w:rFonts w:ascii="Times New Roman" w:eastAsia="Times New Roman" w:hAnsi="Times New Roman" w:cs="Times New Roman"/>
          <w:b/>
          <w:bCs/>
          <w:sz w:val="32"/>
          <w:szCs w:val="32"/>
          <w:lang w:eastAsia="ru-RU"/>
        </w:rPr>
        <w:t xml:space="preserve"> и д. Чистое</w:t>
      </w:r>
      <w:r w:rsidR="00152464" w:rsidRPr="00152464">
        <w:rPr>
          <w:rFonts w:ascii="Times New Roman" w:eastAsia="Times New Roman" w:hAnsi="Times New Roman" w:cs="Times New Roman"/>
          <w:b/>
          <w:bCs/>
          <w:sz w:val="32"/>
          <w:szCs w:val="32"/>
          <w:lang w:eastAsia="ru-RU"/>
        </w:rPr>
        <w:t xml:space="preserve"> </w:t>
      </w:r>
    </w:p>
    <w:p w:rsidR="00BC05EB" w:rsidRPr="00892FAC" w:rsidRDefault="00BC05EB" w:rsidP="00BC05EB">
      <w:pPr>
        <w:spacing w:after="0" w:line="360" w:lineRule="auto"/>
        <w:jc w:val="center"/>
        <w:rPr>
          <w:rFonts w:ascii="Times New Roman" w:eastAsia="Times New Roman" w:hAnsi="Times New Roman" w:cs="Times New Roman"/>
          <w:b/>
          <w:bCs/>
          <w:sz w:val="40"/>
          <w:szCs w:val="40"/>
          <w:lang w:eastAsia="ru-RU"/>
        </w:rPr>
      </w:pPr>
    </w:p>
    <w:p w:rsidR="00F42AAD" w:rsidRPr="00892FAC" w:rsidRDefault="00F42AAD" w:rsidP="00BC05EB">
      <w:pPr>
        <w:spacing w:after="0" w:line="360" w:lineRule="auto"/>
        <w:jc w:val="center"/>
        <w:rPr>
          <w:rFonts w:ascii="Times New Roman" w:eastAsia="Times New Roman" w:hAnsi="Times New Roman" w:cs="Times New Roman"/>
          <w:b/>
          <w:bCs/>
          <w:sz w:val="40"/>
          <w:szCs w:val="40"/>
          <w:lang w:eastAsia="ru-RU"/>
        </w:rPr>
      </w:pPr>
    </w:p>
    <w:p w:rsidR="00BC05EB" w:rsidRPr="00892FAC" w:rsidRDefault="00BC05EB" w:rsidP="00BC05EB">
      <w:pPr>
        <w:spacing w:after="0" w:line="360" w:lineRule="auto"/>
        <w:jc w:val="center"/>
        <w:rPr>
          <w:rFonts w:ascii="Times New Roman" w:eastAsia="Times New Roman" w:hAnsi="Times New Roman" w:cs="Times New Roman"/>
          <w:b/>
          <w:bCs/>
          <w:sz w:val="40"/>
          <w:szCs w:val="40"/>
          <w:lang w:eastAsia="ru-RU"/>
        </w:rPr>
      </w:pPr>
      <w:r w:rsidRPr="00892FAC">
        <w:rPr>
          <w:rFonts w:ascii="Times New Roman" w:eastAsia="Times New Roman" w:hAnsi="Times New Roman" w:cs="Times New Roman"/>
          <w:b/>
          <w:bCs/>
          <w:sz w:val="40"/>
          <w:szCs w:val="40"/>
          <w:lang w:eastAsia="ru-RU"/>
        </w:rPr>
        <w:t>Том 1</w:t>
      </w:r>
    </w:p>
    <w:p w:rsidR="00BC05EB" w:rsidRPr="00892FAC" w:rsidRDefault="00BC05EB" w:rsidP="00BC05EB">
      <w:pPr>
        <w:spacing w:after="0" w:line="360" w:lineRule="auto"/>
        <w:jc w:val="center"/>
        <w:rPr>
          <w:rFonts w:ascii="Times New Roman" w:eastAsia="Times New Roman" w:hAnsi="Times New Roman" w:cs="Times New Roman"/>
          <w:b/>
          <w:bCs/>
          <w:sz w:val="40"/>
          <w:szCs w:val="40"/>
          <w:lang w:eastAsia="ru-RU"/>
        </w:rPr>
      </w:pPr>
    </w:p>
    <w:p w:rsidR="00BC05EB" w:rsidRPr="00892FAC" w:rsidRDefault="00BC05EB" w:rsidP="00BC05EB">
      <w:pPr>
        <w:spacing w:after="0" w:line="360" w:lineRule="auto"/>
        <w:jc w:val="center"/>
        <w:rPr>
          <w:rFonts w:ascii="Times New Roman" w:eastAsia="Times New Roman" w:hAnsi="Times New Roman" w:cs="Times New Roman"/>
          <w:b/>
          <w:bCs/>
          <w:sz w:val="40"/>
          <w:szCs w:val="40"/>
          <w:lang w:eastAsia="ru-RU"/>
        </w:rPr>
      </w:pPr>
      <w:r w:rsidRPr="00892FAC">
        <w:rPr>
          <w:rFonts w:ascii="Times New Roman" w:eastAsia="Times New Roman" w:hAnsi="Times New Roman" w:cs="Times New Roman"/>
          <w:b/>
          <w:bCs/>
          <w:sz w:val="40"/>
          <w:szCs w:val="40"/>
          <w:lang w:eastAsia="ru-RU"/>
        </w:rPr>
        <w:t>МАТЕРИАЛЫ ПО ОБОСНОВАНИЮ</w:t>
      </w:r>
    </w:p>
    <w:p w:rsidR="00BC05EB" w:rsidRPr="00892FAC" w:rsidRDefault="00BC05EB" w:rsidP="00BC05EB">
      <w:pPr>
        <w:spacing w:after="0" w:line="360" w:lineRule="auto"/>
        <w:jc w:val="center"/>
        <w:rPr>
          <w:rFonts w:ascii="Times New Roman" w:eastAsia="Times New Roman" w:hAnsi="Times New Roman" w:cs="Times New Roman"/>
          <w:b/>
          <w:bCs/>
          <w:sz w:val="32"/>
          <w:szCs w:val="32"/>
          <w:lang w:eastAsia="ru-RU"/>
        </w:rPr>
      </w:pPr>
    </w:p>
    <w:p w:rsidR="00BC05EB" w:rsidRPr="00892FAC" w:rsidRDefault="00BC05EB" w:rsidP="00BC05EB">
      <w:pPr>
        <w:spacing w:after="0" w:line="360" w:lineRule="auto"/>
        <w:jc w:val="center"/>
        <w:rPr>
          <w:rFonts w:ascii="Times New Roman" w:eastAsia="Times New Roman" w:hAnsi="Times New Roman" w:cs="Times New Roman"/>
          <w:sz w:val="28"/>
          <w:szCs w:val="28"/>
          <w:lang w:eastAsia="ru-RU"/>
        </w:rPr>
      </w:pPr>
      <w:r w:rsidRPr="00892FAC">
        <w:rPr>
          <w:rFonts w:ascii="Times New Roman" w:eastAsia="Times New Roman" w:hAnsi="Times New Roman" w:cs="Times New Roman"/>
          <w:b/>
          <w:bCs/>
          <w:sz w:val="32"/>
          <w:szCs w:val="32"/>
          <w:lang w:eastAsia="ru-RU"/>
        </w:rPr>
        <w:t>ПОЯСНИТЕЛЬНАЯ ЗАПИСКА</w:t>
      </w:r>
    </w:p>
    <w:p w:rsidR="00BC05EB" w:rsidRPr="00892FAC" w:rsidRDefault="00BC05EB" w:rsidP="00BC05EB">
      <w:pPr>
        <w:spacing w:after="0" w:line="360" w:lineRule="auto"/>
        <w:jc w:val="center"/>
        <w:rPr>
          <w:rFonts w:ascii="Times New Roman" w:eastAsia="Times New Roman" w:hAnsi="Times New Roman" w:cs="Times New Roman"/>
          <w:sz w:val="28"/>
          <w:szCs w:val="28"/>
          <w:lang w:eastAsia="ru-RU"/>
        </w:rPr>
      </w:pPr>
    </w:p>
    <w:p w:rsidR="00BC05EB" w:rsidRPr="00892FAC" w:rsidRDefault="00BC05EB" w:rsidP="00BC05EB">
      <w:pPr>
        <w:spacing w:after="0" w:line="360" w:lineRule="auto"/>
        <w:rPr>
          <w:rFonts w:ascii="Times New Roman" w:eastAsia="Times New Roman" w:hAnsi="Times New Roman" w:cs="Times New Roman"/>
          <w:b/>
          <w:bCs/>
          <w:sz w:val="28"/>
          <w:szCs w:val="28"/>
          <w:lang w:eastAsia="ru-RU"/>
        </w:rPr>
      </w:pPr>
    </w:p>
    <w:p w:rsidR="00BC05EB" w:rsidRPr="00892FAC" w:rsidRDefault="00BC05EB" w:rsidP="00BC05EB">
      <w:pPr>
        <w:spacing w:after="0" w:line="360" w:lineRule="auto"/>
        <w:rPr>
          <w:rFonts w:ascii="Times New Roman" w:eastAsia="Times New Roman" w:hAnsi="Times New Roman" w:cs="Times New Roman"/>
          <w:b/>
          <w:bCs/>
          <w:sz w:val="28"/>
          <w:szCs w:val="28"/>
          <w:lang w:eastAsia="ru-RU"/>
        </w:rPr>
      </w:pPr>
    </w:p>
    <w:p w:rsidR="00BC05EB" w:rsidRPr="00892FAC" w:rsidRDefault="00BC05EB" w:rsidP="00BC05EB">
      <w:pPr>
        <w:spacing w:after="0" w:line="360" w:lineRule="auto"/>
        <w:rPr>
          <w:rFonts w:ascii="Times New Roman" w:eastAsia="Times New Roman" w:hAnsi="Times New Roman" w:cs="Times New Roman"/>
          <w:b/>
          <w:bCs/>
          <w:sz w:val="28"/>
          <w:szCs w:val="28"/>
          <w:lang w:eastAsia="ru-RU"/>
        </w:rPr>
      </w:pPr>
    </w:p>
    <w:p w:rsidR="00BC05EB" w:rsidRPr="00892FAC" w:rsidRDefault="00BC05EB" w:rsidP="00BC05EB">
      <w:pPr>
        <w:spacing w:after="0" w:line="360" w:lineRule="auto"/>
        <w:rPr>
          <w:rFonts w:ascii="Times New Roman" w:eastAsia="Times New Roman" w:hAnsi="Times New Roman" w:cs="Times New Roman"/>
          <w:b/>
          <w:bCs/>
          <w:sz w:val="28"/>
          <w:szCs w:val="28"/>
          <w:lang w:eastAsia="ru-RU"/>
        </w:rPr>
      </w:pPr>
    </w:p>
    <w:p w:rsidR="00BC05EB" w:rsidRPr="00892FAC" w:rsidRDefault="00BC05EB" w:rsidP="00BC05EB">
      <w:pPr>
        <w:spacing w:after="0" w:line="360" w:lineRule="auto"/>
        <w:rPr>
          <w:rFonts w:ascii="Times New Roman" w:eastAsia="Times New Roman" w:hAnsi="Times New Roman" w:cs="Times New Roman"/>
          <w:b/>
          <w:bCs/>
          <w:sz w:val="28"/>
          <w:szCs w:val="28"/>
          <w:lang w:eastAsia="ru-RU"/>
        </w:rPr>
      </w:pPr>
    </w:p>
    <w:p w:rsidR="002D1C09" w:rsidRDefault="001E50EA" w:rsidP="00BC05EB">
      <w:pPr>
        <w:jc w:val="center"/>
        <w:rPr>
          <w:rFonts w:ascii="Times New Roman" w:eastAsia="Times New Roman" w:hAnsi="Times New Roman" w:cs="Times New Roman"/>
          <w:b/>
          <w:bCs/>
          <w:sz w:val="28"/>
          <w:szCs w:val="28"/>
          <w:lang w:eastAsia="ru-RU"/>
        </w:rPr>
      </w:pPr>
      <w:r w:rsidRPr="00892FAC">
        <w:rPr>
          <w:rFonts w:ascii="Times New Roman" w:eastAsia="Times New Roman" w:hAnsi="Times New Roman" w:cs="Times New Roman"/>
          <w:b/>
          <w:bCs/>
          <w:sz w:val="28"/>
          <w:szCs w:val="28"/>
          <w:lang w:eastAsia="ru-RU"/>
        </w:rPr>
        <w:t>г. Тверь 201</w:t>
      </w:r>
      <w:r w:rsidR="004B228E" w:rsidRPr="00892FAC">
        <w:rPr>
          <w:rFonts w:ascii="Times New Roman" w:eastAsia="Times New Roman" w:hAnsi="Times New Roman" w:cs="Times New Roman"/>
          <w:b/>
          <w:bCs/>
          <w:sz w:val="28"/>
          <w:szCs w:val="28"/>
          <w:lang w:eastAsia="ru-RU"/>
        </w:rPr>
        <w:t>7</w:t>
      </w:r>
    </w:p>
    <w:p w:rsidR="00F42AAD" w:rsidRDefault="00F42AAD" w:rsidP="00BC05EB">
      <w:pPr>
        <w:jc w:val="center"/>
        <w:rPr>
          <w:rFonts w:ascii="Times New Roman" w:eastAsia="Times New Roman" w:hAnsi="Times New Roman" w:cs="Times New Roman"/>
          <w:b/>
          <w:bCs/>
          <w:sz w:val="28"/>
          <w:szCs w:val="28"/>
          <w:lang w:eastAsia="ru-RU"/>
        </w:rPr>
      </w:pPr>
    </w:p>
    <w:p w:rsidR="00F42AAD" w:rsidRDefault="00F42AAD" w:rsidP="00BC05EB">
      <w:pPr>
        <w:jc w:val="center"/>
        <w:rPr>
          <w:rFonts w:ascii="Times New Roman" w:eastAsia="Times New Roman" w:hAnsi="Times New Roman" w:cs="Times New Roman"/>
          <w:b/>
          <w:bCs/>
          <w:sz w:val="28"/>
          <w:szCs w:val="28"/>
          <w:lang w:eastAsia="ru-RU"/>
        </w:rPr>
      </w:pPr>
    </w:p>
    <w:p w:rsidR="00AE0828" w:rsidRDefault="00AE0828" w:rsidP="005A38B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A139AF" w:rsidRPr="005A38B9" w:rsidRDefault="00A139AF" w:rsidP="005A38B9">
      <w:pPr>
        <w:spacing w:after="0" w:line="300" w:lineRule="auto"/>
        <w:rPr>
          <w:rFonts w:ascii="Times New Roman" w:hAnsi="Times New Roman" w:cs="Times New Roman"/>
          <w:sz w:val="24"/>
          <w:szCs w:val="24"/>
        </w:rPr>
      </w:pPr>
      <w:r w:rsidRPr="00A139AF">
        <w:rPr>
          <w:rFonts w:ascii="Times New Roman" w:hAnsi="Times New Roman" w:cs="Times New Roman"/>
          <w:sz w:val="24"/>
          <w:szCs w:val="24"/>
        </w:rPr>
        <w:t>Введение.........................................................................................................</w:t>
      </w:r>
      <w:r w:rsidR="005A38B9" w:rsidRPr="005A38B9">
        <w:rPr>
          <w:rFonts w:ascii="Times New Roman" w:hAnsi="Times New Roman" w:cs="Times New Roman"/>
          <w:sz w:val="24"/>
          <w:szCs w:val="24"/>
        </w:rPr>
        <w:t>.</w:t>
      </w:r>
      <w:r w:rsidR="00710F9D">
        <w:rPr>
          <w:rFonts w:ascii="Times New Roman" w:hAnsi="Times New Roman" w:cs="Times New Roman"/>
          <w:sz w:val="24"/>
          <w:szCs w:val="24"/>
        </w:rPr>
        <w:t>.</w:t>
      </w:r>
      <w:r w:rsidR="005A38B9" w:rsidRPr="005A38B9">
        <w:rPr>
          <w:rFonts w:ascii="Times New Roman" w:hAnsi="Times New Roman" w:cs="Times New Roman"/>
          <w:sz w:val="24"/>
          <w:szCs w:val="24"/>
        </w:rPr>
        <w:t>.</w:t>
      </w:r>
      <w:r w:rsidR="00BB76FC">
        <w:rPr>
          <w:rFonts w:ascii="Times New Roman" w:hAnsi="Times New Roman" w:cs="Times New Roman"/>
          <w:sz w:val="24"/>
          <w:szCs w:val="24"/>
        </w:rPr>
        <w:t>..........................</w:t>
      </w:r>
      <w:r w:rsidR="004F783B">
        <w:rPr>
          <w:rFonts w:ascii="Times New Roman" w:hAnsi="Times New Roman" w:cs="Times New Roman"/>
          <w:sz w:val="24"/>
          <w:szCs w:val="24"/>
        </w:rPr>
        <w:t>.</w:t>
      </w:r>
      <w:r w:rsidR="00BB76FC">
        <w:rPr>
          <w:rFonts w:ascii="Times New Roman" w:hAnsi="Times New Roman" w:cs="Times New Roman"/>
          <w:sz w:val="24"/>
          <w:szCs w:val="24"/>
        </w:rPr>
        <w:t>..</w:t>
      </w:r>
      <w:r w:rsidR="005A38B9" w:rsidRPr="005A38B9">
        <w:rPr>
          <w:rFonts w:ascii="Times New Roman" w:hAnsi="Times New Roman" w:cs="Times New Roman"/>
          <w:sz w:val="24"/>
          <w:szCs w:val="24"/>
        </w:rPr>
        <w:t>3</w:t>
      </w:r>
    </w:p>
    <w:p w:rsidR="00A139AF" w:rsidRPr="00A139AF" w:rsidRDefault="00A139AF" w:rsidP="005A38B9">
      <w:pPr>
        <w:spacing w:after="0" w:line="300" w:lineRule="auto"/>
        <w:rPr>
          <w:rFonts w:ascii="Times New Roman" w:hAnsi="Times New Roman" w:cs="Times New Roman"/>
          <w:sz w:val="24"/>
          <w:szCs w:val="24"/>
        </w:rPr>
      </w:pPr>
      <w:r w:rsidRPr="00A139AF">
        <w:rPr>
          <w:rFonts w:ascii="Times New Roman" w:hAnsi="Times New Roman" w:cs="Times New Roman"/>
          <w:sz w:val="24"/>
          <w:szCs w:val="24"/>
        </w:rPr>
        <w:t>1. Исходная нормативно-правовая база...........................................................</w:t>
      </w:r>
      <w:r w:rsidR="00BB76FC">
        <w:rPr>
          <w:rFonts w:ascii="Times New Roman" w:hAnsi="Times New Roman" w:cs="Times New Roman"/>
          <w:sz w:val="24"/>
          <w:szCs w:val="24"/>
        </w:rPr>
        <w:t>........................</w:t>
      </w:r>
      <w:r w:rsidR="004F783B">
        <w:rPr>
          <w:rFonts w:ascii="Times New Roman" w:hAnsi="Times New Roman" w:cs="Times New Roman"/>
          <w:sz w:val="24"/>
          <w:szCs w:val="24"/>
        </w:rPr>
        <w:t>.</w:t>
      </w:r>
      <w:r w:rsidR="00BB76FC">
        <w:rPr>
          <w:rFonts w:ascii="Times New Roman" w:hAnsi="Times New Roman" w:cs="Times New Roman"/>
          <w:sz w:val="24"/>
          <w:szCs w:val="24"/>
        </w:rPr>
        <w:t>..</w:t>
      </w:r>
      <w:r w:rsidR="005A38B9" w:rsidRPr="005A38B9">
        <w:rPr>
          <w:rFonts w:ascii="Times New Roman" w:hAnsi="Times New Roman" w:cs="Times New Roman"/>
          <w:sz w:val="24"/>
          <w:szCs w:val="24"/>
        </w:rPr>
        <w:t>.</w:t>
      </w:r>
      <w:r w:rsidRPr="00A139AF">
        <w:rPr>
          <w:rFonts w:ascii="Times New Roman" w:hAnsi="Times New Roman" w:cs="Times New Roman"/>
          <w:sz w:val="24"/>
          <w:szCs w:val="24"/>
        </w:rPr>
        <w:t>4</w:t>
      </w:r>
    </w:p>
    <w:p w:rsidR="00A139AF" w:rsidRPr="00A139AF" w:rsidRDefault="00A139AF" w:rsidP="005A38B9">
      <w:pPr>
        <w:spacing w:after="0" w:line="300" w:lineRule="auto"/>
        <w:rPr>
          <w:rFonts w:ascii="Times New Roman" w:hAnsi="Times New Roman" w:cs="Times New Roman"/>
          <w:sz w:val="24"/>
          <w:szCs w:val="24"/>
        </w:rPr>
      </w:pPr>
      <w:r w:rsidRPr="00A139AF">
        <w:rPr>
          <w:rFonts w:ascii="Times New Roman" w:hAnsi="Times New Roman" w:cs="Times New Roman"/>
          <w:sz w:val="24"/>
          <w:szCs w:val="24"/>
        </w:rPr>
        <w:t>2. Сведения о планах и программах комплексного социально-экономического развития, для реализации которых осуществляется созд</w:t>
      </w:r>
      <w:r>
        <w:rPr>
          <w:rFonts w:ascii="Times New Roman" w:hAnsi="Times New Roman" w:cs="Times New Roman"/>
          <w:sz w:val="24"/>
          <w:szCs w:val="24"/>
        </w:rPr>
        <w:t>ание объектов местного значения</w:t>
      </w:r>
      <w:r w:rsidRPr="00A139AF">
        <w:rPr>
          <w:rFonts w:ascii="Times New Roman" w:hAnsi="Times New Roman" w:cs="Times New Roman"/>
          <w:sz w:val="24"/>
          <w:szCs w:val="24"/>
        </w:rPr>
        <w:t>.........</w:t>
      </w:r>
      <w:r w:rsidR="00566F1F">
        <w:rPr>
          <w:rFonts w:ascii="Times New Roman" w:hAnsi="Times New Roman" w:cs="Times New Roman"/>
          <w:sz w:val="24"/>
          <w:szCs w:val="24"/>
        </w:rPr>
        <w:t>.......</w:t>
      </w:r>
      <w:r w:rsidRPr="00A139AF">
        <w:rPr>
          <w:rFonts w:ascii="Times New Roman" w:hAnsi="Times New Roman" w:cs="Times New Roman"/>
          <w:sz w:val="24"/>
          <w:szCs w:val="24"/>
        </w:rPr>
        <w:t>...</w:t>
      </w:r>
      <w:r w:rsidR="00BB76FC">
        <w:rPr>
          <w:rFonts w:ascii="Times New Roman" w:hAnsi="Times New Roman" w:cs="Times New Roman"/>
          <w:sz w:val="24"/>
          <w:szCs w:val="24"/>
        </w:rPr>
        <w:t>..</w:t>
      </w:r>
      <w:r w:rsidR="004F783B">
        <w:rPr>
          <w:rFonts w:ascii="Times New Roman" w:hAnsi="Times New Roman" w:cs="Times New Roman"/>
          <w:sz w:val="24"/>
          <w:szCs w:val="24"/>
        </w:rPr>
        <w:t>.</w:t>
      </w:r>
      <w:r w:rsidR="00BB76FC">
        <w:rPr>
          <w:rFonts w:ascii="Times New Roman" w:hAnsi="Times New Roman" w:cs="Times New Roman"/>
          <w:sz w:val="24"/>
          <w:szCs w:val="24"/>
        </w:rPr>
        <w:t>...</w:t>
      </w:r>
      <w:r w:rsidRPr="00A139AF">
        <w:rPr>
          <w:rFonts w:ascii="Times New Roman" w:hAnsi="Times New Roman" w:cs="Times New Roman"/>
          <w:sz w:val="24"/>
          <w:szCs w:val="24"/>
        </w:rPr>
        <w:t>6</w:t>
      </w:r>
    </w:p>
    <w:p w:rsidR="00A139AF" w:rsidRPr="00A139AF" w:rsidRDefault="00A139AF" w:rsidP="005A38B9">
      <w:pPr>
        <w:spacing w:after="0" w:line="300" w:lineRule="auto"/>
        <w:rPr>
          <w:rFonts w:ascii="Times New Roman" w:hAnsi="Times New Roman" w:cs="Times New Roman"/>
          <w:sz w:val="24"/>
          <w:szCs w:val="24"/>
        </w:rPr>
      </w:pPr>
      <w:r w:rsidRPr="00A139AF">
        <w:rPr>
          <w:rFonts w:ascii="Times New Roman" w:hAnsi="Times New Roman" w:cs="Times New Roman"/>
          <w:sz w:val="24"/>
          <w:szCs w:val="24"/>
        </w:rPr>
        <w:t>3. Основные характеристики объекта территориального планиро</w:t>
      </w:r>
      <w:r w:rsidR="005A38B9">
        <w:rPr>
          <w:rFonts w:ascii="Times New Roman" w:hAnsi="Times New Roman" w:cs="Times New Roman"/>
          <w:sz w:val="24"/>
          <w:szCs w:val="24"/>
        </w:rPr>
        <w:t>вания.........................</w:t>
      </w:r>
      <w:r w:rsidR="00BB76FC">
        <w:rPr>
          <w:rFonts w:ascii="Times New Roman" w:hAnsi="Times New Roman" w:cs="Times New Roman"/>
          <w:sz w:val="24"/>
          <w:szCs w:val="24"/>
        </w:rPr>
        <w:t>....</w:t>
      </w:r>
      <w:r w:rsidR="004F783B">
        <w:rPr>
          <w:rFonts w:ascii="Times New Roman" w:hAnsi="Times New Roman" w:cs="Times New Roman"/>
          <w:sz w:val="24"/>
          <w:szCs w:val="24"/>
        </w:rPr>
        <w:t>.</w:t>
      </w:r>
      <w:r w:rsidR="00BB76FC">
        <w:rPr>
          <w:rFonts w:ascii="Times New Roman" w:hAnsi="Times New Roman" w:cs="Times New Roman"/>
          <w:sz w:val="24"/>
          <w:szCs w:val="24"/>
        </w:rPr>
        <w:t>...</w:t>
      </w:r>
      <w:r w:rsidRPr="00A139AF">
        <w:rPr>
          <w:rFonts w:ascii="Times New Roman" w:hAnsi="Times New Roman" w:cs="Times New Roman"/>
          <w:sz w:val="24"/>
          <w:szCs w:val="24"/>
        </w:rPr>
        <w:t>8</w:t>
      </w:r>
    </w:p>
    <w:p w:rsidR="00A139AF" w:rsidRPr="00A139AF" w:rsidRDefault="00A139AF" w:rsidP="005A38B9">
      <w:pPr>
        <w:spacing w:after="0" w:line="300" w:lineRule="auto"/>
        <w:rPr>
          <w:rFonts w:ascii="Times New Roman" w:hAnsi="Times New Roman" w:cs="Times New Roman"/>
          <w:sz w:val="24"/>
          <w:szCs w:val="24"/>
        </w:rPr>
      </w:pPr>
      <w:r w:rsidRPr="00A139AF">
        <w:rPr>
          <w:rFonts w:ascii="Times New Roman" w:hAnsi="Times New Roman" w:cs="Times New Roman"/>
          <w:sz w:val="24"/>
          <w:szCs w:val="24"/>
        </w:rPr>
        <w:t xml:space="preserve">4. </w:t>
      </w:r>
      <w:r w:rsidR="007C59F3">
        <w:rPr>
          <w:rFonts w:ascii="Times New Roman" w:hAnsi="Times New Roman" w:cs="Times New Roman"/>
          <w:sz w:val="24"/>
          <w:szCs w:val="24"/>
        </w:rPr>
        <w:t>Г</w:t>
      </w:r>
      <w:r w:rsidRPr="00A139AF">
        <w:rPr>
          <w:rFonts w:ascii="Times New Roman" w:hAnsi="Times New Roman" w:cs="Times New Roman"/>
          <w:sz w:val="24"/>
          <w:szCs w:val="24"/>
        </w:rPr>
        <w:t>раницы насел</w:t>
      </w:r>
      <w:r w:rsidR="005A38B9">
        <w:rPr>
          <w:rFonts w:ascii="Times New Roman" w:hAnsi="Times New Roman" w:cs="Times New Roman"/>
          <w:sz w:val="24"/>
          <w:szCs w:val="24"/>
        </w:rPr>
        <w:t>ённых пунктов....</w:t>
      </w:r>
      <w:r w:rsidR="007C59F3">
        <w:rPr>
          <w:rFonts w:ascii="Times New Roman" w:hAnsi="Times New Roman" w:cs="Times New Roman"/>
          <w:sz w:val="24"/>
          <w:szCs w:val="24"/>
        </w:rPr>
        <w:t>........................................................................</w:t>
      </w:r>
      <w:r w:rsidR="005A38B9">
        <w:rPr>
          <w:rFonts w:ascii="Times New Roman" w:hAnsi="Times New Roman" w:cs="Times New Roman"/>
          <w:sz w:val="24"/>
          <w:szCs w:val="24"/>
        </w:rPr>
        <w:t>..............</w:t>
      </w:r>
      <w:r w:rsidR="00BB76FC">
        <w:rPr>
          <w:rFonts w:ascii="Times New Roman" w:hAnsi="Times New Roman" w:cs="Times New Roman"/>
          <w:sz w:val="24"/>
          <w:szCs w:val="24"/>
        </w:rPr>
        <w:t>...</w:t>
      </w:r>
      <w:r w:rsidR="004F783B">
        <w:rPr>
          <w:rFonts w:ascii="Times New Roman" w:hAnsi="Times New Roman" w:cs="Times New Roman"/>
          <w:sz w:val="24"/>
          <w:szCs w:val="24"/>
        </w:rPr>
        <w:t>.</w:t>
      </w:r>
      <w:r w:rsidR="00BB76FC">
        <w:rPr>
          <w:rFonts w:ascii="Times New Roman" w:hAnsi="Times New Roman" w:cs="Times New Roman"/>
          <w:sz w:val="24"/>
          <w:szCs w:val="24"/>
        </w:rPr>
        <w:t>...</w:t>
      </w:r>
      <w:r w:rsidRPr="00A139AF">
        <w:rPr>
          <w:rFonts w:ascii="Times New Roman" w:hAnsi="Times New Roman" w:cs="Times New Roman"/>
          <w:sz w:val="24"/>
          <w:szCs w:val="24"/>
        </w:rPr>
        <w:t>1</w:t>
      </w:r>
      <w:r w:rsidR="004F783B">
        <w:rPr>
          <w:rFonts w:ascii="Times New Roman" w:hAnsi="Times New Roman" w:cs="Times New Roman"/>
          <w:sz w:val="24"/>
          <w:szCs w:val="24"/>
        </w:rPr>
        <w:t>4</w:t>
      </w:r>
    </w:p>
    <w:p w:rsidR="00A139AF" w:rsidRPr="00F61C71" w:rsidRDefault="00A139AF" w:rsidP="005A38B9">
      <w:pPr>
        <w:spacing w:after="0" w:line="300" w:lineRule="auto"/>
        <w:rPr>
          <w:rFonts w:ascii="Times New Roman" w:hAnsi="Times New Roman" w:cs="Times New Roman"/>
          <w:sz w:val="24"/>
          <w:szCs w:val="24"/>
        </w:rPr>
      </w:pPr>
      <w:r w:rsidRPr="00A139AF">
        <w:rPr>
          <w:rFonts w:ascii="Times New Roman" w:hAnsi="Times New Roman" w:cs="Times New Roman"/>
          <w:sz w:val="24"/>
          <w:szCs w:val="24"/>
        </w:rPr>
        <w:t xml:space="preserve">5. </w:t>
      </w:r>
      <w:r w:rsidR="00BB76FC">
        <w:rPr>
          <w:rFonts w:ascii="Times New Roman" w:hAnsi="Times New Roman" w:cs="Times New Roman"/>
          <w:sz w:val="24"/>
          <w:szCs w:val="24"/>
        </w:rPr>
        <w:t>Н</w:t>
      </w:r>
      <w:r w:rsidRPr="00A139AF">
        <w:rPr>
          <w:rFonts w:ascii="Times New Roman" w:hAnsi="Times New Roman" w:cs="Times New Roman"/>
          <w:sz w:val="24"/>
          <w:szCs w:val="24"/>
        </w:rPr>
        <w:t>аселение........................................................................................................................</w:t>
      </w:r>
      <w:r w:rsidR="005A38B9" w:rsidRPr="00F61C71">
        <w:rPr>
          <w:rFonts w:ascii="Times New Roman" w:hAnsi="Times New Roman" w:cs="Times New Roman"/>
          <w:sz w:val="24"/>
          <w:szCs w:val="24"/>
        </w:rPr>
        <w:t>..</w:t>
      </w:r>
      <w:r w:rsidR="00BB76FC">
        <w:rPr>
          <w:rFonts w:ascii="Times New Roman" w:hAnsi="Times New Roman" w:cs="Times New Roman"/>
          <w:sz w:val="24"/>
          <w:szCs w:val="24"/>
        </w:rPr>
        <w:t>.</w:t>
      </w:r>
      <w:r w:rsidR="005A38B9" w:rsidRPr="00F61C71">
        <w:rPr>
          <w:rFonts w:ascii="Times New Roman" w:hAnsi="Times New Roman" w:cs="Times New Roman"/>
          <w:sz w:val="24"/>
          <w:szCs w:val="24"/>
        </w:rPr>
        <w:t>..</w:t>
      </w:r>
      <w:r w:rsidR="004F783B">
        <w:rPr>
          <w:rFonts w:ascii="Times New Roman" w:hAnsi="Times New Roman" w:cs="Times New Roman"/>
          <w:sz w:val="24"/>
          <w:szCs w:val="24"/>
        </w:rPr>
        <w:t>.</w:t>
      </w:r>
      <w:r w:rsidR="005A38B9" w:rsidRPr="00F61C71">
        <w:rPr>
          <w:rFonts w:ascii="Times New Roman" w:hAnsi="Times New Roman" w:cs="Times New Roman"/>
          <w:sz w:val="24"/>
          <w:szCs w:val="24"/>
        </w:rPr>
        <w:t>....</w:t>
      </w:r>
      <w:r w:rsidRPr="00A139AF">
        <w:rPr>
          <w:rFonts w:ascii="Times New Roman" w:hAnsi="Times New Roman" w:cs="Times New Roman"/>
          <w:sz w:val="24"/>
          <w:szCs w:val="24"/>
        </w:rPr>
        <w:t>1</w:t>
      </w:r>
      <w:r w:rsidR="004F783B">
        <w:rPr>
          <w:rFonts w:ascii="Times New Roman" w:hAnsi="Times New Roman" w:cs="Times New Roman"/>
          <w:sz w:val="24"/>
          <w:szCs w:val="24"/>
        </w:rPr>
        <w:t>5</w:t>
      </w:r>
    </w:p>
    <w:p w:rsidR="00A139AF" w:rsidRPr="00F61C71" w:rsidRDefault="00A139AF" w:rsidP="005A38B9">
      <w:pPr>
        <w:spacing w:after="0" w:line="300" w:lineRule="auto"/>
        <w:rPr>
          <w:rFonts w:ascii="Times New Roman" w:hAnsi="Times New Roman" w:cs="Times New Roman"/>
          <w:sz w:val="24"/>
          <w:szCs w:val="24"/>
        </w:rPr>
      </w:pPr>
      <w:r w:rsidRPr="00A139AF">
        <w:rPr>
          <w:rFonts w:ascii="Times New Roman" w:hAnsi="Times New Roman" w:cs="Times New Roman"/>
          <w:sz w:val="24"/>
          <w:szCs w:val="24"/>
        </w:rPr>
        <w:t>6.</w:t>
      </w:r>
      <w:r w:rsidR="006106D5">
        <w:rPr>
          <w:rFonts w:ascii="Times New Roman" w:hAnsi="Times New Roman" w:cs="Times New Roman"/>
          <w:sz w:val="24"/>
          <w:szCs w:val="24"/>
        </w:rPr>
        <w:t xml:space="preserve"> </w:t>
      </w:r>
      <w:r w:rsidRPr="00A139AF">
        <w:rPr>
          <w:rFonts w:ascii="Times New Roman" w:hAnsi="Times New Roman" w:cs="Times New Roman"/>
          <w:sz w:val="24"/>
          <w:szCs w:val="24"/>
        </w:rPr>
        <w:t>Социальная</w:t>
      </w:r>
      <w:r w:rsidR="006106D5">
        <w:rPr>
          <w:rFonts w:ascii="Times New Roman" w:hAnsi="Times New Roman" w:cs="Times New Roman"/>
          <w:sz w:val="24"/>
          <w:szCs w:val="24"/>
        </w:rPr>
        <w:t xml:space="preserve"> </w:t>
      </w:r>
      <w:r w:rsidRPr="00A139AF">
        <w:rPr>
          <w:rFonts w:ascii="Times New Roman" w:hAnsi="Times New Roman" w:cs="Times New Roman"/>
          <w:sz w:val="24"/>
          <w:szCs w:val="24"/>
        </w:rPr>
        <w:t>инфраструктура</w:t>
      </w:r>
      <w:r w:rsidRPr="00F61C71">
        <w:rPr>
          <w:rFonts w:ascii="Times New Roman" w:hAnsi="Times New Roman" w:cs="Times New Roman"/>
          <w:sz w:val="24"/>
          <w:szCs w:val="24"/>
        </w:rPr>
        <w:t>............................................................................................</w:t>
      </w:r>
      <w:r w:rsidR="005A38B9" w:rsidRPr="00F61C71">
        <w:rPr>
          <w:rFonts w:ascii="Times New Roman" w:hAnsi="Times New Roman" w:cs="Times New Roman"/>
          <w:sz w:val="24"/>
          <w:szCs w:val="24"/>
        </w:rPr>
        <w:t>......</w:t>
      </w:r>
      <w:r w:rsidR="004F783B">
        <w:rPr>
          <w:rFonts w:ascii="Times New Roman" w:hAnsi="Times New Roman" w:cs="Times New Roman"/>
          <w:sz w:val="24"/>
          <w:szCs w:val="24"/>
        </w:rPr>
        <w:t>.</w:t>
      </w:r>
      <w:r w:rsidR="0078101B">
        <w:rPr>
          <w:rFonts w:ascii="Times New Roman" w:hAnsi="Times New Roman" w:cs="Times New Roman"/>
          <w:sz w:val="24"/>
          <w:szCs w:val="24"/>
        </w:rPr>
        <w:t>17</w:t>
      </w:r>
    </w:p>
    <w:p w:rsidR="00A139AF" w:rsidRPr="00A139AF" w:rsidRDefault="00A139AF" w:rsidP="005A38B9">
      <w:pPr>
        <w:spacing w:after="0" w:line="300" w:lineRule="auto"/>
        <w:ind w:firstLine="567"/>
        <w:rPr>
          <w:rFonts w:ascii="Times New Roman" w:hAnsi="Times New Roman" w:cs="Times New Roman"/>
          <w:sz w:val="24"/>
          <w:szCs w:val="24"/>
        </w:rPr>
      </w:pPr>
      <w:r w:rsidRPr="00A139AF">
        <w:rPr>
          <w:rFonts w:ascii="Times New Roman" w:hAnsi="Times New Roman" w:cs="Times New Roman"/>
          <w:sz w:val="24"/>
          <w:szCs w:val="24"/>
        </w:rPr>
        <w:t>6.1. Объекты капитального строительства учебн</w:t>
      </w:r>
      <w:r w:rsidR="005A38B9">
        <w:rPr>
          <w:rFonts w:ascii="Times New Roman" w:hAnsi="Times New Roman" w:cs="Times New Roman"/>
          <w:sz w:val="24"/>
          <w:szCs w:val="24"/>
        </w:rPr>
        <w:t>о-образовательного значения...</w:t>
      </w:r>
      <w:r w:rsidR="00BB76FC">
        <w:rPr>
          <w:rFonts w:ascii="Times New Roman" w:hAnsi="Times New Roman" w:cs="Times New Roman"/>
          <w:sz w:val="24"/>
          <w:szCs w:val="24"/>
        </w:rPr>
        <w:t>....</w:t>
      </w:r>
      <w:r w:rsidR="004F783B">
        <w:rPr>
          <w:rFonts w:ascii="Times New Roman" w:hAnsi="Times New Roman" w:cs="Times New Roman"/>
          <w:sz w:val="24"/>
          <w:szCs w:val="24"/>
        </w:rPr>
        <w:t>.</w:t>
      </w:r>
      <w:r w:rsidR="007C59F3">
        <w:rPr>
          <w:rFonts w:ascii="Times New Roman" w:hAnsi="Times New Roman" w:cs="Times New Roman"/>
          <w:sz w:val="24"/>
          <w:szCs w:val="24"/>
        </w:rPr>
        <w:t>.</w:t>
      </w:r>
      <w:r w:rsidR="00BB76FC">
        <w:rPr>
          <w:rFonts w:ascii="Times New Roman" w:hAnsi="Times New Roman" w:cs="Times New Roman"/>
          <w:sz w:val="24"/>
          <w:szCs w:val="24"/>
        </w:rPr>
        <w:t>.</w:t>
      </w:r>
      <w:r w:rsidR="0078101B">
        <w:rPr>
          <w:rFonts w:ascii="Times New Roman" w:hAnsi="Times New Roman" w:cs="Times New Roman"/>
          <w:sz w:val="24"/>
          <w:szCs w:val="24"/>
        </w:rPr>
        <w:t>17</w:t>
      </w:r>
    </w:p>
    <w:p w:rsidR="00A139AF" w:rsidRPr="00A139AF" w:rsidRDefault="00A139AF" w:rsidP="005A38B9">
      <w:pPr>
        <w:spacing w:after="0" w:line="300" w:lineRule="auto"/>
        <w:ind w:firstLine="567"/>
        <w:rPr>
          <w:rFonts w:ascii="Times New Roman" w:hAnsi="Times New Roman" w:cs="Times New Roman"/>
          <w:sz w:val="24"/>
          <w:szCs w:val="24"/>
        </w:rPr>
      </w:pPr>
      <w:r w:rsidRPr="00A139AF">
        <w:rPr>
          <w:rFonts w:ascii="Times New Roman" w:hAnsi="Times New Roman" w:cs="Times New Roman"/>
          <w:sz w:val="24"/>
          <w:szCs w:val="24"/>
        </w:rPr>
        <w:t>6.2. Объекты капитального строительства здравоохранения</w:t>
      </w:r>
      <w:r w:rsidRPr="00F61C71">
        <w:rPr>
          <w:rFonts w:ascii="Times New Roman" w:hAnsi="Times New Roman" w:cs="Times New Roman"/>
          <w:sz w:val="24"/>
          <w:szCs w:val="24"/>
        </w:rPr>
        <w:t>................................</w:t>
      </w:r>
      <w:r w:rsidR="00BB76FC">
        <w:rPr>
          <w:rFonts w:ascii="Times New Roman" w:hAnsi="Times New Roman" w:cs="Times New Roman"/>
          <w:sz w:val="24"/>
          <w:szCs w:val="24"/>
        </w:rPr>
        <w:t>.....</w:t>
      </w:r>
      <w:r w:rsidR="004F783B">
        <w:rPr>
          <w:rFonts w:ascii="Times New Roman" w:hAnsi="Times New Roman" w:cs="Times New Roman"/>
          <w:sz w:val="24"/>
          <w:szCs w:val="24"/>
        </w:rPr>
        <w:t>.</w:t>
      </w:r>
      <w:r w:rsidR="00BB76FC">
        <w:rPr>
          <w:rFonts w:ascii="Times New Roman" w:hAnsi="Times New Roman" w:cs="Times New Roman"/>
          <w:sz w:val="24"/>
          <w:szCs w:val="24"/>
        </w:rPr>
        <w:t>...</w:t>
      </w:r>
      <w:r w:rsidR="0078101B">
        <w:rPr>
          <w:rFonts w:ascii="Times New Roman" w:hAnsi="Times New Roman" w:cs="Times New Roman"/>
          <w:sz w:val="24"/>
          <w:szCs w:val="24"/>
        </w:rPr>
        <w:t>18</w:t>
      </w:r>
    </w:p>
    <w:p w:rsidR="00A139AF" w:rsidRPr="00A139AF" w:rsidRDefault="00A139AF" w:rsidP="005A38B9">
      <w:pPr>
        <w:spacing w:after="0" w:line="300" w:lineRule="auto"/>
        <w:ind w:firstLine="567"/>
        <w:rPr>
          <w:rFonts w:ascii="Times New Roman" w:hAnsi="Times New Roman" w:cs="Times New Roman"/>
          <w:sz w:val="24"/>
          <w:szCs w:val="24"/>
        </w:rPr>
      </w:pPr>
      <w:r w:rsidRPr="00A139AF">
        <w:rPr>
          <w:rFonts w:ascii="Times New Roman" w:hAnsi="Times New Roman" w:cs="Times New Roman"/>
          <w:sz w:val="24"/>
          <w:szCs w:val="24"/>
        </w:rPr>
        <w:t xml:space="preserve">6.3. Объекты капитального строительства </w:t>
      </w:r>
      <w:proofErr w:type="spellStart"/>
      <w:r w:rsidRPr="00A139AF">
        <w:rPr>
          <w:rFonts w:ascii="Times New Roman" w:hAnsi="Times New Roman" w:cs="Times New Roman"/>
          <w:sz w:val="24"/>
          <w:szCs w:val="24"/>
        </w:rPr>
        <w:t>куль</w:t>
      </w:r>
      <w:r w:rsidR="005A38B9">
        <w:rPr>
          <w:rFonts w:ascii="Times New Roman" w:hAnsi="Times New Roman" w:cs="Times New Roman"/>
          <w:sz w:val="24"/>
          <w:szCs w:val="24"/>
        </w:rPr>
        <w:t>турно-досугового</w:t>
      </w:r>
      <w:proofErr w:type="spellEnd"/>
      <w:r w:rsidR="005A38B9">
        <w:rPr>
          <w:rFonts w:ascii="Times New Roman" w:hAnsi="Times New Roman" w:cs="Times New Roman"/>
          <w:sz w:val="24"/>
          <w:szCs w:val="24"/>
        </w:rPr>
        <w:t xml:space="preserve"> назначения....</w:t>
      </w:r>
      <w:r w:rsidR="007C59F3">
        <w:rPr>
          <w:rFonts w:ascii="Times New Roman" w:hAnsi="Times New Roman" w:cs="Times New Roman"/>
          <w:sz w:val="24"/>
          <w:szCs w:val="24"/>
        </w:rPr>
        <w:t>.</w:t>
      </w:r>
      <w:r w:rsidR="00BB76FC">
        <w:rPr>
          <w:rFonts w:ascii="Times New Roman" w:hAnsi="Times New Roman" w:cs="Times New Roman"/>
          <w:sz w:val="24"/>
          <w:szCs w:val="24"/>
        </w:rPr>
        <w:t>...</w:t>
      </w:r>
      <w:r w:rsidR="004F783B">
        <w:rPr>
          <w:rFonts w:ascii="Times New Roman" w:hAnsi="Times New Roman" w:cs="Times New Roman"/>
          <w:sz w:val="24"/>
          <w:szCs w:val="24"/>
        </w:rPr>
        <w:t>.</w:t>
      </w:r>
      <w:r w:rsidR="00162D79">
        <w:rPr>
          <w:rFonts w:ascii="Times New Roman" w:hAnsi="Times New Roman" w:cs="Times New Roman"/>
          <w:sz w:val="24"/>
          <w:szCs w:val="24"/>
        </w:rPr>
        <w:t>.</w:t>
      </w:r>
      <w:r w:rsidR="00BB76FC">
        <w:rPr>
          <w:rFonts w:ascii="Times New Roman" w:hAnsi="Times New Roman" w:cs="Times New Roman"/>
          <w:sz w:val="24"/>
          <w:szCs w:val="24"/>
        </w:rPr>
        <w:t>..</w:t>
      </w:r>
      <w:r w:rsidR="0078101B">
        <w:rPr>
          <w:rFonts w:ascii="Times New Roman" w:hAnsi="Times New Roman" w:cs="Times New Roman"/>
          <w:sz w:val="24"/>
          <w:szCs w:val="24"/>
        </w:rPr>
        <w:t>18</w:t>
      </w:r>
    </w:p>
    <w:p w:rsidR="00A139AF" w:rsidRPr="00A139AF" w:rsidRDefault="00A139AF" w:rsidP="005A38B9">
      <w:pPr>
        <w:spacing w:after="0" w:line="300" w:lineRule="auto"/>
        <w:ind w:firstLine="567"/>
        <w:rPr>
          <w:rFonts w:ascii="Times New Roman" w:hAnsi="Times New Roman" w:cs="Times New Roman"/>
          <w:sz w:val="24"/>
          <w:szCs w:val="24"/>
        </w:rPr>
      </w:pPr>
      <w:r w:rsidRPr="00A139AF">
        <w:rPr>
          <w:rFonts w:ascii="Times New Roman" w:hAnsi="Times New Roman" w:cs="Times New Roman"/>
          <w:sz w:val="24"/>
          <w:szCs w:val="24"/>
        </w:rPr>
        <w:t>6.4. Объекты розничной торговли.............................................</w:t>
      </w:r>
      <w:r w:rsidR="005A38B9">
        <w:rPr>
          <w:rFonts w:ascii="Times New Roman" w:hAnsi="Times New Roman" w:cs="Times New Roman"/>
          <w:sz w:val="24"/>
          <w:szCs w:val="24"/>
        </w:rPr>
        <w:t>............................</w:t>
      </w:r>
      <w:r w:rsidR="00BB76FC">
        <w:rPr>
          <w:rFonts w:ascii="Times New Roman" w:hAnsi="Times New Roman" w:cs="Times New Roman"/>
          <w:sz w:val="24"/>
          <w:szCs w:val="24"/>
        </w:rPr>
        <w:t>........</w:t>
      </w:r>
      <w:r w:rsidR="004F783B">
        <w:rPr>
          <w:rFonts w:ascii="Times New Roman" w:hAnsi="Times New Roman" w:cs="Times New Roman"/>
          <w:sz w:val="24"/>
          <w:szCs w:val="24"/>
        </w:rPr>
        <w:t>.</w:t>
      </w:r>
      <w:r w:rsidR="00BB76FC">
        <w:rPr>
          <w:rFonts w:ascii="Times New Roman" w:hAnsi="Times New Roman" w:cs="Times New Roman"/>
          <w:sz w:val="24"/>
          <w:szCs w:val="24"/>
        </w:rPr>
        <w:t>...</w:t>
      </w:r>
      <w:r w:rsidR="004F783B">
        <w:rPr>
          <w:rFonts w:ascii="Times New Roman" w:hAnsi="Times New Roman" w:cs="Times New Roman"/>
          <w:sz w:val="24"/>
          <w:szCs w:val="24"/>
        </w:rPr>
        <w:t>20</w:t>
      </w:r>
    </w:p>
    <w:p w:rsidR="00A139AF" w:rsidRPr="005A38B9" w:rsidRDefault="00A139AF" w:rsidP="005A38B9">
      <w:pPr>
        <w:spacing w:after="0" w:line="300" w:lineRule="auto"/>
        <w:ind w:firstLine="567"/>
        <w:rPr>
          <w:rFonts w:ascii="Times New Roman" w:hAnsi="Times New Roman" w:cs="Times New Roman"/>
          <w:sz w:val="24"/>
          <w:szCs w:val="24"/>
        </w:rPr>
      </w:pPr>
      <w:r w:rsidRPr="00A139AF">
        <w:rPr>
          <w:rFonts w:ascii="Times New Roman" w:hAnsi="Times New Roman" w:cs="Times New Roman"/>
          <w:sz w:val="24"/>
          <w:szCs w:val="24"/>
        </w:rPr>
        <w:t>6.5. Прочие объекты обслуживания.</w:t>
      </w:r>
      <w:r w:rsidRPr="005A38B9">
        <w:rPr>
          <w:rFonts w:ascii="Times New Roman" w:hAnsi="Times New Roman" w:cs="Times New Roman"/>
          <w:sz w:val="24"/>
          <w:szCs w:val="24"/>
        </w:rPr>
        <w:t>..................................................................</w:t>
      </w:r>
      <w:r w:rsidR="005A38B9" w:rsidRPr="005A38B9">
        <w:rPr>
          <w:rFonts w:ascii="Times New Roman" w:hAnsi="Times New Roman" w:cs="Times New Roman"/>
          <w:sz w:val="24"/>
          <w:szCs w:val="24"/>
        </w:rPr>
        <w:t>.......</w:t>
      </w:r>
      <w:r w:rsidRPr="005A38B9">
        <w:rPr>
          <w:rFonts w:ascii="Times New Roman" w:hAnsi="Times New Roman" w:cs="Times New Roman"/>
          <w:sz w:val="24"/>
          <w:szCs w:val="24"/>
        </w:rPr>
        <w:t>.....</w:t>
      </w:r>
      <w:r w:rsidR="004F783B">
        <w:rPr>
          <w:rFonts w:ascii="Times New Roman" w:hAnsi="Times New Roman" w:cs="Times New Roman"/>
          <w:sz w:val="24"/>
          <w:szCs w:val="24"/>
        </w:rPr>
        <w:t>.</w:t>
      </w:r>
      <w:r w:rsidRPr="005A38B9">
        <w:rPr>
          <w:rFonts w:ascii="Times New Roman" w:hAnsi="Times New Roman" w:cs="Times New Roman"/>
          <w:sz w:val="24"/>
          <w:szCs w:val="24"/>
        </w:rPr>
        <w:t>.</w:t>
      </w:r>
      <w:r w:rsidR="005A38B9" w:rsidRPr="005A38B9">
        <w:rPr>
          <w:rFonts w:ascii="Times New Roman" w:hAnsi="Times New Roman" w:cs="Times New Roman"/>
          <w:sz w:val="24"/>
          <w:szCs w:val="24"/>
        </w:rPr>
        <w:t>.</w:t>
      </w:r>
      <w:r w:rsidR="004F783B">
        <w:rPr>
          <w:rFonts w:ascii="Times New Roman" w:hAnsi="Times New Roman" w:cs="Times New Roman"/>
          <w:sz w:val="24"/>
          <w:szCs w:val="24"/>
        </w:rPr>
        <w:t>21</w:t>
      </w:r>
    </w:p>
    <w:p w:rsidR="007B63AA" w:rsidRPr="005A38B9" w:rsidRDefault="00162D79" w:rsidP="005A38B9">
      <w:pPr>
        <w:spacing w:after="0" w:line="300" w:lineRule="auto"/>
        <w:rPr>
          <w:rFonts w:ascii="Times New Roman" w:hAnsi="Times New Roman" w:cs="Times New Roman"/>
          <w:sz w:val="24"/>
          <w:szCs w:val="24"/>
        </w:rPr>
      </w:pPr>
      <w:r>
        <w:rPr>
          <w:rFonts w:ascii="Times New Roman" w:hAnsi="Times New Roman" w:cs="Times New Roman"/>
          <w:sz w:val="24"/>
          <w:szCs w:val="24"/>
        </w:rPr>
        <w:t>7</w:t>
      </w:r>
      <w:r w:rsidR="007B63AA" w:rsidRPr="007B63AA">
        <w:rPr>
          <w:rFonts w:ascii="Times New Roman" w:hAnsi="Times New Roman" w:cs="Times New Roman"/>
          <w:sz w:val="24"/>
          <w:szCs w:val="24"/>
        </w:rPr>
        <w:t>. Транспортная инфраструктура</w:t>
      </w:r>
      <w:r w:rsidR="007B63AA" w:rsidRPr="005A38B9">
        <w:rPr>
          <w:rFonts w:ascii="Times New Roman" w:hAnsi="Times New Roman" w:cs="Times New Roman"/>
          <w:sz w:val="24"/>
          <w:szCs w:val="24"/>
        </w:rPr>
        <w:t>...................................................................................</w:t>
      </w:r>
      <w:r w:rsidR="005A38B9" w:rsidRPr="005A38B9">
        <w:rPr>
          <w:rFonts w:ascii="Times New Roman" w:hAnsi="Times New Roman" w:cs="Times New Roman"/>
          <w:sz w:val="24"/>
          <w:szCs w:val="24"/>
        </w:rPr>
        <w:t>..........</w:t>
      </w:r>
      <w:r w:rsidR="004F783B">
        <w:rPr>
          <w:rFonts w:ascii="Times New Roman" w:hAnsi="Times New Roman" w:cs="Times New Roman"/>
          <w:sz w:val="24"/>
          <w:szCs w:val="24"/>
        </w:rPr>
        <w:t>.</w:t>
      </w:r>
      <w:r w:rsidR="005A38B9" w:rsidRPr="005A38B9">
        <w:rPr>
          <w:rFonts w:ascii="Times New Roman" w:hAnsi="Times New Roman" w:cs="Times New Roman"/>
          <w:sz w:val="24"/>
          <w:szCs w:val="24"/>
        </w:rPr>
        <w:t>.</w:t>
      </w:r>
      <w:r>
        <w:rPr>
          <w:rFonts w:ascii="Times New Roman" w:hAnsi="Times New Roman" w:cs="Times New Roman"/>
          <w:sz w:val="24"/>
          <w:szCs w:val="24"/>
        </w:rPr>
        <w:t>.</w:t>
      </w:r>
      <w:r w:rsidR="0078101B">
        <w:rPr>
          <w:rFonts w:ascii="Times New Roman" w:hAnsi="Times New Roman" w:cs="Times New Roman"/>
          <w:sz w:val="24"/>
          <w:szCs w:val="24"/>
        </w:rPr>
        <w:t>2</w:t>
      </w:r>
      <w:r w:rsidR="004F783B">
        <w:rPr>
          <w:rFonts w:ascii="Times New Roman" w:hAnsi="Times New Roman" w:cs="Times New Roman"/>
          <w:sz w:val="24"/>
          <w:szCs w:val="24"/>
        </w:rPr>
        <w:t>3</w:t>
      </w:r>
    </w:p>
    <w:p w:rsidR="007B63AA" w:rsidRPr="005A38B9" w:rsidRDefault="00162D79" w:rsidP="005A38B9">
      <w:pPr>
        <w:spacing w:after="0" w:line="300" w:lineRule="auto"/>
        <w:rPr>
          <w:rFonts w:ascii="Times New Roman" w:hAnsi="Times New Roman" w:cs="Times New Roman"/>
          <w:sz w:val="24"/>
          <w:szCs w:val="24"/>
        </w:rPr>
      </w:pPr>
      <w:r>
        <w:rPr>
          <w:rFonts w:ascii="Times New Roman" w:hAnsi="Times New Roman" w:cs="Times New Roman"/>
          <w:sz w:val="24"/>
          <w:szCs w:val="24"/>
        </w:rPr>
        <w:t>8</w:t>
      </w:r>
      <w:r w:rsidR="007B63AA" w:rsidRPr="007B63AA">
        <w:rPr>
          <w:rFonts w:ascii="Times New Roman" w:hAnsi="Times New Roman" w:cs="Times New Roman"/>
          <w:sz w:val="24"/>
          <w:szCs w:val="24"/>
        </w:rPr>
        <w:t>. Инженерная инфраструктура</w:t>
      </w:r>
      <w:r w:rsidR="007B63AA" w:rsidRPr="005A38B9">
        <w:rPr>
          <w:rFonts w:ascii="Times New Roman" w:hAnsi="Times New Roman" w:cs="Times New Roman"/>
          <w:sz w:val="24"/>
          <w:szCs w:val="24"/>
        </w:rPr>
        <w:t>...............................................................................</w:t>
      </w:r>
      <w:r w:rsidR="005A38B9" w:rsidRPr="005A38B9">
        <w:rPr>
          <w:rFonts w:ascii="Times New Roman" w:hAnsi="Times New Roman" w:cs="Times New Roman"/>
          <w:sz w:val="24"/>
          <w:szCs w:val="24"/>
        </w:rPr>
        <w:t>...........</w:t>
      </w:r>
      <w:r w:rsidR="007B63AA" w:rsidRPr="005A38B9">
        <w:rPr>
          <w:rFonts w:ascii="Times New Roman" w:hAnsi="Times New Roman" w:cs="Times New Roman"/>
          <w:sz w:val="24"/>
          <w:szCs w:val="24"/>
        </w:rPr>
        <w:t>........</w:t>
      </w:r>
      <w:r w:rsidR="0078101B">
        <w:rPr>
          <w:rFonts w:ascii="Times New Roman" w:hAnsi="Times New Roman" w:cs="Times New Roman"/>
          <w:sz w:val="24"/>
          <w:szCs w:val="24"/>
        </w:rPr>
        <w:t>2</w:t>
      </w:r>
      <w:r w:rsidR="004F783B">
        <w:rPr>
          <w:rFonts w:ascii="Times New Roman" w:hAnsi="Times New Roman" w:cs="Times New Roman"/>
          <w:sz w:val="24"/>
          <w:szCs w:val="24"/>
        </w:rPr>
        <w:t>6</w:t>
      </w:r>
    </w:p>
    <w:p w:rsidR="007B63AA" w:rsidRPr="007B63AA" w:rsidRDefault="00162D79" w:rsidP="005A38B9">
      <w:pPr>
        <w:spacing w:after="0" w:line="300" w:lineRule="auto"/>
        <w:ind w:firstLine="567"/>
        <w:rPr>
          <w:rFonts w:ascii="Times New Roman" w:hAnsi="Times New Roman" w:cs="Times New Roman"/>
          <w:sz w:val="24"/>
          <w:szCs w:val="24"/>
        </w:rPr>
      </w:pPr>
      <w:r>
        <w:rPr>
          <w:rFonts w:ascii="Times New Roman" w:hAnsi="Times New Roman" w:cs="Times New Roman"/>
          <w:sz w:val="24"/>
          <w:szCs w:val="24"/>
        </w:rPr>
        <w:t>8</w:t>
      </w:r>
      <w:r w:rsidR="007B63AA" w:rsidRPr="007B63AA">
        <w:rPr>
          <w:rFonts w:ascii="Times New Roman" w:hAnsi="Times New Roman" w:cs="Times New Roman"/>
          <w:sz w:val="24"/>
          <w:szCs w:val="24"/>
        </w:rPr>
        <w:t>.1. Электроснабжение.</w:t>
      </w:r>
      <w:r w:rsidR="007B63AA" w:rsidRPr="005A38B9">
        <w:rPr>
          <w:rFonts w:ascii="Times New Roman" w:hAnsi="Times New Roman" w:cs="Times New Roman"/>
          <w:sz w:val="24"/>
          <w:szCs w:val="24"/>
        </w:rPr>
        <w:t>................................................................................</w:t>
      </w:r>
      <w:r w:rsidR="005A38B9" w:rsidRPr="005A38B9">
        <w:rPr>
          <w:rFonts w:ascii="Times New Roman" w:hAnsi="Times New Roman" w:cs="Times New Roman"/>
          <w:sz w:val="24"/>
          <w:szCs w:val="24"/>
        </w:rPr>
        <w:t>..............</w:t>
      </w:r>
      <w:r w:rsidR="007B63AA" w:rsidRPr="005A38B9">
        <w:rPr>
          <w:rFonts w:ascii="Times New Roman" w:hAnsi="Times New Roman" w:cs="Times New Roman"/>
          <w:sz w:val="24"/>
          <w:szCs w:val="24"/>
        </w:rPr>
        <w:t>........</w:t>
      </w:r>
      <w:r w:rsidR="0078101B">
        <w:rPr>
          <w:rFonts w:ascii="Times New Roman" w:hAnsi="Times New Roman" w:cs="Times New Roman"/>
          <w:sz w:val="24"/>
          <w:szCs w:val="24"/>
        </w:rPr>
        <w:t>2</w:t>
      </w:r>
      <w:r w:rsidR="004F783B">
        <w:rPr>
          <w:rFonts w:ascii="Times New Roman" w:hAnsi="Times New Roman" w:cs="Times New Roman"/>
          <w:sz w:val="24"/>
          <w:szCs w:val="24"/>
        </w:rPr>
        <w:t>6</w:t>
      </w:r>
    </w:p>
    <w:p w:rsidR="007B63AA" w:rsidRPr="007B63AA" w:rsidRDefault="00162D79" w:rsidP="005A38B9">
      <w:pPr>
        <w:spacing w:after="0" w:line="300" w:lineRule="auto"/>
        <w:ind w:firstLine="567"/>
        <w:rPr>
          <w:rFonts w:ascii="Times New Roman" w:hAnsi="Times New Roman" w:cs="Times New Roman"/>
          <w:sz w:val="24"/>
          <w:szCs w:val="24"/>
        </w:rPr>
      </w:pPr>
      <w:r>
        <w:rPr>
          <w:rFonts w:ascii="Times New Roman" w:hAnsi="Times New Roman" w:cs="Times New Roman"/>
          <w:sz w:val="24"/>
          <w:szCs w:val="24"/>
        </w:rPr>
        <w:t>8</w:t>
      </w:r>
      <w:r w:rsidR="007B63AA" w:rsidRPr="007B63AA">
        <w:rPr>
          <w:rFonts w:ascii="Times New Roman" w:hAnsi="Times New Roman" w:cs="Times New Roman"/>
          <w:sz w:val="24"/>
          <w:szCs w:val="24"/>
        </w:rPr>
        <w:t>.2. Газоснабжение</w:t>
      </w:r>
      <w:r w:rsidR="007B63AA" w:rsidRPr="005A38B9">
        <w:rPr>
          <w:rFonts w:ascii="Times New Roman" w:hAnsi="Times New Roman" w:cs="Times New Roman"/>
          <w:sz w:val="24"/>
          <w:szCs w:val="24"/>
        </w:rPr>
        <w:t>...........................................................................................</w:t>
      </w:r>
      <w:r w:rsidR="005A38B9" w:rsidRPr="005A38B9">
        <w:rPr>
          <w:rFonts w:ascii="Times New Roman" w:hAnsi="Times New Roman" w:cs="Times New Roman"/>
          <w:sz w:val="24"/>
          <w:szCs w:val="24"/>
        </w:rPr>
        <w:t>...........</w:t>
      </w:r>
      <w:r w:rsidR="007B63AA" w:rsidRPr="005A38B9">
        <w:rPr>
          <w:rFonts w:ascii="Times New Roman" w:hAnsi="Times New Roman" w:cs="Times New Roman"/>
          <w:sz w:val="24"/>
          <w:szCs w:val="24"/>
        </w:rPr>
        <w:t>.....</w:t>
      </w:r>
      <w:r w:rsidR="004F783B">
        <w:rPr>
          <w:rFonts w:ascii="Times New Roman" w:hAnsi="Times New Roman" w:cs="Times New Roman"/>
          <w:sz w:val="24"/>
          <w:szCs w:val="24"/>
        </w:rPr>
        <w:t>.</w:t>
      </w:r>
      <w:r w:rsidR="007B63AA" w:rsidRPr="005A38B9">
        <w:rPr>
          <w:rFonts w:ascii="Times New Roman" w:hAnsi="Times New Roman" w:cs="Times New Roman"/>
          <w:sz w:val="24"/>
          <w:szCs w:val="24"/>
        </w:rPr>
        <w:t>..</w:t>
      </w:r>
      <w:r w:rsidR="0078101B">
        <w:rPr>
          <w:rFonts w:ascii="Times New Roman" w:hAnsi="Times New Roman" w:cs="Times New Roman"/>
          <w:sz w:val="24"/>
          <w:szCs w:val="24"/>
        </w:rPr>
        <w:t>2</w:t>
      </w:r>
      <w:r w:rsidR="004F783B">
        <w:rPr>
          <w:rFonts w:ascii="Times New Roman" w:hAnsi="Times New Roman" w:cs="Times New Roman"/>
          <w:sz w:val="24"/>
          <w:szCs w:val="24"/>
        </w:rPr>
        <w:t>7</w:t>
      </w:r>
    </w:p>
    <w:p w:rsidR="007B63AA" w:rsidRDefault="00162D79" w:rsidP="005A38B9">
      <w:pPr>
        <w:spacing w:after="0" w:line="300" w:lineRule="auto"/>
        <w:ind w:firstLine="567"/>
        <w:rPr>
          <w:rFonts w:ascii="Times New Roman" w:hAnsi="Times New Roman" w:cs="Times New Roman"/>
          <w:sz w:val="24"/>
          <w:szCs w:val="24"/>
        </w:rPr>
      </w:pPr>
      <w:r>
        <w:rPr>
          <w:rFonts w:ascii="Times New Roman" w:hAnsi="Times New Roman" w:cs="Times New Roman"/>
          <w:sz w:val="24"/>
          <w:szCs w:val="24"/>
        </w:rPr>
        <w:t>8</w:t>
      </w:r>
      <w:r w:rsidR="007B63AA" w:rsidRPr="007B63AA">
        <w:rPr>
          <w:rFonts w:ascii="Times New Roman" w:hAnsi="Times New Roman" w:cs="Times New Roman"/>
          <w:sz w:val="24"/>
          <w:szCs w:val="24"/>
        </w:rPr>
        <w:t>.3. Водоснабжение</w:t>
      </w:r>
      <w:r w:rsidR="00F42BA8">
        <w:rPr>
          <w:rFonts w:ascii="Times New Roman" w:hAnsi="Times New Roman" w:cs="Times New Roman"/>
          <w:sz w:val="24"/>
          <w:szCs w:val="24"/>
        </w:rPr>
        <w:t xml:space="preserve"> и водоотведение...........</w:t>
      </w:r>
      <w:r w:rsidR="007B63AA" w:rsidRPr="005A38B9">
        <w:rPr>
          <w:rFonts w:ascii="Times New Roman" w:hAnsi="Times New Roman" w:cs="Times New Roman"/>
          <w:sz w:val="24"/>
          <w:szCs w:val="24"/>
        </w:rPr>
        <w:t>...................................................</w:t>
      </w:r>
      <w:r w:rsidR="005A38B9" w:rsidRPr="005A38B9">
        <w:rPr>
          <w:rFonts w:ascii="Times New Roman" w:hAnsi="Times New Roman" w:cs="Times New Roman"/>
          <w:sz w:val="24"/>
          <w:szCs w:val="24"/>
        </w:rPr>
        <w:t>.........</w:t>
      </w:r>
      <w:r>
        <w:rPr>
          <w:rFonts w:ascii="Times New Roman" w:hAnsi="Times New Roman" w:cs="Times New Roman"/>
          <w:sz w:val="24"/>
          <w:szCs w:val="24"/>
        </w:rPr>
        <w:t>.</w:t>
      </w:r>
      <w:r w:rsidR="005A38B9" w:rsidRPr="005A38B9">
        <w:rPr>
          <w:rFonts w:ascii="Times New Roman" w:hAnsi="Times New Roman" w:cs="Times New Roman"/>
          <w:sz w:val="24"/>
          <w:szCs w:val="24"/>
        </w:rPr>
        <w:t>.</w:t>
      </w:r>
      <w:r w:rsidR="004F783B">
        <w:rPr>
          <w:rFonts w:ascii="Times New Roman" w:hAnsi="Times New Roman" w:cs="Times New Roman"/>
          <w:sz w:val="24"/>
          <w:szCs w:val="24"/>
        </w:rPr>
        <w:t>.</w:t>
      </w:r>
      <w:r w:rsidR="005A38B9" w:rsidRPr="005A38B9">
        <w:rPr>
          <w:rFonts w:ascii="Times New Roman" w:hAnsi="Times New Roman" w:cs="Times New Roman"/>
          <w:sz w:val="24"/>
          <w:szCs w:val="24"/>
        </w:rPr>
        <w:t>..</w:t>
      </w:r>
      <w:r w:rsidR="007B63AA" w:rsidRPr="005A38B9">
        <w:rPr>
          <w:rFonts w:ascii="Times New Roman" w:hAnsi="Times New Roman" w:cs="Times New Roman"/>
          <w:sz w:val="24"/>
          <w:szCs w:val="24"/>
        </w:rPr>
        <w:t>....</w:t>
      </w:r>
      <w:r w:rsidR="0078101B">
        <w:rPr>
          <w:rFonts w:ascii="Times New Roman" w:hAnsi="Times New Roman" w:cs="Times New Roman"/>
          <w:sz w:val="24"/>
          <w:szCs w:val="24"/>
        </w:rPr>
        <w:t>2</w:t>
      </w:r>
      <w:r w:rsidR="004F783B">
        <w:rPr>
          <w:rFonts w:ascii="Times New Roman" w:hAnsi="Times New Roman" w:cs="Times New Roman"/>
          <w:sz w:val="24"/>
          <w:szCs w:val="24"/>
        </w:rPr>
        <w:t>8</w:t>
      </w:r>
    </w:p>
    <w:p w:rsidR="00710F9D" w:rsidRDefault="00710F9D" w:rsidP="005A38B9">
      <w:pPr>
        <w:spacing w:after="0" w:line="300" w:lineRule="auto"/>
        <w:ind w:firstLine="567"/>
        <w:rPr>
          <w:rFonts w:ascii="Times New Roman" w:hAnsi="Times New Roman" w:cs="Times New Roman"/>
          <w:sz w:val="24"/>
          <w:szCs w:val="24"/>
        </w:rPr>
      </w:pPr>
      <w:r>
        <w:rPr>
          <w:rFonts w:ascii="Times New Roman" w:hAnsi="Times New Roman" w:cs="Times New Roman"/>
          <w:sz w:val="24"/>
          <w:szCs w:val="24"/>
        </w:rPr>
        <w:t>8.4. Теплоснабжение………………………………………………………………………</w:t>
      </w:r>
      <w:r w:rsidR="004F783B">
        <w:rPr>
          <w:rFonts w:ascii="Times New Roman" w:hAnsi="Times New Roman" w:cs="Times New Roman"/>
          <w:sz w:val="24"/>
          <w:szCs w:val="24"/>
        </w:rPr>
        <w:t>.31</w:t>
      </w:r>
    </w:p>
    <w:p w:rsidR="00710F9D" w:rsidRDefault="00710F9D" w:rsidP="005A38B9">
      <w:pPr>
        <w:spacing w:after="0" w:line="300" w:lineRule="auto"/>
        <w:ind w:firstLine="567"/>
        <w:rPr>
          <w:rFonts w:ascii="Times New Roman" w:hAnsi="Times New Roman" w:cs="Times New Roman"/>
          <w:sz w:val="24"/>
          <w:szCs w:val="24"/>
        </w:rPr>
      </w:pPr>
      <w:r>
        <w:rPr>
          <w:rFonts w:ascii="Times New Roman" w:hAnsi="Times New Roman" w:cs="Times New Roman"/>
          <w:sz w:val="24"/>
          <w:szCs w:val="24"/>
        </w:rPr>
        <w:t>8.5. Связь…………………………………………………………………………………</w:t>
      </w:r>
      <w:r w:rsidR="004F783B">
        <w:rPr>
          <w:rFonts w:ascii="Times New Roman" w:hAnsi="Times New Roman" w:cs="Times New Roman"/>
          <w:sz w:val="24"/>
          <w:szCs w:val="24"/>
        </w:rPr>
        <w:t>.</w:t>
      </w:r>
      <w:r>
        <w:rPr>
          <w:rFonts w:ascii="Times New Roman" w:hAnsi="Times New Roman" w:cs="Times New Roman"/>
          <w:sz w:val="24"/>
          <w:szCs w:val="24"/>
        </w:rPr>
        <w:t>...</w:t>
      </w:r>
      <w:r w:rsidR="004F783B">
        <w:rPr>
          <w:rFonts w:ascii="Times New Roman" w:hAnsi="Times New Roman" w:cs="Times New Roman"/>
          <w:sz w:val="24"/>
          <w:szCs w:val="24"/>
        </w:rPr>
        <w:t>31</w:t>
      </w:r>
    </w:p>
    <w:p w:rsidR="007B63AA" w:rsidRDefault="004F783B" w:rsidP="005A38B9">
      <w:pPr>
        <w:spacing w:after="0" w:line="300" w:lineRule="auto"/>
        <w:rPr>
          <w:rFonts w:ascii="Times New Roman" w:hAnsi="Times New Roman" w:cs="Times New Roman"/>
          <w:sz w:val="24"/>
          <w:szCs w:val="24"/>
        </w:rPr>
      </w:pPr>
      <w:r>
        <w:rPr>
          <w:rFonts w:ascii="Times New Roman" w:hAnsi="Times New Roman" w:cs="Times New Roman"/>
          <w:sz w:val="24"/>
          <w:szCs w:val="24"/>
        </w:rPr>
        <w:t>9</w:t>
      </w:r>
      <w:r w:rsidR="007B63AA" w:rsidRPr="007B63AA">
        <w:rPr>
          <w:rFonts w:ascii="Times New Roman" w:hAnsi="Times New Roman" w:cs="Times New Roman"/>
          <w:sz w:val="24"/>
          <w:szCs w:val="24"/>
        </w:rPr>
        <w:t>. Объекты капитального строительства специального назначения</w:t>
      </w:r>
      <w:r w:rsidR="005A38B9" w:rsidRPr="005A38B9">
        <w:rPr>
          <w:rFonts w:ascii="Times New Roman" w:hAnsi="Times New Roman" w:cs="Times New Roman"/>
          <w:sz w:val="24"/>
          <w:szCs w:val="24"/>
        </w:rPr>
        <w:t>..................................</w:t>
      </w:r>
      <w:r w:rsidR="00162D79">
        <w:rPr>
          <w:rFonts w:ascii="Times New Roman" w:hAnsi="Times New Roman" w:cs="Times New Roman"/>
          <w:sz w:val="24"/>
          <w:szCs w:val="24"/>
        </w:rPr>
        <w:t>...</w:t>
      </w:r>
      <w:r>
        <w:rPr>
          <w:rFonts w:ascii="Times New Roman" w:hAnsi="Times New Roman" w:cs="Times New Roman"/>
          <w:sz w:val="24"/>
          <w:szCs w:val="24"/>
        </w:rPr>
        <w:t>...32</w:t>
      </w:r>
    </w:p>
    <w:p w:rsidR="00566F1F" w:rsidRDefault="00ED2A6F" w:rsidP="005A38B9">
      <w:pPr>
        <w:spacing w:after="0" w:line="300" w:lineRule="auto"/>
        <w:rPr>
          <w:rFonts w:ascii="Times New Roman" w:hAnsi="Times New Roman" w:cs="Times New Roman"/>
          <w:sz w:val="24"/>
          <w:szCs w:val="24"/>
        </w:rPr>
      </w:pPr>
      <w:r>
        <w:rPr>
          <w:rFonts w:ascii="Times New Roman" w:hAnsi="Times New Roman" w:cs="Times New Roman"/>
          <w:sz w:val="24"/>
          <w:szCs w:val="24"/>
        </w:rPr>
        <w:t>1</w:t>
      </w:r>
      <w:r w:rsidR="004F783B">
        <w:rPr>
          <w:rFonts w:ascii="Times New Roman" w:hAnsi="Times New Roman" w:cs="Times New Roman"/>
          <w:sz w:val="24"/>
          <w:szCs w:val="24"/>
        </w:rPr>
        <w:t>0</w:t>
      </w:r>
      <w:r w:rsidR="00566F1F">
        <w:rPr>
          <w:rFonts w:ascii="Times New Roman" w:hAnsi="Times New Roman" w:cs="Times New Roman"/>
          <w:sz w:val="24"/>
          <w:szCs w:val="24"/>
        </w:rPr>
        <w:t>. Объекты культурного наследия…………………………………………………………….</w:t>
      </w:r>
      <w:r w:rsidR="004F783B">
        <w:rPr>
          <w:rFonts w:ascii="Times New Roman" w:hAnsi="Times New Roman" w:cs="Times New Roman"/>
          <w:sz w:val="24"/>
          <w:szCs w:val="24"/>
        </w:rPr>
        <w:t>.33</w:t>
      </w:r>
    </w:p>
    <w:p w:rsidR="00BE5048" w:rsidRPr="007B63AA" w:rsidRDefault="00ED2A6F" w:rsidP="005A38B9">
      <w:pPr>
        <w:spacing w:after="0" w:line="300" w:lineRule="auto"/>
        <w:rPr>
          <w:rFonts w:ascii="Times New Roman" w:hAnsi="Times New Roman" w:cs="Times New Roman"/>
          <w:sz w:val="24"/>
          <w:szCs w:val="24"/>
        </w:rPr>
      </w:pPr>
      <w:r>
        <w:rPr>
          <w:rFonts w:ascii="Times New Roman" w:hAnsi="Times New Roman" w:cs="Times New Roman"/>
          <w:sz w:val="24"/>
          <w:szCs w:val="24"/>
        </w:rPr>
        <w:t>1</w:t>
      </w:r>
      <w:r w:rsidR="004F783B">
        <w:rPr>
          <w:rFonts w:ascii="Times New Roman" w:hAnsi="Times New Roman" w:cs="Times New Roman"/>
          <w:sz w:val="24"/>
          <w:szCs w:val="24"/>
        </w:rPr>
        <w:t>1</w:t>
      </w:r>
      <w:r w:rsidR="00BE5048">
        <w:rPr>
          <w:rFonts w:ascii="Times New Roman" w:hAnsi="Times New Roman" w:cs="Times New Roman"/>
          <w:sz w:val="24"/>
          <w:szCs w:val="24"/>
        </w:rPr>
        <w:t>. Особо охраняемые природные территории и объекты……………………………………</w:t>
      </w:r>
      <w:r w:rsidR="004F783B">
        <w:rPr>
          <w:rFonts w:ascii="Times New Roman" w:hAnsi="Times New Roman" w:cs="Times New Roman"/>
          <w:sz w:val="24"/>
          <w:szCs w:val="24"/>
        </w:rPr>
        <w:t>.35</w:t>
      </w:r>
    </w:p>
    <w:p w:rsidR="007B63AA" w:rsidRPr="00F61C71" w:rsidRDefault="007B63AA" w:rsidP="005A38B9">
      <w:pPr>
        <w:spacing w:after="0" w:line="300" w:lineRule="auto"/>
        <w:rPr>
          <w:rFonts w:ascii="Times New Roman" w:hAnsi="Times New Roman" w:cs="Times New Roman"/>
          <w:sz w:val="24"/>
          <w:szCs w:val="24"/>
        </w:rPr>
      </w:pPr>
      <w:r w:rsidRPr="007B63AA">
        <w:rPr>
          <w:rFonts w:ascii="Times New Roman" w:hAnsi="Times New Roman" w:cs="Times New Roman"/>
          <w:sz w:val="24"/>
          <w:szCs w:val="24"/>
        </w:rPr>
        <w:t>1</w:t>
      </w:r>
      <w:r w:rsidR="004F783B">
        <w:rPr>
          <w:rFonts w:ascii="Times New Roman" w:hAnsi="Times New Roman" w:cs="Times New Roman"/>
          <w:sz w:val="24"/>
          <w:szCs w:val="24"/>
        </w:rPr>
        <w:t>2</w:t>
      </w:r>
      <w:r w:rsidRPr="007B63AA">
        <w:rPr>
          <w:rFonts w:ascii="Times New Roman" w:hAnsi="Times New Roman" w:cs="Times New Roman"/>
          <w:sz w:val="24"/>
          <w:szCs w:val="24"/>
        </w:rPr>
        <w:t>. Зоны с особыми условиями использования территории и планировочные ограничения</w:t>
      </w:r>
      <w:r w:rsidR="00882D83">
        <w:rPr>
          <w:rFonts w:ascii="Times New Roman" w:hAnsi="Times New Roman" w:cs="Times New Roman"/>
          <w:sz w:val="24"/>
          <w:szCs w:val="24"/>
        </w:rPr>
        <w:t>......................................................................................................................</w:t>
      </w:r>
      <w:r w:rsidR="004F783B">
        <w:rPr>
          <w:rFonts w:ascii="Times New Roman" w:hAnsi="Times New Roman" w:cs="Times New Roman"/>
          <w:sz w:val="24"/>
          <w:szCs w:val="24"/>
        </w:rPr>
        <w:t>..</w:t>
      </w:r>
      <w:r w:rsidR="00882D83">
        <w:rPr>
          <w:rFonts w:ascii="Times New Roman" w:hAnsi="Times New Roman" w:cs="Times New Roman"/>
          <w:sz w:val="24"/>
          <w:szCs w:val="24"/>
        </w:rPr>
        <w:t>............</w:t>
      </w:r>
      <w:r w:rsidR="004F783B">
        <w:rPr>
          <w:rFonts w:ascii="Times New Roman" w:hAnsi="Times New Roman" w:cs="Times New Roman"/>
          <w:sz w:val="24"/>
          <w:szCs w:val="24"/>
        </w:rPr>
        <w:t>40</w:t>
      </w:r>
    </w:p>
    <w:p w:rsidR="005A38B9" w:rsidRPr="005A38B9" w:rsidRDefault="005A38B9" w:rsidP="005A38B9">
      <w:pPr>
        <w:spacing w:after="0" w:line="300" w:lineRule="auto"/>
        <w:rPr>
          <w:rFonts w:ascii="Times New Roman" w:hAnsi="Times New Roman" w:cs="Times New Roman"/>
          <w:sz w:val="24"/>
          <w:szCs w:val="24"/>
        </w:rPr>
      </w:pPr>
      <w:r w:rsidRPr="005A38B9">
        <w:rPr>
          <w:rFonts w:ascii="Times New Roman" w:hAnsi="Times New Roman" w:cs="Times New Roman"/>
          <w:sz w:val="24"/>
          <w:szCs w:val="24"/>
        </w:rPr>
        <w:t>1</w:t>
      </w:r>
      <w:r w:rsidR="004F783B">
        <w:rPr>
          <w:rFonts w:ascii="Times New Roman" w:hAnsi="Times New Roman" w:cs="Times New Roman"/>
          <w:sz w:val="24"/>
          <w:szCs w:val="24"/>
        </w:rPr>
        <w:t>3</w:t>
      </w:r>
      <w:r w:rsidRPr="005A38B9">
        <w:rPr>
          <w:rFonts w:ascii="Times New Roman" w:hAnsi="Times New Roman" w:cs="Times New Roman"/>
          <w:sz w:val="24"/>
          <w:szCs w:val="24"/>
        </w:rPr>
        <w:t>. Перечень и характеристика основных факторов риска возникновения чрезвычайных ситуаци</w:t>
      </w:r>
      <w:r w:rsidR="004F783B">
        <w:rPr>
          <w:rFonts w:ascii="Times New Roman" w:hAnsi="Times New Roman" w:cs="Times New Roman"/>
          <w:sz w:val="24"/>
          <w:szCs w:val="24"/>
        </w:rPr>
        <w:t>й</w:t>
      </w:r>
      <w:r w:rsidRPr="005A38B9">
        <w:rPr>
          <w:rFonts w:ascii="Times New Roman" w:hAnsi="Times New Roman" w:cs="Times New Roman"/>
          <w:sz w:val="24"/>
          <w:szCs w:val="24"/>
        </w:rPr>
        <w:t xml:space="preserve"> прир</w:t>
      </w:r>
      <w:r>
        <w:rPr>
          <w:rFonts w:ascii="Times New Roman" w:hAnsi="Times New Roman" w:cs="Times New Roman"/>
          <w:sz w:val="24"/>
          <w:szCs w:val="24"/>
        </w:rPr>
        <w:t>одного и техногенного характера</w:t>
      </w:r>
      <w:r w:rsidRPr="005A38B9">
        <w:rPr>
          <w:rFonts w:ascii="Times New Roman" w:hAnsi="Times New Roman" w:cs="Times New Roman"/>
          <w:sz w:val="24"/>
          <w:szCs w:val="24"/>
        </w:rPr>
        <w:t>...........................................................</w:t>
      </w:r>
      <w:r w:rsidR="00710F9D">
        <w:rPr>
          <w:rFonts w:ascii="Times New Roman" w:hAnsi="Times New Roman" w:cs="Times New Roman"/>
          <w:sz w:val="24"/>
          <w:szCs w:val="24"/>
        </w:rPr>
        <w:t>................</w:t>
      </w:r>
      <w:r w:rsidRPr="005A38B9">
        <w:rPr>
          <w:rFonts w:ascii="Times New Roman" w:hAnsi="Times New Roman" w:cs="Times New Roman"/>
          <w:sz w:val="24"/>
          <w:szCs w:val="24"/>
        </w:rPr>
        <w:t>..</w:t>
      </w:r>
      <w:r w:rsidR="004F783B">
        <w:rPr>
          <w:rFonts w:ascii="Times New Roman" w:hAnsi="Times New Roman" w:cs="Times New Roman"/>
          <w:sz w:val="24"/>
          <w:szCs w:val="24"/>
        </w:rPr>
        <w:t>...</w:t>
      </w:r>
      <w:r w:rsidRPr="005A38B9">
        <w:rPr>
          <w:rFonts w:ascii="Times New Roman" w:hAnsi="Times New Roman" w:cs="Times New Roman"/>
          <w:sz w:val="24"/>
          <w:szCs w:val="24"/>
        </w:rPr>
        <w:t>........</w:t>
      </w:r>
      <w:r w:rsidR="004F783B">
        <w:rPr>
          <w:rFonts w:ascii="Times New Roman" w:hAnsi="Times New Roman" w:cs="Times New Roman"/>
          <w:sz w:val="24"/>
          <w:szCs w:val="24"/>
        </w:rPr>
        <w:t>46</w:t>
      </w:r>
    </w:p>
    <w:p w:rsidR="005A38B9" w:rsidRPr="00F61C71" w:rsidRDefault="005A38B9" w:rsidP="005A38B9">
      <w:pPr>
        <w:spacing w:after="0" w:line="300" w:lineRule="auto"/>
        <w:rPr>
          <w:rFonts w:ascii="Times New Roman" w:hAnsi="Times New Roman" w:cs="Times New Roman"/>
          <w:sz w:val="24"/>
          <w:szCs w:val="24"/>
        </w:rPr>
      </w:pPr>
      <w:r w:rsidRPr="005A38B9">
        <w:rPr>
          <w:rFonts w:ascii="Times New Roman" w:hAnsi="Times New Roman" w:cs="Times New Roman"/>
          <w:sz w:val="24"/>
          <w:szCs w:val="24"/>
        </w:rPr>
        <w:t>1</w:t>
      </w:r>
      <w:r w:rsidR="004F783B">
        <w:rPr>
          <w:rFonts w:ascii="Times New Roman" w:hAnsi="Times New Roman" w:cs="Times New Roman"/>
          <w:sz w:val="24"/>
          <w:szCs w:val="24"/>
        </w:rPr>
        <w:t>4</w:t>
      </w:r>
      <w:r w:rsidRPr="005A38B9">
        <w:rPr>
          <w:rFonts w:ascii="Times New Roman" w:hAnsi="Times New Roman" w:cs="Times New Roman"/>
          <w:sz w:val="24"/>
          <w:szCs w:val="24"/>
        </w:rPr>
        <w:t xml:space="preserve">. </w:t>
      </w:r>
      <w:r w:rsidR="004F783B" w:rsidRPr="004F783B">
        <w:rPr>
          <w:rFonts w:ascii="Times New Roman" w:hAnsi="Times New Roman" w:cs="Times New Roman"/>
          <w:sz w:val="24"/>
          <w:szCs w:val="24"/>
        </w:rPr>
        <w:t xml:space="preserve">Сводная таблица технико-экономических показателей населённых пунктов Пожня, </w:t>
      </w:r>
      <w:proofErr w:type="spellStart"/>
      <w:r w:rsidR="004F783B" w:rsidRPr="004F783B">
        <w:rPr>
          <w:rFonts w:ascii="Times New Roman" w:hAnsi="Times New Roman" w:cs="Times New Roman"/>
          <w:sz w:val="24"/>
          <w:szCs w:val="24"/>
        </w:rPr>
        <w:t>Косилово</w:t>
      </w:r>
      <w:proofErr w:type="spellEnd"/>
      <w:r w:rsidR="004F783B" w:rsidRPr="004F783B">
        <w:rPr>
          <w:rFonts w:ascii="Times New Roman" w:hAnsi="Times New Roman" w:cs="Times New Roman"/>
          <w:sz w:val="24"/>
          <w:szCs w:val="24"/>
        </w:rPr>
        <w:t>, Чистое</w:t>
      </w:r>
      <w:r w:rsidR="004F783B">
        <w:rPr>
          <w:rFonts w:ascii="Times New Roman" w:hAnsi="Times New Roman" w:cs="Times New Roman"/>
          <w:sz w:val="24"/>
          <w:szCs w:val="24"/>
        </w:rPr>
        <w:t>......</w:t>
      </w:r>
      <w:r w:rsidR="00162D79">
        <w:rPr>
          <w:rFonts w:ascii="Times New Roman" w:hAnsi="Times New Roman" w:cs="Times New Roman"/>
          <w:sz w:val="24"/>
          <w:szCs w:val="24"/>
        </w:rPr>
        <w:t>.....................................................................</w:t>
      </w:r>
      <w:r w:rsidR="00152464">
        <w:rPr>
          <w:rFonts w:ascii="Times New Roman" w:hAnsi="Times New Roman" w:cs="Times New Roman"/>
          <w:sz w:val="24"/>
          <w:szCs w:val="24"/>
        </w:rPr>
        <w:t>..</w:t>
      </w:r>
      <w:r w:rsidR="00162D79">
        <w:rPr>
          <w:rFonts w:ascii="Times New Roman" w:hAnsi="Times New Roman" w:cs="Times New Roman"/>
          <w:sz w:val="24"/>
          <w:szCs w:val="24"/>
        </w:rPr>
        <w:t>......</w:t>
      </w:r>
      <w:r w:rsidR="00566F1F">
        <w:rPr>
          <w:rFonts w:ascii="Times New Roman" w:hAnsi="Times New Roman" w:cs="Times New Roman"/>
          <w:sz w:val="24"/>
          <w:szCs w:val="24"/>
        </w:rPr>
        <w:t>..................</w:t>
      </w:r>
      <w:r w:rsidR="00995068">
        <w:rPr>
          <w:rFonts w:ascii="Times New Roman" w:hAnsi="Times New Roman" w:cs="Times New Roman"/>
          <w:sz w:val="24"/>
          <w:szCs w:val="24"/>
        </w:rPr>
        <w:t>...................</w:t>
      </w:r>
      <w:r w:rsidR="00566F1F">
        <w:rPr>
          <w:rFonts w:ascii="Times New Roman" w:hAnsi="Times New Roman" w:cs="Times New Roman"/>
          <w:sz w:val="24"/>
          <w:szCs w:val="24"/>
        </w:rPr>
        <w:t>........</w:t>
      </w:r>
      <w:r w:rsidR="00162D79">
        <w:rPr>
          <w:rFonts w:ascii="Times New Roman" w:hAnsi="Times New Roman" w:cs="Times New Roman"/>
          <w:sz w:val="24"/>
          <w:szCs w:val="24"/>
        </w:rPr>
        <w:t>...........</w:t>
      </w:r>
      <w:r w:rsidR="004F783B">
        <w:rPr>
          <w:rFonts w:ascii="Times New Roman" w:hAnsi="Times New Roman" w:cs="Times New Roman"/>
          <w:sz w:val="24"/>
          <w:szCs w:val="24"/>
        </w:rPr>
        <w:t>.</w:t>
      </w:r>
      <w:r w:rsidR="00206B5E">
        <w:rPr>
          <w:rFonts w:ascii="Times New Roman" w:hAnsi="Times New Roman" w:cs="Times New Roman"/>
          <w:sz w:val="24"/>
          <w:szCs w:val="24"/>
        </w:rPr>
        <w:t>..</w:t>
      </w:r>
      <w:r w:rsidR="004F783B">
        <w:rPr>
          <w:rFonts w:ascii="Times New Roman" w:hAnsi="Times New Roman" w:cs="Times New Roman"/>
          <w:sz w:val="24"/>
          <w:szCs w:val="24"/>
        </w:rPr>
        <w:t>67</w:t>
      </w:r>
    </w:p>
    <w:p w:rsidR="005A38B9" w:rsidRPr="00F61C71" w:rsidRDefault="005A38B9" w:rsidP="005A38B9">
      <w:pPr>
        <w:spacing w:after="0" w:line="300" w:lineRule="auto"/>
        <w:rPr>
          <w:rFonts w:ascii="Times New Roman" w:hAnsi="Times New Roman" w:cs="Times New Roman"/>
          <w:sz w:val="24"/>
          <w:szCs w:val="24"/>
        </w:rPr>
      </w:pPr>
      <w:r w:rsidRPr="00F61C71">
        <w:rPr>
          <w:rFonts w:ascii="Times New Roman" w:hAnsi="Times New Roman" w:cs="Times New Roman"/>
          <w:sz w:val="24"/>
          <w:szCs w:val="24"/>
        </w:rPr>
        <w:t>Приложени</w:t>
      </w:r>
      <w:r w:rsidR="00162D79">
        <w:rPr>
          <w:rFonts w:ascii="Times New Roman" w:hAnsi="Times New Roman" w:cs="Times New Roman"/>
          <w:sz w:val="24"/>
          <w:szCs w:val="24"/>
        </w:rPr>
        <w:t>е</w:t>
      </w:r>
      <w:r w:rsidRPr="00F61C71">
        <w:rPr>
          <w:rFonts w:ascii="Times New Roman" w:hAnsi="Times New Roman" w:cs="Times New Roman"/>
          <w:sz w:val="24"/>
          <w:szCs w:val="24"/>
        </w:rPr>
        <w:t>.................................................................................................................................</w:t>
      </w:r>
      <w:r w:rsidR="004F783B">
        <w:rPr>
          <w:rFonts w:ascii="Times New Roman" w:hAnsi="Times New Roman" w:cs="Times New Roman"/>
          <w:sz w:val="24"/>
          <w:szCs w:val="24"/>
        </w:rPr>
        <w:t>..</w:t>
      </w:r>
      <w:r w:rsidRPr="00F61C71">
        <w:rPr>
          <w:rFonts w:ascii="Times New Roman" w:hAnsi="Times New Roman" w:cs="Times New Roman"/>
          <w:sz w:val="24"/>
          <w:szCs w:val="24"/>
        </w:rPr>
        <w:t>.</w:t>
      </w:r>
      <w:r w:rsidR="004F783B">
        <w:rPr>
          <w:rFonts w:ascii="Times New Roman" w:hAnsi="Times New Roman" w:cs="Times New Roman"/>
          <w:sz w:val="24"/>
          <w:szCs w:val="24"/>
        </w:rPr>
        <w:t>76</w:t>
      </w:r>
    </w:p>
    <w:p w:rsidR="00AE0828" w:rsidRPr="00A139AF" w:rsidRDefault="00AE0828">
      <w:pPr>
        <w:rPr>
          <w:rFonts w:ascii="Times New Roman" w:hAnsi="Times New Roman" w:cs="Times New Roman"/>
          <w:sz w:val="24"/>
          <w:szCs w:val="24"/>
        </w:rPr>
      </w:pPr>
      <w:r w:rsidRPr="00A139AF">
        <w:rPr>
          <w:rFonts w:ascii="Times New Roman" w:hAnsi="Times New Roman" w:cs="Times New Roman"/>
          <w:sz w:val="24"/>
          <w:szCs w:val="24"/>
        </w:rPr>
        <w:br w:type="page"/>
      </w:r>
    </w:p>
    <w:p w:rsidR="00AE0828" w:rsidRPr="005A38B9" w:rsidRDefault="00AE0828" w:rsidP="00633CFE">
      <w:pPr>
        <w:spacing w:after="0" w:line="360" w:lineRule="auto"/>
        <w:ind w:firstLine="454"/>
        <w:rPr>
          <w:rFonts w:ascii="Times New Roman" w:hAnsi="Times New Roman" w:cs="Times New Roman"/>
          <w:b/>
          <w:sz w:val="32"/>
          <w:szCs w:val="32"/>
        </w:rPr>
      </w:pPr>
      <w:r w:rsidRPr="005A38B9">
        <w:rPr>
          <w:rFonts w:ascii="Times New Roman" w:hAnsi="Times New Roman" w:cs="Times New Roman"/>
          <w:b/>
          <w:sz w:val="32"/>
          <w:szCs w:val="32"/>
        </w:rPr>
        <w:lastRenderedPageBreak/>
        <w:t>В</w:t>
      </w:r>
      <w:r w:rsidR="00633CFE" w:rsidRPr="005A38B9">
        <w:rPr>
          <w:rFonts w:ascii="Times New Roman" w:hAnsi="Times New Roman" w:cs="Times New Roman"/>
          <w:b/>
          <w:sz w:val="32"/>
          <w:szCs w:val="32"/>
        </w:rPr>
        <w:t>ведение</w:t>
      </w:r>
    </w:p>
    <w:p w:rsidR="00AE0828" w:rsidRPr="00CC2C7D" w:rsidRDefault="00314876" w:rsidP="0076392F">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Генеральный план</w:t>
      </w:r>
      <w:r w:rsidR="00AE0828" w:rsidRPr="00CC2C7D">
        <w:rPr>
          <w:rFonts w:ascii="Times New Roman" w:eastAsia="Times New Roman" w:hAnsi="Times New Roman" w:cs="Times New Roman"/>
          <w:sz w:val="28"/>
          <w:szCs w:val="28"/>
          <w:lang w:eastAsia="ru-RU"/>
        </w:rPr>
        <w:t xml:space="preserve"> </w:t>
      </w:r>
      <w:r w:rsidR="0076392F" w:rsidRPr="0076392F">
        <w:rPr>
          <w:rFonts w:ascii="Times New Roman" w:eastAsia="Times New Roman" w:hAnsi="Times New Roman" w:cs="Times New Roman"/>
          <w:sz w:val="28"/>
          <w:szCs w:val="28"/>
          <w:lang w:eastAsia="ru-RU"/>
        </w:rPr>
        <w:t>Части территории</w:t>
      </w:r>
      <w:r w:rsidR="00152464">
        <w:rPr>
          <w:rFonts w:ascii="Times New Roman" w:eastAsia="Times New Roman" w:hAnsi="Times New Roman" w:cs="Times New Roman"/>
          <w:sz w:val="28"/>
          <w:szCs w:val="28"/>
          <w:lang w:eastAsia="ru-RU"/>
        </w:rPr>
        <w:t xml:space="preserve"> </w:t>
      </w:r>
      <w:proofErr w:type="spellStart"/>
      <w:r w:rsidR="00995068">
        <w:rPr>
          <w:rFonts w:ascii="Times New Roman" w:eastAsia="Times New Roman" w:hAnsi="Times New Roman" w:cs="Times New Roman"/>
          <w:sz w:val="28"/>
          <w:szCs w:val="28"/>
          <w:lang w:eastAsia="ru-RU"/>
        </w:rPr>
        <w:t>Пожинского</w:t>
      </w:r>
      <w:proofErr w:type="spellEnd"/>
      <w:r w:rsidR="0076392F" w:rsidRPr="0076392F">
        <w:rPr>
          <w:rFonts w:ascii="Times New Roman" w:eastAsia="Times New Roman" w:hAnsi="Times New Roman" w:cs="Times New Roman"/>
          <w:sz w:val="28"/>
          <w:szCs w:val="28"/>
          <w:lang w:eastAsia="ru-RU"/>
        </w:rPr>
        <w:t xml:space="preserve"> сельского поселения </w:t>
      </w:r>
      <w:proofErr w:type="spellStart"/>
      <w:r w:rsidR="0076392F" w:rsidRPr="0076392F">
        <w:rPr>
          <w:rFonts w:ascii="Times New Roman" w:eastAsia="Times New Roman" w:hAnsi="Times New Roman" w:cs="Times New Roman"/>
          <w:sz w:val="28"/>
          <w:szCs w:val="28"/>
          <w:lang w:eastAsia="ru-RU"/>
        </w:rPr>
        <w:t>Торопецкого</w:t>
      </w:r>
      <w:proofErr w:type="spellEnd"/>
      <w:r w:rsidR="0076392F" w:rsidRPr="0076392F">
        <w:rPr>
          <w:rFonts w:ascii="Times New Roman" w:eastAsia="Times New Roman" w:hAnsi="Times New Roman" w:cs="Times New Roman"/>
          <w:sz w:val="28"/>
          <w:szCs w:val="28"/>
          <w:lang w:eastAsia="ru-RU"/>
        </w:rPr>
        <w:t xml:space="preserve"> района Тверской области</w:t>
      </w:r>
      <w:r w:rsidR="0076392F">
        <w:rPr>
          <w:rFonts w:ascii="Times New Roman" w:eastAsia="Times New Roman" w:hAnsi="Times New Roman" w:cs="Times New Roman"/>
          <w:sz w:val="28"/>
          <w:szCs w:val="28"/>
          <w:lang w:eastAsia="ru-RU"/>
        </w:rPr>
        <w:t xml:space="preserve"> </w:t>
      </w:r>
      <w:r w:rsidR="0076392F" w:rsidRPr="0076392F">
        <w:rPr>
          <w:rFonts w:ascii="Times New Roman" w:eastAsia="Times New Roman" w:hAnsi="Times New Roman" w:cs="Times New Roman"/>
          <w:sz w:val="28"/>
          <w:szCs w:val="28"/>
          <w:lang w:eastAsia="ru-RU"/>
        </w:rPr>
        <w:t>применительно к населённым пунктам</w:t>
      </w:r>
      <w:r w:rsidR="0076392F">
        <w:rPr>
          <w:rFonts w:ascii="Times New Roman" w:eastAsia="Times New Roman" w:hAnsi="Times New Roman" w:cs="Times New Roman"/>
          <w:sz w:val="28"/>
          <w:szCs w:val="28"/>
          <w:lang w:eastAsia="ru-RU"/>
        </w:rPr>
        <w:t xml:space="preserve"> </w:t>
      </w:r>
      <w:r w:rsidR="00995068">
        <w:rPr>
          <w:rFonts w:ascii="Times New Roman" w:eastAsia="Times New Roman" w:hAnsi="Times New Roman" w:cs="Times New Roman"/>
          <w:sz w:val="28"/>
          <w:szCs w:val="28"/>
          <w:lang w:eastAsia="ru-RU"/>
        </w:rPr>
        <w:t xml:space="preserve">д. Пожня, д. </w:t>
      </w:r>
      <w:proofErr w:type="spellStart"/>
      <w:r w:rsidR="00995068">
        <w:rPr>
          <w:rFonts w:ascii="Times New Roman" w:eastAsia="Times New Roman" w:hAnsi="Times New Roman" w:cs="Times New Roman"/>
          <w:sz w:val="28"/>
          <w:szCs w:val="28"/>
          <w:lang w:eastAsia="ru-RU"/>
        </w:rPr>
        <w:t>Косилово</w:t>
      </w:r>
      <w:proofErr w:type="spellEnd"/>
      <w:r w:rsidR="00995068">
        <w:rPr>
          <w:rFonts w:ascii="Times New Roman" w:eastAsia="Times New Roman" w:hAnsi="Times New Roman" w:cs="Times New Roman"/>
          <w:sz w:val="28"/>
          <w:szCs w:val="28"/>
          <w:lang w:eastAsia="ru-RU"/>
        </w:rPr>
        <w:t xml:space="preserve">, д. Чистое </w:t>
      </w:r>
      <w:r w:rsidR="00AE0828" w:rsidRPr="00CC2C7D">
        <w:rPr>
          <w:rFonts w:ascii="Times New Roman" w:eastAsia="Times New Roman" w:hAnsi="Times New Roman" w:cs="Times New Roman"/>
          <w:sz w:val="28"/>
          <w:szCs w:val="28"/>
          <w:lang w:eastAsia="ru-RU"/>
        </w:rPr>
        <w:t>разработан в 201</w:t>
      </w:r>
      <w:r w:rsidR="004B228E">
        <w:rPr>
          <w:rFonts w:ascii="Times New Roman" w:eastAsia="Times New Roman" w:hAnsi="Times New Roman" w:cs="Times New Roman"/>
          <w:sz w:val="28"/>
          <w:szCs w:val="28"/>
          <w:lang w:eastAsia="ru-RU"/>
        </w:rPr>
        <w:t>7</w:t>
      </w:r>
      <w:r w:rsidR="00AE0828" w:rsidRPr="00CC2C7D">
        <w:rPr>
          <w:rFonts w:ascii="Times New Roman" w:eastAsia="Times New Roman" w:hAnsi="Times New Roman" w:cs="Times New Roman"/>
          <w:sz w:val="28"/>
          <w:szCs w:val="28"/>
          <w:lang w:eastAsia="ru-RU"/>
        </w:rPr>
        <w:t xml:space="preserve">  г. ООО «</w:t>
      </w:r>
      <w:proofErr w:type="spellStart"/>
      <w:r w:rsidR="00AE0828" w:rsidRPr="00CC2C7D">
        <w:rPr>
          <w:rFonts w:ascii="Times New Roman" w:eastAsia="Times New Roman" w:hAnsi="Times New Roman" w:cs="Times New Roman"/>
          <w:sz w:val="28"/>
          <w:szCs w:val="28"/>
          <w:lang w:eastAsia="ru-RU"/>
        </w:rPr>
        <w:t>ГрадЗемПроект</w:t>
      </w:r>
      <w:proofErr w:type="spellEnd"/>
      <w:r w:rsidR="00AE0828" w:rsidRPr="00CC2C7D">
        <w:rPr>
          <w:rFonts w:ascii="Times New Roman" w:eastAsia="Times New Roman" w:hAnsi="Times New Roman" w:cs="Times New Roman"/>
          <w:sz w:val="28"/>
          <w:szCs w:val="28"/>
          <w:lang w:eastAsia="ru-RU"/>
        </w:rPr>
        <w:t xml:space="preserve">».     </w:t>
      </w:r>
    </w:p>
    <w:p w:rsidR="00AE0828" w:rsidRPr="00CC2C7D" w:rsidRDefault="00AE0828" w:rsidP="00D33EF8">
      <w:pPr>
        <w:autoSpaceDE w:val="0"/>
        <w:autoSpaceDN w:val="0"/>
        <w:adjustRightInd w:val="0"/>
        <w:spacing w:after="0" w:line="360" w:lineRule="auto"/>
        <w:ind w:firstLine="454"/>
        <w:jc w:val="both"/>
        <w:rPr>
          <w:rFonts w:ascii="Times New Roman" w:eastAsia="Times New Roman" w:hAnsi="Times New Roman" w:cs="Times New Roman"/>
          <w:i/>
          <w:iCs/>
          <w:sz w:val="28"/>
          <w:szCs w:val="28"/>
          <w:lang w:eastAsia="ru-RU"/>
        </w:rPr>
      </w:pPr>
      <w:r w:rsidRPr="00CC2C7D">
        <w:rPr>
          <w:rFonts w:ascii="Times New Roman" w:eastAsia="Times New Roman" w:hAnsi="Times New Roman" w:cs="Times New Roman"/>
          <w:i/>
          <w:iCs/>
          <w:sz w:val="28"/>
          <w:szCs w:val="28"/>
          <w:lang w:eastAsia="ru-RU"/>
        </w:rPr>
        <w:t xml:space="preserve">Целью проекта </w:t>
      </w:r>
      <w:r w:rsidRPr="00CC2C7D">
        <w:rPr>
          <w:rFonts w:ascii="Times New Roman" w:eastAsia="Times New Roman" w:hAnsi="Times New Roman" w:cs="Times New Roman"/>
          <w:sz w:val="28"/>
          <w:szCs w:val="28"/>
          <w:lang w:eastAsia="ru-RU"/>
        </w:rPr>
        <w:t xml:space="preserve">является рациональная пространственная организация территории </w:t>
      </w:r>
      <w:r w:rsidR="0076392F">
        <w:rPr>
          <w:rFonts w:ascii="Times New Roman" w:eastAsia="Times New Roman" w:hAnsi="Times New Roman" w:cs="Times New Roman"/>
          <w:sz w:val="28"/>
          <w:szCs w:val="28"/>
          <w:lang w:eastAsia="ru-RU"/>
        </w:rPr>
        <w:t>указанных населённых пунктов</w:t>
      </w:r>
      <w:r w:rsidRPr="00CC2C7D">
        <w:rPr>
          <w:rFonts w:ascii="Times New Roman" w:eastAsia="Times New Roman" w:hAnsi="Times New Roman" w:cs="Times New Roman"/>
          <w:sz w:val="28"/>
          <w:szCs w:val="28"/>
          <w:lang w:eastAsia="ru-RU"/>
        </w:rPr>
        <w:t xml:space="preserve">, обеспечивающая его устойчивое социально-экономическое развитие во взаимосвязи с развитием прилегающих территорий, и направленная на создание оптимальных условий для жилищного строительства, развития производства, рационального использования всех видов ресурсов, улучшения экологического состояния территории. </w:t>
      </w:r>
      <w:r w:rsidR="00DC26DA" w:rsidRPr="00DF41F4">
        <w:rPr>
          <w:rFonts w:ascii="BookmanOldStyle" w:eastAsia="Times New Roman" w:hAnsi="BookmanOldStyle" w:cs="BookmanOldStyle"/>
          <w:sz w:val="28"/>
          <w:szCs w:val="28"/>
          <w:lang w:eastAsia="ru-RU"/>
        </w:rPr>
        <w:t>Результатом проектных разра</w:t>
      </w:r>
      <w:r w:rsidR="00DC26DA">
        <w:rPr>
          <w:rFonts w:ascii="BookmanOldStyle" w:eastAsia="Times New Roman" w:hAnsi="BookmanOldStyle" w:cs="BookmanOldStyle"/>
          <w:sz w:val="28"/>
          <w:szCs w:val="28"/>
          <w:lang w:eastAsia="ru-RU"/>
        </w:rPr>
        <w:t>боток являются</w:t>
      </w:r>
      <w:r w:rsidR="00DC26DA" w:rsidRPr="00DF41F4">
        <w:rPr>
          <w:rFonts w:ascii="BookmanOldStyle" w:eastAsia="Times New Roman" w:hAnsi="BookmanOldStyle" w:cs="BookmanOldStyle"/>
          <w:sz w:val="28"/>
          <w:szCs w:val="28"/>
          <w:lang w:eastAsia="ru-RU"/>
        </w:rPr>
        <w:t xml:space="preserve"> документы территориального планирования и градостроитель</w:t>
      </w:r>
      <w:r w:rsidR="00DC26DA">
        <w:rPr>
          <w:rFonts w:ascii="BookmanOldStyle" w:eastAsia="Times New Roman" w:hAnsi="BookmanOldStyle" w:cs="BookmanOldStyle"/>
          <w:sz w:val="28"/>
          <w:szCs w:val="28"/>
          <w:lang w:eastAsia="ru-RU"/>
        </w:rPr>
        <w:t>ного зонирования, обеспечивающие</w:t>
      </w:r>
      <w:r w:rsidR="00DC26DA" w:rsidRPr="00DF41F4">
        <w:rPr>
          <w:rFonts w:ascii="BookmanOldStyle" w:eastAsia="Times New Roman" w:hAnsi="BookmanOldStyle" w:cs="BookmanOldStyle"/>
          <w:sz w:val="28"/>
          <w:szCs w:val="28"/>
          <w:lang w:eastAsia="ru-RU"/>
        </w:rPr>
        <w:t xml:space="preserve"> формирование условий для привлечения инвестиций и принятия научно-обоснованных решений по управлению развитием территории </w:t>
      </w:r>
      <w:r w:rsidR="0076392F">
        <w:rPr>
          <w:rFonts w:ascii="Times New Roman" w:eastAsia="Times New Roman" w:hAnsi="Times New Roman" w:cs="Times New Roman"/>
          <w:sz w:val="28"/>
          <w:szCs w:val="28"/>
          <w:lang w:eastAsia="ru-RU"/>
        </w:rPr>
        <w:t>населённых пунктов</w:t>
      </w:r>
      <w:r w:rsidR="00995068">
        <w:rPr>
          <w:rFonts w:ascii="Times New Roman" w:eastAsia="Times New Roman" w:hAnsi="Times New Roman" w:cs="Times New Roman"/>
          <w:sz w:val="28"/>
          <w:szCs w:val="28"/>
          <w:lang w:eastAsia="ru-RU"/>
        </w:rPr>
        <w:t xml:space="preserve">  д. Пожня, д. </w:t>
      </w:r>
      <w:proofErr w:type="spellStart"/>
      <w:r w:rsidR="00995068">
        <w:rPr>
          <w:rFonts w:ascii="Times New Roman" w:eastAsia="Times New Roman" w:hAnsi="Times New Roman" w:cs="Times New Roman"/>
          <w:sz w:val="28"/>
          <w:szCs w:val="28"/>
          <w:lang w:eastAsia="ru-RU"/>
        </w:rPr>
        <w:t>Косилово</w:t>
      </w:r>
      <w:proofErr w:type="spellEnd"/>
      <w:r w:rsidR="00995068">
        <w:rPr>
          <w:rFonts w:ascii="Times New Roman" w:eastAsia="Times New Roman" w:hAnsi="Times New Roman" w:cs="Times New Roman"/>
          <w:sz w:val="28"/>
          <w:szCs w:val="28"/>
          <w:lang w:eastAsia="ru-RU"/>
        </w:rPr>
        <w:t>, д. Чистое</w:t>
      </w:r>
      <w:r w:rsidR="00DC26DA" w:rsidRPr="00DF41F4">
        <w:rPr>
          <w:rFonts w:ascii="BookmanOldStyle" w:eastAsia="Times New Roman" w:hAnsi="BookmanOldStyle" w:cs="BookmanOldStyle"/>
          <w:sz w:val="28"/>
          <w:szCs w:val="28"/>
          <w:lang w:eastAsia="ru-RU"/>
        </w:rPr>
        <w:t>.</w:t>
      </w:r>
    </w:p>
    <w:p w:rsidR="00AE0828" w:rsidRPr="00CC2C7D" w:rsidRDefault="00AE0828" w:rsidP="00D33EF8">
      <w:pPr>
        <w:spacing w:after="0" w:line="360" w:lineRule="auto"/>
        <w:ind w:firstLine="454"/>
        <w:jc w:val="both"/>
        <w:rPr>
          <w:rFonts w:ascii="Times New Roman" w:eastAsia="Times New Roman" w:hAnsi="Times New Roman" w:cs="Times New Roman"/>
          <w:i/>
          <w:iCs/>
          <w:sz w:val="28"/>
          <w:szCs w:val="28"/>
          <w:lang w:eastAsia="ru-RU"/>
        </w:rPr>
      </w:pPr>
      <w:r w:rsidRPr="00CC2C7D">
        <w:rPr>
          <w:rFonts w:ascii="Times New Roman" w:eastAsia="Times New Roman" w:hAnsi="Times New Roman" w:cs="Times New Roman"/>
          <w:i/>
          <w:iCs/>
          <w:sz w:val="28"/>
          <w:szCs w:val="28"/>
          <w:lang w:eastAsia="ru-RU"/>
        </w:rPr>
        <w:t>Основными задачами проекта являются:</w:t>
      </w:r>
    </w:p>
    <w:p w:rsidR="00AE0828" w:rsidRPr="00CC2C7D" w:rsidRDefault="00AE0828" w:rsidP="00D33EF8">
      <w:pPr>
        <w:numPr>
          <w:ilvl w:val="0"/>
          <w:numId w:val="2"/>
        </w:numPr>
        <w:spacing w:after="0" w:line="360" w:lineRule="auto"/>
        <w:ind w:firstLine="454"/>
        <w:jc w:val="both"/>
        <w:rPr>
          <w:rFonts w:ascii="Times New Roman" w:eastAsia="Times New Roman" w:hAnsi="Times New Roman" w:cs="Times New Roman"/>
          <w:sz w:val="28"/>
          <w:szCs w:val="28"/>
          <w:lang w:eastAsia="ru-RU"/>
        </w:rPr>
      </w:pPr>
      <w:r w:rsidRPr="00CC2C7D">
        <w:rPr>
          <w:rFonts w:ascii="Times New Roman" w:eastAsia="Times New Roman" w:hAnsi="Times New Roman" w:cs="Times New Roman"/>
          <w:sz w:val="28"/>
          <w:szCs w:val="28"/>
          <w:lang w:eastAsia="ru-RU"/>
        </w:rPr>
        <w:t>создание благоприятной среды жизнедеятельности;</w:t>
      </w:r>
    </w:p>
    <w:p w:rsidR="00AE0828" w:rsidRPr="00CC2C7D" w:rsidRDefault="00AE0828" w:rsidP="00D33EF8">
      <w:pPr>
        <w:numPr>
          <w:ilvl w:val="0"/>
          <w:numId w:val="2"/>
        </w:numPr>
        <w:spacing w:after="0" w:line="360" w:lineRule="auto"/>
        <w:ind w:firstLine="454"/>
        <w:jc w:val="both"/>
        <w:rPr>
          <w:rFonts w:ascii="Times New Roman" w:eastAsia="Times New Roman" w:hAnsi="Times New Roman" w:cs="Times New Roman"/>
          <w:sz w:val="28"/>
          <w:szCs w:val="28"/>
          <w:lang w:eastAsia="ru-RU"/>
        </w:rPr>
      </w:pPr>
      <w:r w:rsidRPr="00CC2C7D">
        <w:rPr>
          <w:rFonts w:ascii="Times New Roman" w:eastAsia="Times New Roman" w:hAnsi="Times New Roman" w:cs="Times New Roman"/>
          <w:sz w:val="28"/>
          <w:szCs w:val="28"/>
          <w:lang w:eastAsia="ru-RU"/>
        </w:rPr>
        <w:t xml:space="preserve">обеспечение </w:t>
      </w:r>
      <w:r w:rsidR="00DC26DA" w:rsidRPr="00DF41F4">
        <w:rPr>
          <w:rFonts w:ascii="Times New Roman" w:eastAsia="Times New Roman" w:hAnsi="Times New Roman" w:cs="Times New Roman"/>
          <w:sz w:val="28"/>
          <w:szCs w:val="28"/>
          <w:lang w:eastAsia="ru-RU"/>
        </w:rPr>
        <w:t>рационального использования территории населенн</w:t>
      </w:r>
      <w:r w:rsidR="00DC26DA">
        <w:rPr>
          <w:rFonts w:ascii="Times New Roman" w:eastAsia="Times New Roman" w:hAnsi="Times New Roman" w:cs="Times New Roman"/>
          <w:sz w:val="28"/>
          <w:szCs w:val="28"/>
          <w:lang w:eastAsia="ru-RU"/>
        </w:rPr>
        <w:t>ых</w:t>
      </w:r>
      <w:r w:rsidR="00DC26DA" w:rsidRPr="00DF41F4">
        <w:rPr>
          <w:rFonts w:ascii="Times New Roman" w:eastAsia="Times New Roman" w:hAnsi="Times New Roman" w:cs="Times New Roman"/>
          <w:sz w:val="28"/>
          <w:szCs w:val="28"/>
          <w:lang w:eastAsia="ru-RU"/>
        </w:rPr>
        <w:t xml:space="preserve"> пункт</w:t>
      </w:r>
      <w:r w:rsidR="00DC26DA">
        <w:rPr>
          <w:rFonts w:ascii="Times New Roman" w:eastAsia="Times New Roman" w:hAnsi="Times New Roman" w:cs="Times New Roman"/>
          <w:sz w:val="28"/>
          <w:szCs w:val="28"/>
          <w:lang w:eastAsia="ru-RU"/>
        </w:rPr>
        <w:t>ов</w:t>
      </w:r>
      <w:r w:rsidR="00DC26DA" w:rsidRPr="00DF41F4">
        <w:rPr>
          <w:rFonts w:ascii="Times New Roman" w:eastAsia="Times New Roman" w:hAnsi="Times New Roman" w:cs="Times New Roman"/>
          <w:sz w:val="28"/>
          <w:szCs w:val="28"/>
          <w:lang w:eastAsia="ru-RU"/>
        </w:rPr>
        <w:t>, улучшение жилищных условий, достижение многообразия типов жилой среды и комплексности застройки жилых территорий</w:t>
      </w:r>
      <w:r w:rsidRPr="00CC2C7D">
        <w:rPr>
          <w:rFonts w:ascii="Times New Roman" w:eastAsia="Times New Roman" w:hAnsi="Times New Roman" w:cs="Times New Roman"/>
          <w:sz w:val="28"/>
          <w:szCs w:val="28"/>
          <w:lang w:eastAsia="ru-RU"/>
        </w:rPr>
        <w:t>;</w:t>
      </w:r>
    </w:p>
    <w:p w:rsidR="00D33EF8" w:rsidRDefault="00AE0828" w:rsidP="0076392F">
      <w:pPr>
        <w:numPr>
          <w:ilvl w:val="0"/>
          <w:numId w:val="2"/>
        </w:numPr>
        <w:spacing w:after="0" w:line="360" w:lineRule="auto"/>
        <w:ind w:firstLine="454"/>
        <w:jc w:val="both"/>
        <w:rPr>
          <w:rFonts w:ascii="Times New Roman" w:eastAsia="Times New Roman" w:hAnsi="Times New Roman" w:cs="Times New Roman"/>
          <w:sz w:val="28"/>
          <w:szCs w:val="28"/>
          <w:lang w:eastAsia="ru-RU"/>
        </w:rPr>
      </w:pPr>
      <w:r w:rsidRPr="00CC2C7D">
        <w:rPr>
          <w:rFonts w:ascii="Times New Roman" w:eastAsia="Times New Roman" w:hAnsi="Times New Roman" w:cs="Times New Roman"/>
          <w:sz w:val="28"/>
          <w:szCs w:val="28"/>
          <w:lang w:eastAsia="ru-RU"/>
        </w:rPr>
        <w:t xml:space="preserve">разработка функционального зонирования территории </w:t>
      </w:r>
      <w:r w:rsidR="0076392F">
        <w:rPr>
          <w:rFonts w:ascii="Times New Roman" w:eastAsia="Times New Roman" w:hAnsi="Times New Roman" w:cs="Times New Roman"/>
          <w:sz w:val="28"/>
          <w:szCs w:val="28"/>
          <w:lang w:eastAsia="ru-RU"/>
        </w:rPr>
        <w:t>населённых пунктов</w:t>
      </w:r>
      <w:r w:rsidRPr="00CC2C7D">
        <w:rPr>
          <w:rFonts w:ascii="Times New Roman" w:eastAsia="Times New Roman" w:hAnsi="Times New Roman" w:cs="Times New Roman"/>
          <w:sz w:val="28"/>
          <w:szCs w:val="28"/>
          <w:lang w:eastAsia="ru-RU"/>
        </w:rPr>
        <w:t xml:space="preserve"> с установлением ограничений на их использование в</w:t>
      </w:r>
      <w:r w:rsidR="0076392F">
        <w:rPr>
          <w:rFonts w:ascii="Times New Roman" w:eastAsia="Times New Roman" w:hAnsi="Times New Roman" w:cs="Times New Roman"/>
          <w:sz w:val="28"/>
          <w:szCs w:val="28"/>
          <w:lang w:eastAsia="ru-RU"/>
        </w:rPr>
        <w:t xml:space="preserve"> градостроительной деятельности.</w:t>
      </w:r>
    </w:p>
    <w:p w:rsidR="0076392F" w:rsidRPr="0076392F" w:rsidRDefault="0076392F" w:rsidP="0076392F">
      <w:pPr>
        <w:spacing w:after="0" w:line="360" w:lineRule="auto"/>
        <w:ind w:left="454"/>
        <w:jc w:val="both"/>
        <w:rPr>
          <w:rFonts w:ascii="Times New Roman" w:eastAsia="Times New Roman" w:hAnsi="Times New Roman" w:cs="Times New Roman"/>
          <w:sz w:val="28"/>
          <w:szCs w:val="28"/>
          <w:lang w:eastAsia="ru-RU"/>
        </w:rPr>
      </w:pPr>
    </w:p>
    <w:p w:rsidR="00D33EF8" w:rsidRDefault="00D33EF8" w:rsidP="00CD56D3">
      <w:pPr>
        <w:pStyle w:val="a9"/>
        <w:spacing w:line="360" w:lineRule="auto"/>
        <w:ind w:left="0"/>
        <w:jc w:val="center"/>
        <w:rPr>
          <w:rFonts w:ascii="Times New Roman" w:hAnsi="Times New Roman" w:cs="Times New Roman"/>
          <w:b/>
          <w:sz w:val="28"/>
          <w:szCs w:val="28"/>
        </w:rPr>
      </w:pPr>
    </w:p>
    <w:p w:rsidR="00DA3048" w:rsidRDefault="00DA3048" w:rsidP="00CD56D3">
      <w:pPr>
        <w:pStyle w:val="a9"/>
        <w:spacing w:line="360" w:lineRule="auto"/>
        <w:ind w:left="0"/>
        <w:jc w:val="center"/>
        <w:rPr>
          <w:rFonts w:ascii="Times New Roman" w:hAnsi="Times New Roman" w:cs="Times New Roman"/>
          <w:b/>
          <w:sz w:val="28"/>
          <w:szCs w:val="28"/>
        </w:rPr>
      </w:pPr>
    </w:p>
    <w:p w:rsidR="00D33EF8" w:rsidRDefault="00D33EF8" w:rsidP="00CD56D3">
      <w:pPr>
        <w:pStyle w:val="a9"/>
        <w:spacing w:line="360" w:lineRule="auto"/>
        <w:ind w:left="0"/>
        <w:jc w:val="center"/>
        <w:rPr>
          <w:rFonts w:ascii="Times New Roman" w:hAnsi="Times New Roman" w:cs="Times New Roman"/>
          <w:b/>
          <w:sz w:val="28"/>
          <w:szCs w:val="28"/>
        </w:rPr>
      </w:pPr>
    </w:p>
    <w:p w:rsidR="00D33EF8" w:rsidRPr="00633CFE" w:rsidRDefault="00633CFE" w:rsidP="00633CFE">
      <w:pPr>
        <w:jc w:val="both"/>
        <w:rPr>
          <w:rFonts w:ascii="Times New Roman" w:eastAsia="Times New Roman" w:hAnsi="Times New Roman" w:cs="Times New Roman"/>
          <w:b/>
          <w:bCs/>
          <w:color w:val="000000" w:themeColor="text1"/>
          <w:sz w:val="32"/>
          <w:szCs w:val="32"/>
          <w:lang w:eastAsia="ru-RU"/>
        </w:rPr>
      </w:pPr>
      <w:bookmarkStart w:id="0" w:name="OLE_LINK106"/>
      <w:bookmarkStart w:id="1" w:name="OLE_LINK107"/>
      <w:bookmarkStart w:id="2" w:name="OLE_LINK108"/>
      <w:r w:rsidRPr="00633CFE">
        <w:rPr>
          <w:rFonts w:ascii="Times New Roman" w:eastAsia="Times New Roman" w:hAnsi="Times New Roman" w:cs="Times New Roman"/>
          <w:b/>
          <w:bCs/>
          <w:color w:val="000000" w:themeColor="text1"/>
          <w:sz w:val="32"/>
          <w:szCs w:val="32"/>
          <w:lang w:eastAsia="ru-RU"/>
        </w:rPr>
        <w:lastRenderedPageBreak/>
        <w:t xml:space="preserve">1. </w:t>
      </w:r>
      <w:r w:rsidR="00D33EF8" w:rsidRPr="00633CFE">
        <w:rPr>
          <w:rFonts w:ascii="Times New Roman" w:eastAsia="Times New Roman" w:hAnsi="Times New Roman" w:cs="Times New Roman"/>
          <w:b/>
          <w:bCs/>
          <w:color w:val="000000" w:themeColor="text1"/>
          <w:sz w:val="32"/>
          <w:szCs w:val="32"/>
          <w:lang w:eastAsia="ru-RU"/>
        </w:rPr>
        <w:t>И</w:t>
      </w:r>
      <w:r w:rsidRPr="00633CFE">
        <w:rPr>
          <w:rFonts w:ascii="Times New Roman" w:eastAsia="Times New Roman" w:hAnsi="Times New Roman" w:cs="Times New Roman"/>
          <w:b/>
          <w:bCs/>
          <w:color w:val="000000" w:themeColor="text1"/>
          <w:sz w:val="32"/>
          <w:szCs w:val="32"/>
          <w:lang w:eastAsia="ru-RU"/>
        </w:rPr>
        <w:t>сходная нормативно-правовая база</w:t>
      </w:r>
    </w:p>
    <w:bookmarkEnd w:id="0"/>
    <w:bookmarkEnd w:id="1"/>
    <w:bookmarkEnd w:id="2"/>
    <w:p w:rsidR="00D33EF8" w:rsidRPr="00D33EF8" w:rsidRDefault="00D33EF8" w:rsidP="00D33EF8">
      <w:pPr>
        <w:shd w:val="clear" w:color="auto" w:fill="FFFFFF"/>
        <w:tabs>
          <w:tab w:val="left" w:pos="142"/>
        </w:tabs>
        <w:spacing w:after="0" w:line="360" w:lineRule="auto"/>
        <w:ind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pacing w:val="-1"/>
          <w:sz w:val="28"/>
          <w:szCs w:val="28"/>
          <w:lang w:eastAsia="ru-RU"/>
        </w:rPr>
        <w:t xml:space="preserve">Проект разработан в соответствии со следующими нормативными документами  и  </w:t>
      </w:r>
      <w:r w:rsidRPr="00D33EF8">
        <w:rPr>
          <w:rFonts w:ascii="Times New Roman" w:eastAsia="Times New Roman" w:hAnsi="Times New Roman" w:cs="Times New Roman"/>
          <w:color w:val="000000" w:themeColor="text1"/>
          <w:sz w:val="28"/>
          <w:szCs w:val="28"/>
          <w:lang w:eastAsia="ru-RU"/>
        </w:rPr>
        <w:t>проектными  разработками:</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Градостроительный кодекс РФ от 29 декабря 2004г.190-ФЗ;</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Земельный кодекс РФ от 25.10.2001г №136-ФЗ;</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Водный кодекс РФ от 03.06.2006 №74-ФЗ;</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Федеральный закон "Об общих принципах организации местного самоуправления в Российской Федерации" от 06.10.2003г. №131-ФЗ;</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Федеральный закон "О санитарно-эпидемиологическом благополучии населения" от 30.03.1999г. №52-ФЗ</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Федеральный закон "О защите населения и территорий от чрезвычайных ситуаций природного и техногенного характера" от 12.12.1994г. №68-ФЗ;</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Закон Тверской области "О градостроительной деятельности на территории Тверской области" от 6.06.2006г. №58-ЗО;</w:t>
      </w:r>
    </w:p>
    <w:p w:rsidR="00D33EF8" w:rsidRPr="00D33EF8" w:rsidRDefault="00D33EF8" w:rsidP="00D33EF8">
      <w:pPr>
        <w:pStyle w:val="a9"/>
        <w:numPr>
          <w:ilvl w:val="0"/>
          <w:numId w:val="7"/>
        </w:numPr>
        <w:autoSpaceDE w:val="0"/>
        <w:autoSpaceDN w:val="0"/>
        <w:adjustRightInd w:val="0"/>
        <w:spacing w:after="0" w:line="360" w:lineRule="auto"/>
        <w:ind w:left="0" w:firstLine="454"/>
        <w:jc w:val="both"/>
        <w:rPr>
          <w:rFonts w:ascii="Times New Roman" w:hAnsi="Times New Roman" w:cs="Times New Roman"/>
          <w:sz w:val="28"/>
          <w:szCs w:val="28"/>
        </w:rPr>
      </w:pPr>
      <w:r w:rsidRPr="00D33EF8">
        <w:rPr>
          <w:rFonts w:ascii="Times New Roman" w:hAnsi="Times New Roman" w:cs="Times New Roman"/>
          <w:sz w:val="28"/>
          <w:szCs w:val="28"/>
        </w:rPr>
        <w:t>Закон Тверской области от 03.10.2013 №87 - ЗО "О видах объектов регионального и местного значения, подлежащих отображению в документах территориального планирования";</w:t>
      </w:r>
    </w:p>
    <w:p w:rsidR="00D33EF8" w:rsidRPr="00D33EF8" w:rsidRDefault="00D33EF8" w:rsidP="00D33EF8">
      <w:pPr>
        <w:numPr>
          <w:ilvl w:val="0"/>
          <w:numId w:val="7"/>
        </w:numPr>
        <w:shd w:val="clear" w:color="auto" w:fill="FFFFFF"/>
        <w:tabs>
          <w:tab w:val="num" w:pos="284"/>
        </w:tabs>
        <w:spacing w:after="0" w:line="360" w:lineRule="auto"/>
        <w:ind w:left="0" w:firstLine="454"/>
        <w:jc w:val="both"/>
        <w:outlineLvl w:val="1"/>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 xml:space="preserve">   Государственная программа «Обеспечение доступным и комфортным жильем и коммунальными услугами граждан Российской Федерации», утвержденная распоряжением Правительства Российской Федерации от 30.11.2012 № 2227-р;</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Государственная программа Тверской области «Развитие строительного комплекса и жилищного строительства Тверской области» на 2013 - 2018 годы» (в ред. постановления Правительства Тверской области от 30.04.2013 № 161-пп);</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СНиП 2.07.01-89</w:t>
      </w:r>
      <w:r w:rsidR="0076392F">
        <w:rPr>
          <w:rFonts w:ascii="Times New Roman" w:eastAsia="Times New Roman" w:hAnsi="Times New Roman" w:cs="Times New Roman"/>
          <w:color w:val="000000" w:themeColor="text1"/>
          <w:sz w:val="28"/>
          <w:szCs w:val="28"/>
          <w:lang w:eastAsia="ru-RU"/>
        </w:rPr>
        <w:t xml:space="preserve"> (актуализированная редакция)</w:t>
      </w:r>
      <w:r w:rsidRPr="00D33EF8">
        <w:rPr>
          <w:rFonts w:ascii="Times New Roman" w:eastAsia="Times New Roman" w:hAnsi="Times New Roman" w:cs="Times New Roman"/>
          <w:color w:val="000000" w:themeColor="text1"/>
          <w:sz w:val="28"/>
          <w:szCs w:val="28"/>
          <w:lang w:eastAsia="ru-RU"/>
        </w:rPr>
        <w:t xml:space="preserve"> "Градостроительство. Планировка и застройка городских и сельских поселений"</w:t>
      </w:r>
      <w:r w:rsidR="0076392F">
        <w:rPr>
          <w:rFonts w:ascii="Times New Roman" w:eastAsia="Times New Roman" w:hAnsi="Times New Roman" w:cs="Times New Roman"/>
          <w:color w:val="000000" w:themeColor="text1"/>
          <w:sz w:val="28"/>
          <w:szCs w:val="28"/>
          <w:lang w:eastAsia="ru-RU"/>
        </w:rPr>
        <w:t xml:space="preserve"> (СП 42.13330.2011)</w:t>
      </w:r>
      <w:r w:rsidRPr="00D33EF8">
        <w:rPr>
          <w:rFonts w:ascii="Times New Roman" w:eastAsia="Times New Roman" w:hAnsi="Times New Roman" w:cs="Times New Roman"/>
          <w:color w:val="000000" w:themeColor="text1"/>
          <w:sz w:val="28"/>
          <w:szCs w:val="28"/>
          <w:lang w:eastAsia="ru-RU"/>
        </w:rPr>
        <w:t>;</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lastRenderedPageBreak/>
        <w:t>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РФ;</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СанПиН 42-128-4690-88 "Санитарные правила содержания территорий населенных мест";</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MS Mincho" w:hAnsi="Times New Roman" w:cs="Times New Roman"/>
          <w:color w:val="000000" w:themeColor="text1"/>
          <w:sz w:val="28"/>
          <w:szCs w:val="28"/>
          <w:lang w:eastAsia="ru-RU"/>
        </w:rPr>
        <w:t>СНиП 2.06.15-85. «Инженерно-технические мероприятия гражданской обороны»;</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MS Mincho" w:hAnsi="Times New Roman" w:cs="Times New Roman"/>
          <w:color w:val="000000" w:themeColor="text1"/>
          <w:sz w:val="28"/>
          <w:szCs w:val="28"/>
          <w:lang w:eastAsia="ru-RU"/>
        </w:rPr>
        <w:t>СНиП 2.01.51-90. «</w:t>
      </w:r>
      <w:r w:rsidRPr="00D33EF8">
        <w:rPr>
          <w:rFonts w:ascii="Times New Roman" w:eastAsia="Times New Roman" w:hAnsi="Times New Roman" w:cs="Times New Roman"/>
          <w:color w:val="000000" w:themeColor="text1"/>
          <w:sz w:val="28"/>
          <w:szCs w:val="28"/>
          <w:lang w:eastAsia="ru-RU"/>
        </w:rPr>
        <w:t>Инженерно-технические мероприятия гражданской обороны»</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MS Mincho" w:hAnsi="Times New Roman" w:cs="Times New Roman"/>
          <w:color w:val="000000" w:themeColor="text1"/>
          <w:sz w:val="28"/>
          <w:szCs w:val="28"/>
          <w:lang w:eastAsia="ru-RU"/>
        </w:rPr>
        <w:t xml:space="preserve"> А.М. </w:t>
      </w:r>
      <w:proofErr w:type="spellStart"/>
      <w:r w:rsidRPr="00D33EF8">
        <w:rPr>
          <w:rFonts w:ascii="Times New Roman" w:eastAsia="MS Mincho" w:hAnsi="Times New Roman" w:cs="Times New Roman"/>
          <w:color w:val="000000" w:themeColor="text1"/>
          <w:sz w:val="28"/>
          <w:szCs w:val="28"/>
          <w:lang w:eastAsia="ru-RU"/>
        </w:rPr>
        <w:t>Козлитин</w:t>
      </w:r>
      <w:proofErr w:type="spellEnd"/>
      <w:r w:rsidRPr="00D33EF8">
        <w:rPr>
          <w:rFonts w:ascii="Times New Roman" w:eastAsia="MS Mincho" w:hAnsi="Times New Roman" w:cs="Times New Roman"/>
          <w:color w:val="000000" w:themeColor="text1"/>
          <w:sz w:val="28"/>
          <w:szCs w:val="28"/>
          <w:lang w:eastAsia="ru-RU"/>
        </w:rPr>
        <w:t xml:space="preserve"> «Теоретические основы и практика анализа техногенных рисков. Вероятностные методы количественной оценки опасностей </w:t>
      </w:r>
      <w:proofErr w:type="spellStart"/>
      <w:r w:rsidRPr="00D33EF8">
        <w:rPr>
          <w:rFonts w:ascii="Times New Roman" w:eastAsia="MS Mincho" w:hAnsi="Times New Roman" w:cs="Times New Roman"/>
          <w:color w:val="000000" w:themeColor="text1"/>
          <w:sz w:val="28"/>
          <w:szCs w:val="28"/>
          <w:lang w:eastAsia="ru-RU"/>
        </w:rPr>
        <w:t>техносферы</w:t>
      </w:r>
      <w:proofErr w:type="spellEnd"/>
      <w:r w:rsidRPr="00D33EF8">
        <w:rPr>
          <w:rFonts w:ascii="Times New Roman" w:eastAsia="MS Mincho" w:hAnsi="Times New Roman" w:cs="Times New Roman"/>
          <w:color w:val="000000" w:themeColor="text1"/>
          <w:sz w:val="28"/>
          <w:szCs w:val="28"/>
          <w:lang w:eastAsia="ru-RU"/>
        </w:rPr>
        <w:t>»;</w:t>
      </w:r>
    </w:p>
    <w:p w:rsidR="00D33EF8" w:rsidRPr="00D33EF8" w:rsidRDefault="00D33EF8" w:rsidP="00D33EF8">
      <w:pPr>
        <w:numPr>
          <w:ilvl w:val="0"/>
          <w:numId w:val="7"/>
        </w:numPr>
        <w:tabs>
          <w:tab w:val="num" w:pos="284"/>
        </w:tabs>
        <w:spacing w:after="0" w:line="360" w:lineRule="auto"/>
        <w:ind w:left="0" w:firstLine="454"/>
        <w:jc w:val="both"/>
        <w:rPr>
          <w:rFonts w:ascii="Times New Roman" w:hAnsi="Times New Roman" w:cs="Times New Roman"/>
          <w:color w:val="000000" w:themeColor="text1"/>
          <w:sz w:val="28"/>
          <w:szCs w:val="28"/>
        </w:rPr>
      </w:pPr>
      <w:r w:rsidRPr="00D33EF8">
        <w:rPr>
          <w:rFonts w:ascii="Times New Roman" w:eastAsia="Times New Roman" w:hAnsi="Times New Roman" w:cs="Times New Roman"/>
          <w:color w:val="000000" w:themeColor="text1"/>
          <w:sz w:val="28"/>
          <w:szCs w:val="28"/>
          <w:lang w:eastAsia="ru-RU"/>
        </w:rPr>
        <w:t>Региональные нормативы градостроительного проектирования Тверской области.</w:t>
      </w:r>
    </w:p>
    <w:p w:rsidR="00D5793F" w:rsidRPr="00D5793F" w:rsidRDefault="00D5793F" w:rsidP="00D33EF8">
      <w:pPr>
        <w:pStyle w:val="ae"/>
        <w:numPr>
          <w:ilvl w:val="0"/>
          <w:numId w:val="7"/>
        </w:numPr>
        <w:tabs>
          <w:tab w:val="num" w:pos="284"/>
        </w:tabs>
        <w:spacing w:before="0" w:beforeAutospacing="0" w:after="0" w:afterAutospacing="0" w:line="360" w:lineRule="auto"/>
        <w:ind w:left="0" w:firstLine="454"/>
        <w:jc w:val="both"/>
        <w:rPr>
          <w:color w:val="000000" w:themeColor="text1"/>
          <w:sz w:val="28"/>
          <w:szCs w:val="28"/>
        </w:rPr>
      </w:pPr>
      <w:r w:rsidRPr="00D5793F">
        <w:rPr>
          <w:sz w:val="28"/>
          <w:szCs w:val="28"/>
        </w:rPr>
        <w:t xml:space="preserve">Устав муниципального образования </w:t>
      </w:r>
      <w:proofErr w:type="spellStart"/>
      <w:r w:rsidR="00995068">
        <w:rPr>
          <w:sz w:val="28"/>
          <w:szCs w:val="28"/>
        </w:rPr>
        <w:t>Пожинское</w:t>
      </w:r>
      <w:proofErr w:type="spellEnd"/>
      <w:r w:rsidRPr="00D5793F">
        <w:rPr>
          <w:sz w:val="28"/>
          <w:szCs w:val="28"/>
        </w:rPr>
        <w:t xml:space="preserve"> сельское поселение </w:t>
      </w:r>
      <w:proofErr w:type="spellStart"/>
      <w:r>
        <w:rPr>
          <w:sz w:val="28"/>
          <w:szCs w:val="28"/>
        </w:rPr>
        <w:t>Т</w:t>
      </w:r>
      <w:r w:rsidRPr="00D5793F">
        <w:rPr>
          <w:sz w:val="28"/>
          <w:szCs w:val="28"/>
        </w:rPr>
        <w:t>оропецкого</w:t>
      </w:r>
      <w:proofErr w:type="spellEnd"/>
      <w:r w:rsidRPr="00D5793F">
        <w:rPr>
          <w:sz w:val="28"/>
          <w:szCs w:val="28"/>
        </w:rPr>
        <w:t xml:space="preserve"> района </w:t>
      </w:r>
      <w:r>
        <w:rPr>
          <w:sz w:val="28"/>
          <w:szCs w:val="28"/>
        </w:rPr>
        <w:t>Т</w:t>
      </w:r>
      <w:r w:rsidRPr="00D5793F">
        <w:rPr>
          <w:sz w:val="28"/>
          <w:szCs w:val="28"/>
        </w:rPr>
        <w:t>верской области</w:t>
      </w:r>
      <w:r>
        <w:rPr>
          <w:sz w:val="28"/>
          <w:szCs w:val="28"/>
        </w:rPr>
        <w:t>.</w:t>
      </w:r>
    </w:p>
    <w:p w:rsidR="00D5793F" w:rsidRDefault="00D5793F" w:rsidP="00D5793F">
      <w:pPr>
        <w:pStyle w:val="ae"/>
        <w:spacing w:before="0" w:beforeAutospacing="0" w:after="0" w:afterAutospacing="0" w:line="360" w:lineRule="auto"/>
        <w:jc w:val="both"/>
      </w:pPr>
    </w:p>
    <w:p w:rsidR="00D33EF8" w:rsidRPr="00D33EF8" w:rsidRDefault="00D5793F" w:rsidP="00D5793F">
      <w:pPr>
        <w:pStyle w:val="ae"/>
        <w:spacing w:before="0" w:beforeAutospacing="0" w:after="0" w:afterAutospacing="0" w:line="360" w:lineRule="auto"/>
        <w:jc w:val="both"/>
        <w:rPr>
          <w:color w:val="000000" w:themeColor="text1"/>
          <w:sz w:val="28"/>
          <w:szCs w:val="28"/>
        </w:rPr>
      </w:pPr>
      <w:r w:rsidRPr="00D33EF8">
        <w:rPr>
          <w:color w:val="000000" w:themeColor="text1"/>
          <w:sz w:val="28"/>
          <w:szCs w:val="28"/>
        </w:rPr>
        <w:t xml:space="preserve"> </w:t>
      </w:r>
    </w:p>
    <w:p w:rsidR="00D33EF8" w:rsidRDefault="00D33EF8" w:rsidP="00D33EF8">
      <w:pPr>
        <w:pStyle w:val="a9"/>
        <w:spacing w:after="0" w:line="360" w:lineRule="auto"/>
        <w:ind w:left="0" w:firstLine="454"/>
        <w:jc w:val="both"/>
        <w:rPr>
          <w:rFonts w:ascii="Times New Roman" w:hAnsi="Times New Roman" w:cs="Times New Roman"/>
          <w:b/>
          <w:sz w:val="28"/>
          <w:szCs w:val="28"/>
        </w:rPr>
      </w:pPr>
    </w:p>
    <w:p w:rsidR="00D33EF8" w:rsidRDefault="00D33EF8" w:rsidP="00D33EF8">
      <w:pPr>
        <w:pStyle w:val="a9"/>
        <w:spacing w:after="0" w:line="360" w:lineRule="auto"/>
        <w:ind w:left="0" w:firstLine="454"/>
        <w:jc w:val="both"/>
        <w:rPr>
          <w:rFonts w:ascii="Times New Roman" w:hAnsi="Times New Roman" w:cs="Times New Roman"/>
          <w:b/>
          <w:sz w:val="28"/>
          <w:szCs w:val="28"/>
        </w:rPr>
      </w:pPr>
    </w:p>
    <w:p w:rsidR="00D33EF8" w:rsidRDefault="00D33EF8" w:rsidP="00D33EF8">
      <w:pPr>
        <w:pStyle w:val="a9"/>
        <w:spacing w:after="0" w:line="360" w:lineRule="auto"/>
        <w:ind w:left="0" w:firstLine="454"/>
        <w:jc w:val="both"/>
        <w:rPr>
          <w:rFonts w:ascii="Times New Roman" w:hAnsi="Times New Roman" w:cs="Times New Roman"/>
          <w:b/>
          <w:sz w:val="28"/>
          <w:szCs w:val="28"/>
        </w:rPr>
      </w:pPr>
    </w:p>
    <w:p w:rsidR="00DA3048" w:rsidRDefault="00DA3048" w:rsidP="00D33EF8">
      <w:pPr>
        <w:pStyle w:val="a9"/>
        <w:spacing w:after="0" w:line="360" w:lineRule="auto"/>
        <w:ind w:left="0" w:firstLine="454"/>
        <w:jc w:val="both"/>
        <w:rPr>
          <w:rFonts w:ascii="Times New Roman" w:hAnsi="Times New Roman" w:cs="Times New Roman"/>
          <w:b/>
          <w:sz w:val="28"/>
          <w:szCs w:val="28"/>
        </w:rPr>
      </w:pPr>
    </w:p>
    <w:p w:rsidR="00CD56D3" w:rsidRDefault="00633CFE" w:rsidP="00633CFE">
      <w:pPr>
        <w:pStyle w:val="a9"/>
        <w:spacing w:after="0" w:line="240" w:lineRule="auto"/>
        <w:ind w:left="0"/>
        <w:jc w:val="both"/>
        <w:rPr>
          <w:rFonts w:ascii="Times New Roman" w:hAnsi="Times New Roman" w:cs="Times New Roman"/>
          <w:b/>
          <w:sz w:val="32"/>
          <w:szCs w:val="32"/>
        </w:rPr>
      </w:pPr>
      <w:bookmarkStart w:id="3" w:name="OLE_LINK109"/>
      <w:bookmarkStart w:id="4" w:name="OLE_LINK110"/>
      <w:bookmarkStart w:id="5" w:name="OLE_LINK111"/>
      <w:r w:rsidRPr="00633CFE">
        <w:rPr>
          <w:rFonts w:ascii="Times New Roman" w:hAnsi="Times New Roman" w:cs="Times New Roman"/>
          <w:b/>
          <w:sz w:val="32"/>
          <w:szCs w:val="32"/>
        </w:rPr>
        <w:lastRenderedPageBreak/>
        <w:t xml:space="preserve">2. </w:t>
      </w:r>
      <w:r w:rsidR="00CD56D3" w:rsidRPr="00633CFE">
        <w:rPr>
          <w:rFonts w:ascii="Times New Roman" w:hAnsi="Times New Roman" w:cs="Times New Roman"/>
          <w:b/>
          <w:sz w:val="32"/>
          <w:szCs w:val="32"/>
        </w:rPr>
        <w:t>С</w:t>
      </w:r>
      <w:r w:rsidRPr="00633CFE">
        <w:rPr>
          <w:rFonts w:ascii="Times New Roman" w:hAnsi="Times New Roman" w:cs="Times New Roman"/>
          <w:b/>
          <w:sz w:val="32"/>
          <w:szCs w:val="32"/>
        </w:rPr>
        <w:t>ведения о планах и программах комплексного социально-экономического развития, для реализации которых осуществляется создание объектов местного значения</w:t>
      </w:r>
    </w:p>
    <w:bookmarkEnd w:id="3"/>
    <w:bookmarkEnd w:id="4"/>
    <w:bookmarkEnd w:id="5"/>
    <w:p w:rsidR="00633CFE" w:rsidRPr="00633CFE" w:rsidRDefault="00633CFE" w:rsidP="00633CFE">
      <w:pPr>
        <w:pStyle w:val="a9"/>
        <w:spacing w:after="0" w:line="240" w:lineRule="auto"/>
        <w:ind w:left="0"/>
        <w:jc w:val="both"/>
        <w:rPr>
          <w:rFonts w:ascii="Times New Roman" w:hAnsi="Times New Roman" w:cs="Times New Roman"/>
          <w:b/>
          <w:sz w:val="32"/>
          <w:szCs w:val="32"/>
        </w:rPr>
      </w:pPr>
    </w:p>
    <w:tbl>
      <w:tblPr>
        <w:tblW w:w="9658" w:type="dxa"/>
        <w:tblLayout w:type="fixed"/>
        <w:tblCellMar>
          <w:left w:w="10" w:type="dxa"/>
          <w:right w:w="10" w:type="dxa"/>
        </w:tblCellMar>
        <w:tblLook w:val="04A0"/>
      </w:tblPr>
      <w:tblGrid>
        <w:gridCol w:w="610"/>
        <w:gridCol w:w="9048"/>
      </w:tblGrid>
      <w:tr w:rsidR="00CD56D3" w:rsidTr="00290B77">
        <w:trPr>
          <w:trHeight w:hRule="exact" w:val="701"/>
        </w:trPr>
        <w:tc>
          <w:tcPr>
            <w:tcW w:w="610" w:type="dxa"/>
            <w:tcBorders>
              <w:top w:val="single" w:sz="4" w:space="0" w:color="auto"/>
              <w:left w:val="single" w:sz="4" w:space="0" w:color="auto"/>
            </w:tcBorders>
            <w:shd w:val="clear" w:color="auto" w:fill="FFFFFF"/>
            <w:vAlign w:val="center"/>
          </w:tcPr>
          <w:p w:rsidR="00CD56D3" w:rsidRPr="00D33EF8" w:rsidRDefault="00CD56D3" w:rsidP="00290B77">
            <w:pPr>
              <w:pStyle w:val="3"/>
              <w:shd w:val="clear" w:color="auto" w:fill="auto"/>
              <w:spacing w:before="0" w:after="60" w:line="210" w:lineRule="exact"/>
              <w:ind w:left="180"/>
              <w:rPr>
                <w:sz w:val="24"/>
                <w:szCs w:val="24"/>
              </w:rPr>
            </w:pPr>
            <w:r w:rsidRPr="00D33EF8">
              <w:rPr>
                <w:rStyle w:val="105pt0pt"/>
                <w:sz w:val="24"/>
                <w:szCs w:val="24"/>
              </w:rPr>
              <w:t>№</w:t>
            </w:r>
          </w:p>
          <w:p w:rsidR="00CD56D3" w:rsidRPr="00D33EF8" w:rsidRDefault="00CD56D3" w:rsidP="00290B77">
            <w:pPr>
              <w:pStyle w:val="3"/>
              <w:shd w:val="clear" w:color="auto" w:fill="auto"/>
              <w:spacing w:before="60" w:after="0" w:line="210" w:lineRule="exact"/>
              <w:ind w:left="180"/>
              <w:rPr>
                <w:sz w:val="24"/>
                <w:szCs w:val="24"/>
              </w:rPr>
            </w:pPr>
            <w:r w:rsidRPr="00D33EF8">
              <w:rPr>
                <w:rStyle w:val="105pt0pt"/>
                <w:sz w:val="24"/>
                <w:szCs w:val="24"/>
              </w:rPr>
              <w:t>п/п</w:t>
            </w:r>
          </w:p>
        </w:tc>
        <w:tc>
          <w:tcPr>
            <w:tcW w:w="9048" w:type="dxa"/>
            <w:tcBorders>
              <w:top w:val="single" w:sz="4" w:space="0" w:color="auto"/>
              <w:left w:val="single" w:sz="4" w:space="0" w:color="auto"/>
              <w:right w:val="single" w:sz="4" w:space="0" w:color="auto"/>
            </w:tcBorders>
            <w:shd w:val="clear" w:color="auto" w:fill="FFFFFF"/>
            <w:vAlign w:val="center"/>
          </w:tcPr>
          <w:p w:rsidR="00CD56D3" w:rsidRPr="00D33EF8" w:rsidRDefault="00CD56D3" w:rsidP="00290B77">
            <w:pPr>
              <w:pStyle w:val="3"/>
              <w:shd w:val="clear" w:color="auto" w:fill="auto"/>
              <w:spacing w:before="0" w:after="0" w:line="210" w:lineRule="exact"/>
              <w:jc w:val="center"/>
              <w:rPr>
                <w:sz w:val="28"/>
                <w:szCs w:val="28"/>
              </w:rPr>
            </w:pPr>
            <w:r w:rsidRPr="00D33EF8">
              <w:rPr>
                <w:rStyle w:val="105pt0pt"/>
                <w:sz w:val="28"/>
                <w:szCs w:val="28"/>
              </w:rPr>
              <w:t>Наименование программ</w:t>
            </w:r>
          </w:p>
        </w:tc>
      </w:tr>
      <w:tr w:rsidR="00CD56D3" w:rsidTr="00290B77">
        <w:trPr>
          <w:trHeight w:hRule="exact" w:val="533"/>
        </w:trPr>
        <w:tc>
          <w:tcPr>
            <w:tcW w:w="9658" w:type="dxa"/>
            <w:gridSpan w:val="2"/>
            <w:tcBorders>
              <w:top w:val="single" w:sz="4" w:space="0" w:color="auto"/>
              <w:left w:val="single" w:sz="4" w:space="0" w:color="auto"/>
              <w:right w:val="single" w:sz="4" w:space="0" w:color="auto"/>
            </w:tcBorders>
            <w:shd w:val="clear" w:color="auto" w:fill="FFFFFF"/>
            <w:vAlign w:val="bottom"/>
          </w:tcPr>
          <w:p w:rsidR="00CD56D3" w:rsidRPr="00D33EF8" w:rsidRDefault="00CD56D3" w:rsidP="00290B77">
            <w:pPr>
              <w:pStyle w:val="3"/>
              <w:shd w:val="clear" w:color="auto" w:fill="auto"/>
              <w:spacing w:before="0" w:after="0" w:line="240" w:lineRule="exact"/>
              <w:jc w:val="center"/>
              <w:rPr>
                <w:sz w:val="24"/>
                <w:szCs w:val="24"/>
              </w:rPr>
            </w:pPr>
            <w:r w:rsidRPr="00D33EF8">
              <w:rPr>
                <w:rStyle w:val="Calibri0pt"/>
                <w:rFonts w:ascii="Times New Roman" w:hAnsi="Times New Roman" w:cs="Times New Roman"/>
              </w:rPr>
              <w:t>Федеральный уровень</w:t>
            </w:r>
          </w:p>
        </w:tc>
      </w:tr>
      <w:tr w:rsidR="00CD56D3" w:rsidTr="00290B77">
        <w:trPr>
          <w:trHeight w:hRule="exact" w:val="1090"/>
        </w:trPr>
        <w:tc>
          <w:tcPr>
            <w:tcW w:w="610" w:type="dxa"/>
            <w:tcBorders>
              <w:top w:val="single" w:sz="4" w:space="0" w:color="auto"/>
              <w:left w:val="single" w:sz="4" w:space="0" w:color="auto"/>
            </w:tcBorders>
            <w:shd w:val="clear" w:color="auto" w:fill="FFFFFF"/>
            <w:vAlign w:val="center"/>
          </w:tcPr>
          <w:p w:rsidR="00CD56D3" w:rsidRDefault="00CD56D3" w:rsidP="00290B77">
            <w:pPr>
              <w:pStyle w:val="3"/>
              <w:shd w:val="clear" w:color="auto" w:fill="auto"/>
              <w:spacing w:before="0" w:after="0" w:line="240" w:lineRule="exact"/>
              <w:ind w:left="260"/>
            </w:pPr>
            <w:r>
              <w:rPr>
                <w:rStyle w:val="1"/>
              </w:rPr>
              <w:t>1</w:t>
            </w:r>
          </w:p>
        </w:tc>
        <w:tc>
          <w:tcPr>
            <w:tcW w:w="9048" w:type="dxa"/>
            <w:tcBorders>
              <w:top w:val="single" w:sz="4" w:space="0" w:color="auto"/>
              <w:left w:val="single" w:sz="4" w:space="0" w:color="auto"/>
              <w:right w:val="single" w:sz="4" w:space="0" w:color="auto"/>
            </w:tcBorders>
            <w:shd w:val="clear" w:color="auto" w:fill="FFFFFF"/>
            <w:vAlign w:val="bottom"/>
          </w:tcPr>
          <w:p w:rsidR="00CD56D3" w:rsidRDefault="00CD56D3" w:rsidP="00290B77">
            <w:pPr>
              <w:pStyle w:val="3"/>
              <w:shd w:val="clear" w:color="auto" w:fill="auto"/>
              <w:spacing w:before="0" w:after="0" w:line="298" w:lineRule="exact"/>
              <w:ind w:left="120"/>
            </w:pPr>
            <w:r>
              <w:rPr>
                <w:rStyle w:val="1"/>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r>
      <w:tr w:rsidR="00CD56D3" w:rsidTr="00290B77">
        <w:trPr>
          <w:trHeight w:hRule="exact" w:val="1085"/>
        </w:trPr>
        <w:tc>
          <w:tcPr>
            <w:tcW w:w="610" w:type="dxa"/>
            <w:tcBorders>
              <w:top w:val="single" w:sz="4" w:space="0" w:color="auto"/>
              <w:left w:val="single" w:sz="4" w:space="0" w:color="auto"/>
            </w:tcBorders>
            <w:shd w:val="clear" w:color="auto" w:fill="FFFFFF"/>
            <w:vAlign w:val="center"/>
          </w:tcPr>
          <w:p w:rsidR="00CD56D3" w:rsidRDefault="00CD56D3" w:rsidP="00290B77">
            <w:pPr>
              <w:pStyle w:val="3"/>
              <w:shd w:val="clear" w:color="auto" w:fill="auto"/>
              <w:spacing w:before="0" w:after="0" w:line="240" w:lineRule="exact"/>
              <w:ind w:left="260"/>
            </w:pPr>
            <w:r>
              <w:rPr>
                <w:rStyle w:val="1"/>
              </w:rPr>
              <w:t>2</w:t>
            </w:r>
          </w:p>
        </w:tc>
        <w:tc>
          <w:tcPr>
            <w:tcW w:w="9048" w:type="dxa"/>
            <w:tcBorders>
              <w:top w:val="single" w:sz="4" w:space="0" w:color="auto"/>
              <w:left w:val="single" w:sz="4" w:space="0" w:color="auto"/>
              <w:right w:val="single" w:sz="4" w:space="0" w:color="auto"/>
            </w:tcBorders>
            <w:shd w:val="clear" w:color="auto" w:fill="FFFFFF"/>
            <w:vAlign w:val="center"/>
          </w:tcPr>
          <w:p w:rsidR="00CD56D3" w:rsidRDefault="006C1901" w:rsidP="00290B77">
            <w:pPr>
              <w:pStyle w:val="3"/>
              <w:shd w:val="clear" w:color="auto" w:fill="auto"/>
              <w:spacing w:before="0" w:after="0" w:line="298" w:lineRule="exact"/>
              <w:ind w:left="120"/>
            </w:pPr>
            <w:r>
              <w:rPr>
                <w:rStyle w:val="1"/>
              </w:rPr>
              <w:t>Г</w:t>
            </w:r>
            <w:r w:rsidR="00CD56D3">
              <w:rPr>
                <w:rStyle w:val="1"/>
              </w:rPr>
              <w:t>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CD56D3" w:rsidTr="00290B77">
        <w:trPr>
          <w:trHeight w:hRule="exact" w:val="533"/>
        </w:trPr>
        <w:tc>
          <w:tcPr>
            <w:tcW w:w="9658" w:type="dxa"/>
            <w:gridSpan w:val="2"/>
            <w:tcBorders>
              <w:top w:val="single" w:sz="4" w:space="0" w:color="auto"/>
              <w:left w:val="single" w:sz="4" w:space="0" w:color="auto"/>
              <w:right w:val="single" w:sz="4" w:space="0" w:color="auto"/>
            </w:tcBorders>
            <w:shd w:val="clear" w:color="auto" w:fill="FFFFFF"/>
            <w:vAlign w:val="bottom"/>
          </w:tcPr>
          <w:p w:rsidR="00CD56D3" w:rsidRPr="00D33EF8" w:rsidRDefault="00CD56D3" w:rsidP="00290B77">
            <w:pPr>
              <w:pStyle w:val="3"/>
              <w:shd w:val="clear" w:color="auto" w:fill="auto"/>
              <w:spacing w:before="0" w:after="0" w:line="240" w:lineRule="exact"/>
              <w:jc w:val="center"/>
              <w:rPr>
                <w:sz w:val="24"/>
                <w:szCs w:val="24"/>
              </w:rPr>
            </w:pPr>
            <w:r w:rsidRPr="00D33EF8">
              <w:rPr>
                <w:rStyle w:val="Calibri0pt"/>
                <w:rFonts w:ascii="Times New Roman" w:hAnsi="Times New Roman" w:cs="Times New Roman"/>
              </w:rPr>
              <w:t>Региональный уровень</w:t>
            </w:r>
          </w:p>
        </w:tc>
      </w:tr>
      <w:tr w:rsidR="00CD56D3" w:rsidTr="00290B77">
        <w:trPr>
          <w:trHeight w:hRule="exact" w:val="1085"/>
        </w:trPr>
        <w:tc>
          <w:tcPr>
            <w:tcW w:w="610" w:type="dxa"/>
            <w:tcBorders>
              <w:top w:val="single" w:sz="4" w:space="0" w:color="auto"/>
              <w:left w:val="single" w:sz="4" w:space="0" w:color="auto"/>
            </w:tcBorders>
            <w:shd w:val="clear" w:color="auto" w:fill="FFFFFF"/>
            <w:vAlign w:val="center"/>
          </w:tcPr>
          <w:p w:rsidR="00CD56D3" w:rsidRDefault="00CD56D3" w:rsidP="00290B77">
            <w:pPr>
              <w:pStyle w:val="3"/>
              <w:shd w:val="clear" w:color="auto" w:fill="auto"/>
              <w:spacing w:before="0" w:after="0" w:line="240" w:lineRule="exact"/>
              <w:ind w:left="240"/>
            </w:pPr>
            <w:r>
              <w:rPr>
                <w:rStyle w:val="1"/>
              </w:rPr>
              <w:t>3</w:t>
            </w:r>
          </w:p>
        </w:tc>
        <w:tc>
          <w:tcPr>
            <w:tcW w:w="9048" w:type="dxa"/>
            <w:tcBorders>
              <w:top w:val="single" w:sz="4" w:space="0" w:color="auto"/>
              <w:left w:val="single" w:sz="4" w:space="0" w:color="auto"/>
              <w:right w:val="single" w:sz="4" w:space="0" w:color="auto"/>
            </w:tcBorders>
            <w:shd w:val="clear" w:color="auto" w:fill="FFFFFF"/>
            <w:vAlign w:val="bottom"/>
          </w:tcPr>
          <w:p w:rsidR="00CD56D3" w:rsidRDefault="00CD56D3" w:rsidP="00290B77">
            <w:pPr>
              <w:pStyle w:val="3"/>
              <w:shd w:val="clear" w:color="auto" w:fill="auto"/>
              <w:spacing w:before="0" w:after="0" w:line="298" w:lineRule="exact"/>
              <w:jc w:val="both"/>
            </w:pPr>
            <w:r>
              <w:rPr>
                <w:rStyle w:val="1"/>
              </w:rPr>
              <w:t>Государственная программа Тверской области «Развитие строительного комплекса и жилищного строительства Тверской области» на 2013 - 2018 годы»</w:t>
            </w:r>
          </w:p>
        </w:tc>
      </w:tr>
      <w:tr w:rsidR="00CD56D3" w:rsidTr="00290B77">
        <w:trPr>
          <w:trHeight w:hRule="exact" w:val="787"/>
        </w:trPr>
        <w:tc>
          <w:tcPr>
            <w:tcW w:w="610" w:type="dxa"/>
            <w:tcBorders>
              <w:top w:val="single" w:sz="4" w:space="0" w:color="auto"/>
              <w:left w:val="single" w:sz="4" w:space="0" w:color="auto"/>
            </w:tcBorders>
            <w:shd w:val="clear" w:color="auto" w:fill="FFFFFF"/>
            <w:vAlign w:val="center"/>
          </w:tcPr>
          <w:p w:rsidR="00CD56D3" w:rsidRDefault="00CD56D3" w:rsidP="00290B77">
            <w:pPr>
              <w:pStyle w:val="3"/>
              <w:shd w:val="clear" w:color="auto" w:fill="auto"/>
              <w:spacing w:before="0" w:after="0" w:line="240" w:lineRule="exact"/>
              <w:ind w:left="240"/>
            </w:pPr>
            <w:r>
              <w:rPr>
                <w:rStyle w:val="1"/>
              </w:rPr>
              <w:t>4</w:t>
            </w:r>
          </w:p>
        </w:tc>
        <w:tc>
          <w:tcPr>
            <w:tcW w:w="9048" w:type="dxa"/>
            <w:tcBorders>
              <w:top w:val="single" w:sz="4" w:space="0" w:color="auto"/>
              <w:left w:val="single" w:sz="4" w:space="0" w:color="auto"/>
              <w:right w:val="single" w:sz="4" w:space="0" w:color="auto"/>
            </w:tcBorders>
            <w:shd w:val="clear" w:color="auto" w:fill="FFFFFF"/>
            <w:vAlign w:val="bottom"/>
          </w:tcPr>
          <w:p w:rsidR="00CD56D3" w:rsidRDefault="00CD56D3" w:rsidP="00290B77">
            <w:pPr>
              <w:pStyle w:val="3"/>
              <w:shd w:val="clear" w:color="auto" w:fill="auto"/>
              <w:spacing w:before="0" w:after="0" w:line="298" w:lineRule="exact"/>
              <w:ind w:left="120"/>
            </w:pPr>
            <w:r>
              <w:rPr>
                <w:rStyle w:val="1"/>
              </w:rPr>
              <w:t>Государственная программа Тверской области "Сельское хозяйство Тверской области на 2013-2018годы"</w:t>
            </w:r>
          </w:p>
        </w:tc>
      </w:tr>
      <w:tr w:rsidR="00CD56D3" w:rsidTr="00290B77">
        <w:trPr>
          <w:trHeight w:hRule="exact" w:val="792"/>
        </w:trPr>
        <w:tc>
          <w:tcPr>
            <w:tcW w:w="610" w:type="dxa"/>
            <w:tcBorders>
              <w:top w:val="single" w:sz="4" w:space="0" w:color="auto"/>
              <w:left w:val="single" w:sz="4" w:space="0" w:color="auto"/>
            </w:tcBorders>
            <w:shd w:val="clear" w:color="auto" w:fill="FFFFFF"/>
            <w:vAlign w:val="center"/>
          </w:tcPr>
          <w:p w:rsidR="00CD56D3" w:rsidRDefault="00CD56D3" w:rsidP="00290B77">
            <w:pPr>
              <w:pStyle w:val="3"/>
              <w:shd w:val="clear" w:color="auto" w:fill="auto"/>
              <w:spacing w:before="0" w:after="0" w:line="240" w:lineRule="exact"/>
              <w:ind w:left="240"/>
            </w:pPr>
            <w:r>
              <w:rPr>
                <w:rStyle w:val="1"/>
              </w:rPr>
              <w:t>5</w:t>
            </w:r>
          </w:p>
        </w:tc>
        <w:tc>
          <w:tcPr>
            <w:tcW w:w="9048" w:type="dxa"/>
            <w:tcBorders>
              <w:top w:val="single" w:sz="4" w:space="0" w:color="auto"/>
              <w:left w:val="single" w:sz="4" w:space="0" w:color="auto"/>
              <w:right w:val="single" w:sz="4" w:space="0" w:color="auto"/>
            </w:tcBorders>
            <w:shd w:val="clear" w:color="auto" w:fill="FFFFFF"/>
            <w:vAlign w:val="bottom"/>
          </w:tcPr>
          <w:p w:rsidR="00CD56D3" w:rsidRDefault="00CD56D3" w:rsidP="00290B77">
            <w:pPr>
              <w:pStyle w:val="3"/>
              <w:shd w:val="clear" w:color="auto" w:fill="auto"/>
              <w:spacing w:before="0" w:after="0" w:line="298" w:lineRule="exact"/>
              <w:ind w:left="120"/>
            </w:pPr>
            <w:r>
              <w:rPr>
                <w:rStyle w:val="1"/>
              </w:rPr>
              <w:t>Межведомственная целевая программа Тверской области «Развитие здравоохранения Тверской области на 2013-2020 годы»</w:t>
            </w:r>
          </w:p>
        </w:tc>
      </w:tr>
      <w:tr w:rsidR="00CD56D3" w:rsidTr="00290B77">
        <w:trPr>
          <w:trHeight w:hRule="exact" w:val="509"/>
        </w:trPr>
        <w:tc>
          <w:tcPr>
            <w:tcW w:w="610" w:type="dxa"/>
            <w:tcBorders>
              <w:top w:val="single" w:sz="4" w:space="0" w:color="auto"/>
              <w:left w:val="single" w:sz="4" w:space="0" w:color="auto"/>
            </w:tcBorders>
            <w:shd w:val="clear" w:color="auto" w:fill="FFFFFF"/>
            <w:vAlign w:val="bottom"/>
          </w:tcPr>
          <w:p w:rsidR="00CD56D3" w:rsidRDefault="00ED2ADB" w:rsidP="00290B77">
            <w:pPr>
              <w:pStyle w:val="3"/>
              <w:shd w:val="clear" w:color="auto" w:fill="auto"/>
              <w:spacing w:before="0" w:after="0" w:line="240" w:lineRule="exact"/>
              <w:ind w:left="240"/>
            </w:pPr>
            <w:r>
              <w:rPr>
                <w:rStyle w:val="1"/>
              </w:rPr>
              <w:t>6</w:t>
            </w:r>
          </w:p>
        </w:tc>
        <w:tc>
          <w:tcPr>
            <w:tcW w:w="9048" w:type="dxa"/>
            <w:tcBorders>
              <w:top w:val="single" w:sz="4" w:space="0" w:color="auto"/>
              <w:left w:val="single" w:sz="4" w:space="0" w:color="auto"/>
              <w:right w:val="single" w:sz="4" w:space="0" w:color="auto"/>
            </w:tcBorders>
            <w:shd w:val="clear" w:color="auto" w:fill="FFFFFF"/>
            <w:vAlign w:val="bottom"/>
          </w:tcPr>
          <w:p w:rsidR="00CD56D3" w:rsidRDefault="00245F8A" w:rsidP="00245F8A">
            <w:pPr>
              <w:pStyle w:val="3"/>
              <w:shd w:val="clear" w:color="auto" w:fill="auto"/>
              <w:spacing w:before="0" w:after="0" w:line="240" w:lineRule="exact"/>
              <w:ind w:left="120"/>
            </w:pPr>
            <w:r>
              <w:rPr>
                <w:rStyle w:val="1"/>
              </w:rPr>
              <w:t>Региональная программа "</w:t>
            </w:r>
            <w:r w:rsidRPr="00245F8A">
              <w:rPr>
                <w:rStyle w:val="1"/>
              </w:rPr>
              <w:t>Развитие транспортного комплекса и дорожного хозяйства Тверской обл</w:t>
            </w:r>
            <w:r>
              <w:rPr>
                <w:rStyle w:val="1"/>
              </w:rPr>
              <w:t>асти</w:t>
            </w:r>
            <w:r w:rsidRPr="00245F8A">
              <w:rPr>
                <w:rStyle w:val="1"/>
              </w:rPr>
              <w:t xml:space="preserve"> на 2016 - 2021 гг.</w:t>
            </w:r>
            <w:r>
              <w:rPr>
                <w:rStyle w:val="1"/>
              </w:rPr>
              <w:t>"</w:t>
            </w:r>
          </w:p>
        </w:tc>
      </w:tr>
      <w:tr w:rsidR="00CD56D3" w:rsidTr="00290B77">
        <w:trPr>
          <w:trHeight w:hRule="exact" w:val="528"/>
        </w:trPr>
        <w:tc>
          <w:tcPr>
            <w:tcW w:w="9658" w:type="dxa"/>
            <w:gridSpan w:val="2"/>
            <w:tcBorders>
              <w:top w:val="single" w:sz="4" w:space="0" w:color="auto"/>
              <w:left w:val="single" w:sz="4" w:space="0" w:color="auto"/>
              <w:right w:val="single" w:sz="4" w:space="0" w:color="auto"/>
            </w:tcBorders>
            <w:shd w:val="clear" w:color="auto" w:fill="FFFFFF"/>
            <w:vAlign w:val="bottom"/>
          </w:tcPr>
          <w:p w:rsidR="00CD56D3" w:rsidRDefault="00CD56D3" w:rsidP="00290B77">
            <w:pPr>
              <w:pStyle w:val="3"/>
              <w:shd w:val="clear" w:color="auto" w:fill="auto"/>
              <w:spacing w:before="0" w:after="0" w:line="240" w:lineRule="exact"/>
              <w:jc w:val="center"/>
              <w:rPr>
                <w:rStyle w:val="Calibri0pt"/>
                <w:rFonts w:ascii="Times New Roman" w:hAnsi="Times New Roman" w:cs="Times New Roman"/>
              </w:rPr>
            </w:pPr>
            <w:r w:rsidRPr="00D33EF8">
              <w:rPr>
                <w:rStyle w:val="Calibri0pt"/>
                <w:rFonts w:ascii="Times New Roman" w:hAnsi="Times New Roman" w:cs="Times New Roman"/>
              </w:rPr>
              <w:t>Местный уровень</w:t>
            </w:r>
          </w:p>
          <w:p w:rsidR="00D33EF8" w:rsidRPr="00D33EF8" w:rsidRDefault="00D33EF8" w:rsidP="00290B77">
            <w:pPr>
              <w:pStyle w:val="3"/>
              <w:shd w:val="clear" w:color="auto" w:fill="auto"/>
              <w:spacing w:before="0" w:after="0" w:line="240" w:lineRule="exact"/>
              <w:jc w:val="center"/>
              <w:rPr>
                <w:sz w:val="24"/>
                <w:szCs w:val="24"/>
              </w:rPr>
            </w:pPr>
          </w:p>
        </w:tc>
      </w:tr>
      <w:tr w:rsidR="00CD56D3" w:rsidTr="00123F7D">
        <w:trPr>
          <w:trHeight w:hRule="exact" w:val="742"/>
        </w:trPr>
        <w:tc>
          <w:tcPr>
            <w:tcW w:w="610" w:type="dxa"/>
            <w:tcBorders>
              <w:top w:val="single" w:sz="4" w:space="0" w:color="auto"/>
              <w:left w:val="single" w:sz="4" w:space="0" w:color="auto"/>
            </w:tcBorders>
            <w:shd w:val="clear" w:color="auto" w:fill="FFFFFF"/>
            <w:vAlign w:val="center"/>
          </w:tcPr>
          <w:p w:rsidR="00CD56D3" w:rsidRDefault="00ED2ADB" w:rsidP="00290B77">
            <w:pPr>
              <w:pStyle w:val="3"/>
              <w:shd w:val="clear" w:color="auto" w:fill="auto"/>
              <w:spacing w:before="0" w:after="0" w:line="240" w:lineRule="exact"/>
              <w:ind w:left="220"/>
            </w:pPr>
            <w:r>
              <w:rPr>
                <w:rStyle w:val="1"/>
              </w:rPr>
              <w:t>7</w:t>
            </w:r>
          </w:p>
        </w:tc>
        <w:tc>
          <w:tcPr>
            <w:tcW w:w="9048" w:type="dxa"/>
            <w:tcBorders>
              <w:top w:val="single" w:sz="4" w:space="0" w:color="auto"/>
              <w:left w:val="single" w:sz="4" w:space="0" w:color="auto"/>
              <w:right w:val="single" w:sz="4" w:space="0" w:color="auto"/>
            </w:tcBorders>
            <w:shd w:val="clear" w:color="auto" w:fill="FFFFFF"/>
            <w:vAlign w:val="bottom"/>
          </w:tcPr>
          <w:p w:rsidR="00CD56D3" w:rsidRPr="006E4C04" w:rsidRDefault="00123F7D" w:rsidP="00290B77">
            <w:pPr>
              <w:pStyle w:val="3"/>
              <w:shd w:val="clear" w:color="auto" w:fill="auto"/>
              <w:spacing w:before="0" w:after="0" w:line="298" w:lineRule="exact"/>
              <w:ind w:left="120"/>
              <w:rPr>
                <w:sz w:val="24"/>
                <w:szCs w:val="24"/>
              </w:rPr>
            </w:pPr>
            <w:r w:rsidRPr="00123F7D">
              <w:rPr>
                <w:sz w:val="24"/>
                <w:szCs w:val="24"/>
              </w:rPr>
              <w:t xml:space="preserve">Муниципальная программа </w:t>
            </w:r>
            <w:proofErr w:type="spellStart"/>
            <w:r w:rsidRPr="00123F7D">
              <w:rPr>
                <w:sz w:val="24"/>
                <w:szCs w:val="24"/>
              </w:rPr>
              <w:t>Торопецкого</w:t>
            </w:r>
            <w:proofErr w:type="spellEnd"/>
            <w:r w:rsidRPr="00123F7D">
              <w:rPr>
                <w:sz w:val="24"/>
                <w:szCs w:val="24"/>
              </w:rPr>
              <w:t xml:space="preserve"> района «Управление финансами </w:t>
            </w:r>
            <w:proofErr w:type="spellStart"/>
            <w:r w:rsidRPr="00123F7D">
              <w:rPr>
                <w:sz w:val="24"/>
                <w:szCs w:val="24"/>
              </w:rPr>
              <w:t>Торопецкого</w:t>
            </w:r>
            <w:proofErr w:type="spellEnd"/>
            <w:r w:rsidRPr="00123F7D">
              <w:rPr>
                <w:sz w:val="24"/>
                <w:szCs w:val="24"/>
              </w:rPr>
              <w:t xml:space="preserve"> района» на 2014 - 2019 годы</w:t>
            </w:r>
          </w:p>
        </w:tc>
      </w:tr>
      <w:tr w:rsidR="00CD56D3" w:rsidTr="00123F7D">
        <w:trPr>
          <w:trHeight w:hRule="exact" w:val="711"/>
        </w:trPr>
        <w:tc>
          <w:tcPr>
            <w:tcW w:w="610" w:type="dxa"/>
            <w:tcBorders>
              <w:top w:val="single" w:sz="4" w:space="0" w:color="auto"/>
              <w:left w:val="single" w:sz="4" w:space="0" w:color="auto"/>
              <w:bottom w:val="single" w:sz="4" w:space="0" w:color="auto"/>
            </w:tcBorders>
            <w:shd w:val="clear" w:color="auto" w:fill="FFFFFF"/>
            <w:vAlign w:val="center"/>
          </w:tcPr>
          <w:p w:rsidR="00CD56D3" w:rsidRDefault="00ED2ADB" w:rsidP="00290B77">
            <w:pPr>
              <w:pStyle w:val="3"/>
              <w:shd w:val="clear" w:color="auto" w:fill="auto"/>
              <w:spacing w:before="0" w:after="0" w:line="240" w:lineRule="exact"/>
              <w:ind w:left="220"/>
            </w:pPr>
            <w:r>
              <w:rPr>
                <w:rStyle w:val="1"/>
              </w:rPr>
              <w:t>8</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CD56D3" w:rsidRPr="006E4C04" w:rsidRDefault="00123F7D" w:rsidP="00290B77">
            <w:pPr>
              <w:pStyle w:val="3"/>
              <w:shd w:val="clear" w:color="auto" w:fill="auto"/>
              <w:spacing w:before="0" w:after="0" w:line="298" w:lineRule="exact"/>
              <w:ind w:left="120"/>
              <w:rPr>
                <w:sz w:val="24"/>
                <w:szCs w:val="24"/>
              </w:rPr>
            </w:pPr>
            <w:r w:rsidRPr="00123F7D">
              <w:rPr>
                <w:sz w:val="24"/>
                <w:szCs w:val="24"/>
              </w:rPr>
              <w:t xml:space="preserve">Муниципальная  программа  </w:t>
            </w:r>
            <w:proofErr w:type="spellStart"/>
            <w:r w:rsidRPr="00123F7D">
              <w:rPr>
                <w:sz w:val="24"/>
                <w:szCs w:val="24"/>
              </w:rPr>
              <w:t>Торопецкого</w:t>
            </w:r>
            <w:proofErr w:type="spellEnd"/>
            <w:r w:rsidRPr="00123F7D">
              <w:rPr>
                <w:sz w:val="24"/>
                <w:szCs w:val="24"/>
              </w:rPr>
              <w:t xml:space="preserve">  района  «Экономическое  развитие </w:t>
            </w:r>
            <w:proofErr w:type="spellStart"/>
            <w:r w:rsidRPr="00123F7D">
              <w:rPr>
                <w:sz w:val="24"/>
                <w:szCs w:val="24"/>
              </w:rPr>
              <w:t>Торопецкого</w:t>
            </w:r>
            <w:proofErr w:type="spellEnd"/>
            <w:r w:rsidRPr="00123F7D">
              <w:rPr>
                <w:sz w:val="24"/>
                <w:szCs w:val="24"/>
              </w:rPr>
              <w:t xml:space="preserve">  района» на  2014-2019 гг.</w:t>
            </w:r>
          </w:p>
        </w:tc>
      </w:tr>
      <w:tr w:rsidR="00CD56D3" w:rsidTr="00123F7D">
        <w:trPr>
          <w:trHeight w:hRule="exact" w:val="707"/>
        </w:trPr>
        <w:tc>
          <w:tcPr>
            <w:tcW w:w="610" w:type="dxa"/>
            <w:tcBorders>
              <w:top w:val="single" w:sz="4" w:space="0" w:color="auto"/>
              <w:left w:val="single" w:sz="4" w:space="0" w:color="auto"/>
              <w:bottom w:val="single" w:sz="4" w:space="0" w:color="auto"/>
            </w:tcBorders>
            <w:shd w:val="clear" w:color="auto" w:fill="FFFFFF"/>
            <w:vAlign w:val="center"/>
          </w:tcPr>
          <w:p w:rsidR="00CD56D3" w:rsidRPr="00CC2C7D" w:rsidRDefault="00ED2ADB" w:rsidP="00290B77">
            <w:pPr>
              <w:pStyle w:val="3"/>
              <w:shd w:val="clear" w:color="auto" w:fill="auto"/>
              <w:spacing w:before="0" w:after="0" w:line="240" w:lineRule="exact"/>
              <w:ind w:left="220"/>
              <w:rPr>
                <w:color w:val="000000"/>
                <w:sz w:val="24"/>
                <w:szCs w:val="24"/>
                <w:shd w:val="clear" w:color="auto" w:fill="FFFFFF"/>
                <w:lang w:eastAsia="ru-RU" w:bidi="ru-RU"/>
              </w:rPr>
            </w:pPr>
            <w:r>
              <w:rPr>
                <w:rStyle w:val="1"/>
              </w:rPr>
              <w:t>9</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CD56D3" w:rsidRPr="006E4C04" w:rsidRDefault="00123F7D" w:rsidP="00290B77">
            <w:pPr>
              <w:pStyle w:val="3"/>
              <w:shd w:val="clear" w:color="auto" w:fill="auto"/>
              <w:spacing w:before="0" w:after="0" w:line="298" w:lineRule="exact"/>
              <w:ind w:left="120"/>
              <w:rPr>
                <w:sz w:val="24"/>
                <w:szCs w:val="24"/>
                <w:shd w:val="clear" w:color="auto" w:fill="FFFFFF"/>
                <w:lang w:eastAsia="ru-RU" w:bidi="ru-RU"/>
              </w:rPr>
            </w:pPr>
            <w:r w:rsidRPr="00123F7D">
              <w:rPr>
                <w:sz w:val="24"/>
                <w:szCs w:val="24"/>
              </w:rPr>
              <w:t xml:space="preserve">Муниципальная  программа  </w:t>
            </w:r>
            <w:proofErr w:type="spellStart"/>
            <w:r w:rsidRPr="00123F7D">
              <w:rPr>
                <w:sz w:val="24"/>
                <w:szCs w:val="24"/>
              </w:rPr>
              <w:t>Торопецкого</w:t>
            </w:r>
            <w:proofErr w:type="spellEnd"/>
            <w:r w:rsidRPr="00123F7D">
              <w:rPr>
                <w:sz w:val="24"/>
                <w:szCs w:val="24"/>
              </w:rPr>
              <w:t xml:space="preserve">  района  «Управление  имуществом  и  земельными  ресурсами </w:t>
            </w:r>
            <w:proofErr w:type="spellStart"/>
            <w:r w:rsidRPr="00123F7D">
              <w:rPr>
                <w:sz w:val="24"/>
                <w:szCs w:val="24"/>
              </w:rPr>
              <w:t>Торопецкого</w:t>
            </w:r>
            <w:proofErr w:type="spellEnd"/>
            <w:r w:rsidRPr="00123F7D">
              <w:rPr>
                <w:sz w:val="24"/>
                <w:szCs w:val="24"/>
              </w:rPr>
              <w:t xml:space="preserve">  района» на  2014-2019 гг.</w:t>
            </w:r>
          </w:p>
        </w:tc>
      </w:tr>
      <w:tr w:rsidR="00CD56D3" w:rsidTr="00123F7D">
        <w:trPr>
          <w:trHeight w:hRule="exact" w:val="844"/>
        </w:trPr>
        <w:tc>
          <w:tcPr>
            <w:tcW w:w="610" w:type="dxa"/>
            <w:tcBorders>
              <w:top w:val="single" w:sz="4" w:space="0" w:color="auto"/>
              <w:left w:val="single" w:sz="4" w:space="0" w:color="auto"/>
              <w:bottom w:val="single" w:sz="4" w:space="0" w:color="auto"/>
            </w:tcBorders>
            <w:shd w:val="clear" w:color="auto" w:fill="FFFFFF"/>
            <w:vAlign w:val="center"/>
          </w:tcPr>
          <w:p w:rsidR="00CD56D3" w:rsidRPr="00CC2C7D" w:rsidRDefault="00CD56D3" w:rsidP="00ED2ADB">
            <w:pPr>
              <w:pStyle w:val="3"/>
              <w:shd w:val="clear" w:color="auto" w:fill="auto"/>
              <w:spacing w:before="0" w:after="0" w:line="240" w:lineRule="exact"/>
              <w:ind w:left="220"/>
              <w:rPr>
                <w:color w:val="000000"/>
                <w:sz w:val="24"/>
                <w:szCs w:val="24"/>
                <w:shd w:val="clear" w:color="auto" w:fill="FFFFFF"/>
                <w:lang w:eastAsia="ru-RU" w:bidi="ru-RU"/>
              </w:rPr>
            </w:pPr>
            <w:r>
              <w:rPr>
                <w:rStyle w:val="1"/>
              </w:rPr>
              <w:t>1</w:t>
            </w:r>
            <w:r w:rsidR="00ED2ADB">
              <w:rPr>
                <w:rStyle w:val="1"/>
              </w:rPr>
              <w:t>0</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CD56D3" w:rsidRPr="006E4C04" w:rsidRDefault="00123F7D" w:rsidP="00290B77">
            <w:pPr>
              <w:pStyle w:val="3"/>
              <w:shd w:val="clear" w:color="auto" w:fill="auto"/>
              <w:spacing w:before="0" w:after="0" w:line="298" w:lineRule="exact"/>
              <w:ind w:left="120"/>
              <w:rPr>
                <w:sz w:val="24"/>
                <w:szCs w:val="24"/>
                <w:shd w:val="clear" w:color="auto" w:fill="FFFFFF"/>
                <w:lang w:eastAsia="ru-RU" w:bidi="ru-RU"/>
              </w:rPr>
            </w:pPr>
            <w:r w:rsidRPr="00123F7D">
              <w:rPr>
                <w:sz w:val="24"/>
                <w:szCs w:val="24"/>
              </w:rPr>
              <w:t xml:space="preserve">Муниципальная  программа  </w:t>
            </w:r>
            <w:proofErr w:type="spellStart"/>
            <w:r w:rsidRPr="00123F7D">
              <w:rPr>
                <w:sz w:val="24"/>
                <w:szCs w:val="24"/>
              </w:rPr>
              <w:t>Торопецкого</w:t>
            </w:r>
            <w:proofErr w:type="spellEnd"/>
            <w:r w:rsidRPr="00123F7D">
              <w:rPr>
                <w:sz w:val="24"/>
                <w:szCs w:val="24"/>
              </w:rPr>
              <w:t xml:space="preserve">  района  «Муниципальное  управление  и гражданское  общество </w:t>
            </w:r>
            <w:proofErr w:type="spellStart"/>
            <w:r w:rsidRPr="00123F7D">
              <w:rPr>
                <w:sz w:val="24"/>
                <w:szCs w:val="24"/>
              </w:rPr>
              <w:t>Торопецкого</w:t>
            </w:r>
            <w:proofErr w:type="spellEnd"/>
            <w:r w:rsidRPr="00123F7D">
              <w:rPr>
                <w:sz w:val="24"/>
                <w:szCs w:val="24"/>
              </w:rPr>
              <w:t xml:space="preserve">  района» на  2014-2019 гг.</w:t>
            </w:r>
          </w:p>
        </w:tc>
      </w:tr>
      <w:tr w:rsidR="00CD56D3" w:rsidTr="00123F7D">
        <w:trPr>
          <w:trHeight w:hRule="exact" w:val="730"/>
        </w:trPr>
        <w:tc>
          <w:tcPr>
            <w:tcW w:w="610" w:type="dxa"/>
            <w:tcBorders>
              <w:top w:val="single" w:sz="4" w:space="0" w:color="auto"/>
              <w:left w:val="single" w:sz="4" w:space="0" w:color="auto"/>
              <w:bottom w:val="single" w:sz="4" w:space="0" w:color="auto"/>
            </w:tcBorders>
            <w:shd w:val="clear" w:color="auto" w:fill="FFFFFF"/>
            <w:vAlign w:val="center"/>
          </w:tcPr>
          <w:p w:rsidR="00CD56D3" w:rsidRPr="00CC2C7D" w:rsidRDefault="00CD56D3" w:rsidP="00ED2ADB">
            <w:pPr>
              <w:pStyle w:val="3"/>
              <w:shd w:val="clear" w:color="auto" w:fill="auto"/>
              <w:spacing w:before="0" w:after="0" w:line="240" w:lineRule="exact"/>
              <w:ind w:left="220"/>
              <w:rPr>
                <w:color w:val="000000"/>
                <w:sz w:val="24"/>
                <w:szCs w:val="24"/>
                <w:shd w:val="clear" w:color="auto" w:fill="FFFFFF"/>
                <w:lang w:eastAsia="ru-RU" w:bidi="ru-RU"/>
              </w:rPr>
            </w:pPr>
            <w:r>
              <w:rPr>
                <w:rStyle w:val="1"/>
              </w:rPr>
              <w:lastRenderedPageBreak/>
              <w:t>1</w:t>
            </w:r>
            <w:r w:rsidR="00ED2ADB">
              <w:rPr>
                <w:rStyle w:val="1"/>
              </w:rPr>
              <w:t>1</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CD56D3" w:rsidRPr="006E4C04" w:rsidRDefault="00123F7D" w:rsidP="00290B77">
            <w:pPr>
              <w:pStyle w:val="3"/>
              <w:shd w:val="clear" w:color="auto" w:fill="auto"/>
              <w:spacing w:before="0" w:after="0" w:line="298" w:lineRule="exact"/>
              <w:ind w:left="120"/>
              <w:rPr>
                <w:sz w:val="24"/>
                <w:szCs w:val="24"/>
                <w:shd w:val="clear" w:color="auto" w:fill="FFFFFF"/>
                <w:lang w:eastAsia="ru-RU" w:bidi="ru-RU"/>
              </w:rPr>
            </w:pPr>
            <w:r w:rsidRPr="00123F7D">
              <w:rPr>
                <w:sz w:val="24"/>
                <w:szCs w:val="24"/>
              </w:rPr>
              <w:t xml:space="preserve">Муниципальная  программа  </w:t>
            </w:r>
            <w:proofErr w:type="spellStart"/>
            <w:r w:rsidRPr="00123F7D">
              <w:rPr>
                <w:sz w:val="24"/>
                <w:szCs w:val="24"/>
              </w:rPr>
              <w:t>Торопецкого</w:t>
            </w:r>
            <w:proofErr w:type="spellEnd"/>
            <w:r w:rsidRPr="00123F7D">
              <w:rPr>
                <w:sz w:val="24"/>
                <w:szCs w:val="24"/>
              </w:rPr>
              <w:t xml:space="preserve">  района  «Культура </w:t>
            </w:r>
            <w:proofErr w:type="spellStart"/>
            <w:r w:rsidRPr="00123F7D">
              <w:rPr>
                <w:sz w:val="24"/>
                <w:szCs w:val="24"/>
              </w:rPr>
              <w:t>Торопецкого</w:t>
            </w:r>
            <w:proofErr w:type="spellEnd"/>
            <w:r w:rsidRPr="00123F7D">
              <w:rPr>
                <w:sz w:val="24"/>
                <w:szCs w:val="24"/>
              </w:rPr>
              <w:t>  района» на  2014-2019 гг.</w:t>
            </w:r>
          </w:p>
        </w:tc>
      </w:tr>
      <w:tr w:rsidR="00CD56D3" w:rsidTr="00123F7D">
        <w:trPr>
          <w:trHeight w:hRule="exact" w:val="710"/>
        </w:trPr>
        <w:tc>
          <w:tcPr>
            <w:tcW w:w="610" w:type="dxa"/>
            <w:tcBorders>
              <w:top w:val="single" w:sz="4" w:space="0" w:color="auto"/>
              <w:left w:val="single" w:sz="4" w:space="0" w:color="auto"/>
              <w:bottom w:val="single" w:sz="4" w:space="0" w:color="auto"/>
            </w:tcBorders>
            <w:shd w:val="clear" w:color="auto" w:fill="FFFFFF"/>
            <w:vAlign w:val="center"/>
          </w:tcPr>
          <w:p w:rsidR="00CD56D3" w:rsidRPr="00CC2C7D" w:rsidRDefault="00CD56D3" w:rsidP="00ED2ADB">
            <w:pPr>
              <w:pStyle w:val="3"/>
              <w:shd w:val="clear" w:color="auto" w:fill="auto"/>
              <w:spacing w:before="0" w:after="0" w:line="240" w:lineRule="exact"/>
              <w:ind w:left="220"/>
              <w:rPr>
                <w:color w:val="000000"/>
                <w:sz w:val="24"/>
                <w:szCs w:val="24"/>
                <w:shd w:val="clear" w:color="auto" w:fill="FFFFFF"/>
                <w:lang w:eastAsia="ru-RU" w:bidi="ru-RU"/>
              </w:rPr>
            </w:pPr>
            <w:r>
              <w:rPr>
                <w:rStyle w:val="1"/>
              </w:rPr>
              <w:t>1</w:t>
            </w:r>
            <w:r w:rsidR="00ED2ADB">
              <w:rPr>
                <w:rStyle w:val="1"/>
              </w:rPr>
              <w:t>2</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CD56D3" w:rsidRPr="006E4C04" w:rsidRDefault="00123F7D" w:rsidP="00290B77">
            <w:pPr>
              <w:pStyle w:val="3"/>
              <w:shd w:val="clear" w:color="auto" w:fill="auto"/>
              <w:spacing w:before="0" w:after="0" w:line="298" w:lineRule="exact"/>
              <w:ind w:left="120"/>
              <w:rPr>
                <w:sz w:val="24"/>
                <w:szCs w:val="24"/>
                <w:shd w:val="clear" w:color="auto" w:fill="FFFFFF"/>
                <w:lang w:eastAsia="ru-RU" w:bidi="ru-RU"/>
              </w:rPr>
            </w:pPr>
            <w:r w:rsidRPr="00123F7D">
              <w:t>Муниципальная  пр</w:t>
            </w:r>
            <w:r>
              <w:t xml:space="preserve">ограмма  </w:t>
            </w:r>
            <w:proofErr w:type="spellStart"/>
            <w:r>
              <w:t>Торопецкого</w:t>
            </w:r>
            <w:proofErr w:type="spellEnd"/>
            <w:r>
              <w:t xml:space="preserve">  района  «</w:t>
            </w:r>
            <w:r w:rsidRPr="00123F7D">
              <w:t xml:space="preserve">Социальная, молодежная политика, физическая культура и спорт </w:t>
            </w:r>
            <w:proofErr w:type="spellStart"/>
            <w:r w:rsidRPr="00123F7D">
              <w:t>Торопецкого</w:t>
            </w:r>
            <w:proofErr w:type="spellEnd"/>
            <w:r w:rsidRPr="00123F7D">
              <w:t xml:space="preserve"> района» на  2014-2019 гг.</w:t>
            </w:r>
          </w:p>
        </w:tc>
      </w:tr>
      <w:tr w:rsidR="00CD56D3" w:rsidTr="00123F7D">
        <w:trPr>
          <w:trHeight w:hRule="exact" w:val="707"/>
        </w:trPr>
        <w:tc>
          <w:tcPr>
            <w:tcW w:w="610" w:type="dxa"/>
            <w:tcBorders>
              <w:top w:val="single" w:sz="4" w:space="0" w:color="auto"/>
              <w:left w:val="single" w:sz="4" w:space="0" w:color="auto"/>
              <w:bottom w:val="single" w:sz="4" w:space="0" w:color="auto"/>
            </w:tcBorders>
            <w:shd w:val="clear" w:color="auto" w:fill="FFFFFF"/>
            <w:vAlign w:val="center"/>
          </w:tcPr>
          <w:p w:rsidR="00CD56D3" w:rsidRPr="00CC2C7D" w:rsidRDefault="00CD56D3" w:rsidP="00ED2ADB">
            <w:pPr>
              <w:pStyle w:val="3"/>
              <w:shd w:val="clear" w:color="auto" w:fill="auto"/>
              <w:spacing w:before="0" w:after="0" w:line="240" w:lineRule="exact"/>
              <w:ind w:left="220"/>
              <w:rPr>
                <w:color w:val="000000"/>
                <w:sz w:val="24"/>
                <w:szCs w:val="24"/>
                <w:shd w:val="clear" w:color="auto" w:fill="FFFFFF"/>
                <w:lang w:eastAsia="ru-RU" w:bidi="ru-RU"/>
              </w:rPr>
            </w:pPr>
            <w:r>
              <w:rPr>
                <w:rStyle w:val="1"/>
              </w:rPr>
              <w:t>1</w:t>
            </w:r>
            <w:r w:rsidR="00ED2ADB">
              <w:rPr>
                <w:rStyle w:val="1"/>
              </w:rPr>
              <w:t>3</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CD56D3" w:rsidRPr="006E4C04" w:rsidRDefault="00123F7D" w:rsidP="00290B77">
            <w:pPr>
              <w:pStyle w:val="3"/>
              <w:shd w:val="clear" w:color="auto" w:fill="auto"/>
              <w:spacing w:before="0" w:after="0" w:line="298" w:lineRule="exact"/>
              <w:ind w:left="120"/>
              <w:rPr>
                <w:sz w:val="24"/>
                <w:szCs w:val="24"/>
                <w:shd w:val="clear" w:color="auto" w:fill="FFFFFF"/>
                <w:lang w:eastAsia="ru-RU" w:bidi="ru-RU"/>
              </w:rPr>
            </w:pPr>
            <w:r w:rsidRPr="00123F7D">
              <w:rPr>
                <w:sz w:val="24"/>
                <w:szCs w:val="24"/>
              </w:rPr>
              <w:t xml:space="preserve">Муниципальная программа </w:t>
            </w:r>
            <w:proofErr w:type="spellStart"/>
            <w:r w:rsidRPr="00123F7D">
              <w:rPr>
                <w:sz w:val="24"/>
                <w:szCs w:val="24"/>
              </w:rPr>
              <w:t>Торопецкого</w:t>
            </w:r>
            <w:proofErr w:type="spellEnd"/>
            <w:r w:rsidRPr="00123F7D">
              <w:rPr>
                <w:sz w:val="24"/>
                <w:szCs w:val="24"/>
              </w:rPr>
              <w:t xml:space="preserve"> района «Развитие образования </w:t>
            </w:r>
            <w:proofErr w:type="spellStart"/>
            <w:r w:rsidRPr="00123F7D">
              <w:rPr>
                <w:sz w:val="24"/>
                <w:szCs w:val="24"/>
              </w:rPr>
              <w:t>Торопецкого</w:t>
            </w:r>
            <w:proofErr w:type="spellEnd"/>
            <w:r w:rsidRPr="00123F7D">
              <w:rPr>
                <w:sz w:val="24"/>
                <w:szCs w:val="24"/>
              </w:rPr>
              <w:t xml:space="preserve"> района» на 2014 - 2019 годы</w:t>
            </w:r>
          </w:p>
        </w:tc>
      </w:tr>
      <w:tr w:rsidR="00CD56D3" w:rsidTr="00123F7D">
        <w:trPr>
          <w:trHeight w:hRule="exact" w:val="1001"/>
        </w:trPr>
        <w:tc>
          <w:tcPr>
            <w:tcW w:w="610" w:type="dxa"/>
            <w:tcBorders>
              <w:top w:val="single" w:sz="4" w:space="0" w:color="auto"/>
              <w:left w:val="single" w:sz="4" w:space="0" w:color="auto"/>
              <w:bottom w:val="single" w:sz="4" w:space="0" w:color="auto"/>
            </w:tcBorders>
            <w:shd w:val="clear" w:color="auto" w:fill="FFFFFF"/>
            <w:vAlign w:val="center"/>
          </w:tcPr>
          <w:p w:rsidR="00CD56D3" w:rsidRPr="00CC2C7D" w:rsidRDefault="00CD56D3" w:rsidP="00ED2ADB">
            <w:pPr>
              <w:pStyle w:val="3"/>
              <w:shd w:val="clear" w:color="auto" w:fill="auto"/>
              <w:spacing w:before="0" w:after="0" w:line="240" w:lineRule="exact"/>
              <w:ind w:left="220"/>
              <w:rPr>
                <w:color w:val="000000"/>
                <w:sz w:val="24"/>
                <w:szCs w:val="24"/>
                <w:shd w:val="clear" w:color="auto" w:fill="FFFFFF"/>
                <w:lang w:eastAsia="ru-RU" w:bidi="ru-RU"/>
              </w:rPr>
            </w:pPr>
            <w:r>
              <w:rPr>
                <w:rStyle w:val="1"/>
              </w:rPr>
              <w:t>1</w:t>
            </w:r>
            <w:r w:rsidR="00ED2ADB">
              <w:rPr>
                <w:rStyle w:val="1"/>
              </w:rPr>
              <w:t>4</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CD56D3" w:rsidRPr="006E4C04" w:rsidRDefault="00123F7D" w:rsidP="00290B77">
            <w:pPr>
              <w:pStyle w:val="3"/>
              <w:shd w:val="clear" w:color="auto" w:fill="auto"/>
              <w:spacing w:before="0" w:after="0" w:line="298" w:lineRule="exact"/>
              <w:ind w:left="120"/>
              <w:rPr>
                <w:sz w:val="24"/>
                <w:szCs w:val="24"/>
                <w:shd w:val="clear" w:color="auto" w:fill="FFFFFF"/>
                <w:lang w:eastAsia="ru-RU" w:bidi="ru-RU"/>
              </w:rPr>
            </w:pPr>
            <w:r w:rsidRPr="00123F7D">
              <w:rPr>
                <w:sz w:val="24"/>
                <w:szCs w:val="24"/>
              </w:rPr>
              <w:t xml:space="preserve">Муниципальная программа </w:t>
            </w:r>
            <w:proofErr w:type="spellStart"/>
            <w:r w:rsidRPr="00123F7D">
              <w:rPr>
                <w:sz w:val="24"/>
                <w:szCs w:val="24"/>
              </w:rPr>
              <w:t>Торопецкого</w:t>
            </w:r>
            <w:proofErr w:type="spellEnd"/>
            <w:r w:rsidRPr="00123F7D">
              <w:rPr>
                <w:sz w:val="24"/>
                <w:szCs w:val="24"/>
              </w:rPr>
              <w:t xml:space="preserve"> района«Обеспечение комплексной безопасности и жизнедеятельности населения </w:t>
            </w:r>
            <w:proofErr w:type="spellStart"/>
            <w:r w:rsidRPr="00123F7D">
              <w:rPr>
                <w:sz w:val="24"/>
                <w:szCs w:val="24"/>
              </w:rPr>
              <w:t>Торопецкого</w:t>
            </w:r>
            <w:proofErr w:type="spellEnd"/>
            <w:r w:rsidRPr="00123F7D">
              <w:rPr>
                <w:sz w:val="24"/>
                <w:szCs w:val="24"/>
              </w:rPr>
              <w:t xml:space="preserve"> района» на 2014 - 2019 годы</w:t>
            </w:r>
          </w:p>
        </w:tc>
      </w:tr>
      <w:tr w:rsidR="00CD56D3" w:rsidTr="00123F7D">
        <w:trPr>
          <w:trHeight w:hRule="exact" w:val="703"/>
        </w:trPr>
        <w:tc>
          <w:tcPr>
            <w:tcW w:w="610" w:type="dxa"/>
            <w:tcBorders>
              <w:top w:val="single" w:sz="4" w:space="0" w:color="auto"/>
              <w:left w:val="single" w:sz="4" w:space="0" w:color="auto"/>
              <w:bottom w:val="single" w:sz="4" w:space="0" w:color="auto"/>
            </w:tcBorders>
            <w:shd w:val="clear" w:color="auto" w:fill="FFFFFF"/>
            <w:vAlign w:val="center"/>
          </w:tcPr>
          <w:p w:rsidR="00CD56D3" w:rsidRPr="00CC2C7D" w:rsidRDefault="00CD56D3" w:rsidP="00ED2ADB">
            <w:pPr>
              <w:pStyle w:val="3"/>
              <w:shd w:val="clear" w:color="auto" w:fill="auto"/>
              <w:spacing w:before="0" w:after="0" w:line="240" w:lineRule="exact"/>
              <w:ind w:left="220"/>
              <w:rPr>
                <w:color w:val="000000"/>
                <w:sz w:val="24"/>
                <w:szCs w:val="24"/>
                <w:shd w:val="clear" w:color="auto" w:fill="FFFFFF"/>
                <w:lang w:eastAsia="ru-RU" w:bidi="ru-RU"/>
              </w:rPr>
            </w:pPr>
            <w:r>
              <w:rPr>
                <w:rStyle w:val="1"/>
              </w:rPr>
              <w:t>1</w:t>
            </w:r>
            <w:r w:rsidR="00ED2ADB">
              <w:rPr>
                <w:rStyle w:val="1"/>
              </w:rPr>
              <w:t>5</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CD56D3" w:rsidRPr="006E4C04" w:rsidRDefault="00123F7D" w:rsidP="00290B77">
            <w:pPr>
              <w:pStyle w:val="3"/>
              <w:shd w:val="clear" w:color="auto" w:fill="auto"/>
              <w:spacing w:before="0" w:after="0" w:line="298" w:lineRule="exact"/>
              <w:ind w:left="120"/>
              <w:rPr>
                <w:sz w:val="24"/>
                <w:szCs w:val="24"/>
                <w:shd w:val="clear" w:color="auto" w:fill="FFFFFF"/>
                <w:lang w:eastAsia="ru-RU" w:bidi="ru-RU"/>
              </w:rPr>
            </w:pPr>
            <w:r w:rsidRPr="00123F7D">
              <w:rPr>
                <w:sz w:val="24"/>
                <w:szCs w:val="24"/>
              </w:rPr>
              <w:t xml:space="preserve">Муниципальная программа </w:t>
            </w:r>
            <w:proofErr w:type="spellStart"/>
            <w:r w:rsidRPr="00123F7D">
              <w:rPr>
                <w:sz w:val="24"/>
                <w:szCs w:val="24"/>
              </w:rPr>
              <w:t>Торопецкого</w:t>
            </w:r>
            <w:proofErr w:type="spellEnd"/>
            <w:r w:rsidRPr="00123F7D">
              <w:rPr>
                <w:sz w:val="24"/>
                <w:szCs w:val="24"/>
              </w:rPr>
              <w:t xml:space="preserve"> района «Жилищно-коммунальное хозяйство  </w:t>
            </w:r>
            <w:proofErr w:type="spellStart"/>
            <w:r w:rsidRPr="00123F7D">
              <w:rPr>
                <w:sz w:val="24"/>
                <w:szCs w:val="24"/>
              </w:rPr>
              <w:t>Торопецкого</w:t>
            </w:r>
            <w:proofErr w:type="spellEnd"/>
            <w:r w:rsidRPr="00123F7D">
              <w:rPr>
                <w:sz w:val="24"/>
                <w:szCs w:val="24"/>
              </w:rPr>
              <w:t xml:space="preserve"> района» на 2015 - 2020 годы</w:t>
            </w:r>
          </w:p>
        </w:tc>
      </w:tr>
      <w:tr w:rsidR="00123F7D" w:rsidTr="00123F7D">
        <w:trPr>
          <w:trHeight w:hRule="exact" w:val="703"/>
        </w:trPr>
        <w:tc>
          <w:tcPr>
            <w:tcW w:w="610" w:type="dxa"/>
            <w:tcBorders>
              <w:top w:val="single" w:sz="4" w:space="0" w:color="auto"/>
              <w:left w:val="single" w:sz="4" w:space="0" w:color="auto"/>
              <w:bottom w:val="single" w:sz="4" w:space="0" w:color="auto"/>
            </w:tcBorders>
            <w:shd w:val="clear" w:color="auto" w:fill="FFFFFF"/>
            <w:vAlign w:val="center"/>
          </w:tcPr>
          <w:p w:rsidR="00123F7D" w:rsidRDefault="00123F7D" w:rsidP="00ED2ADB">
            <w:pPr>
              <w:pStyle w:val="3"/>
              <w:shd w:val="clear" w:color="auto" w:fill="auto"/>
              <w:spacing w:before="0" w:after="0" w:line="240" w:lineRule="exact"/>
              <w:ind w:left="220"/>
              <w:rPr>
                <w:rStyle w:val="1"/>
              </w:rPr>
            </w:pPr>
            <w:r>
              <w:rPr>
                <w:rStyle w:val="1"/>
              </w:rPr>
              <w:t>1</w:t>
            </w:r>
            <w:r w:rsidR="00ED2ADB">
              <w:rPr>
                <w:rStyle w:val="1"/>
              </w:rPr>
              <w:t>6</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123F7D" w:rsidRPr="00123F7D" w:rsidRDefault="00123F7D" w:rsidP="00290B77">
            <w:pPr>
              <w:pStyle w:val="3"/>
              <w:shd w:val="clear" w:color="auto" w:fill="auto"/>
              <w:spacing w:before="0" w:after="0" w:line="298" w:lineRule="exact"/>
              <w:ind w:left="120"/>
              <w:rPr>
                <w:sz w:val="24"/>
                <w:szCs w:val="24"/>
              </w:rPr>
            </w:pPr>
            <w:r>
              <w:rPr>
                <w:rFonts w:ascii="Roboto Condensed" w:hAnsi="Roboto Condensed"/>
                <w:color w:val="000000"/>
                <w:sz w:val="24"/>
                <w:szCs w:val="24"/>
                <w:lang w:eastAsia="ru-RU"/>
              </w:rPr>
              <w:t>Программа поддержки местных инициатив</w:t>
            </w:r>
          </w:p>
        </w:tc>
      </w:tr>
    </w:tbl>
    <w:p w:rsidR="00CD56D3" w:rsidRDefault="00CD56D3" w:rsidP="00CD56D3">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p>
    <w:p w:rsidR="00FC491D" w:rsidRPr="00093FB2" w:rsidRDefault="00FC491D" w:rsidP="00093FB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bookmarkStart w:id="6" w:name="OLE_LINK112"/>
      <w:bookmarkStart w:id="7" w:name="OLE_LINK113"/>
      <w:bookmarkStart w:id="8" w:name="OLE_LINK114"/>
      <w:r w:rsidR="00633CFE" w:rsidRPr="00633CFE">
        <w:rPr>
          <w:rFonts w:ascii="Times New Roman" w:hAnsi="Times New Roman" w:cs="Times New Roman"/>
          <w:b/>
          <w:bCs/>
          <w:sz w:val="32"/>
          <w:szCs w:val="32"/>
        </w:rPr>
        <w:lastRenderedPageBreak/>
        <w:t xml:space="preserve">3. </w:t>
      </w:r>
      <w:r w:rsidRPr="00633CFE">
        <w:rPr>
          <w:rFonts w:ascii="Times New Roman" w:hAnsi="Times New Roman" w:cs="Times New Roman"/>
          <w:b/>
          <w:bCs/>
          <w:sz w:val="32"/>
          <w:szCs w:val="32"/>
        </w:rPr>
        <w:t>О</w:t>
      </w:r>
      <w:r w:rsidR="00633CFE" w:rsidRPr="00633CFE">
        <w:rPr>
          <w:rFonts w:ascii="Times New Roman" w:hAnsi="Times New Roman" w:cs="Times New Roman"/>
          <w:b/>
          <w:bCs/>
          <w:sz w:val="32"/>
          <w:szCs w:val="32"/>
        </w:rPr>
        <w:t>сновные характеристики объекта территориального планирования</w:t>
      </w:r>
    </w:p>
    <w:bookmarkEnd w:id="6"/>
    <w:bookmarkEnd w:id="7"/>
    <w:bookmarkEnd w:id="8"/>
    <w:p w:rsidR="006F1CCF" w:rsidRPr="00995068" w:rsidRDefault="00995068" w:rsidP="00D33EF8">
      <w:pPr>
        <w:pStyle w:val="ae"/>
        <w:shd w:val="clear" w:color="auto" w:fill="FFFFFF"/>
        <w:spacing w:before="0" w:beforeAutospacing="0" w:after="0" w:afterAutospacing="0" w:line="360" w:lineRule="auto"/>
        <w:ind w:firstLine="454"/>
        <w:jc w:val="both"/>
        <w:rPr>
          <w:sz w:val="28"/>
          <w:szCs w:val="28"/>
        </w:rPr>
      </w:pPr>
      <w:proofErr w:type="spellStart"/>
      <w:r w:rsidRPr="00995068">
        <w:rPr>
          <w:color w:val="000000"/>
          <w:sz w:val="28"/>
          <w:szCs w:val="28"/>
          <w:shd w:val="clear" w:color="auto" w:fill="FFFFFF"/>
        </w:rPr>
        <w:t>Пожинское</w:t>
      </w:r>
      <w:proofErr w:type="spellEnd"/>
      <w:r w:rsidRPr="00995068">
        <w:rPr>
          <w:color w:val="000000"/>
          <w:sz w:val="28"/>
          <w:szCs w:val="28"/>
          <w:shd w:val="clear" w:color="auto" w:fill="FFFFFF"/>
        </w:rPr>
        <w:t xml:space="preserve"> сельское поселение - муниципальное образование в составе </w:t>
      </w:r>
      <w:proofErr w:type="spellStart"/>
      <w:r w:rsidRPr="00995068">
        <w:rPr>
          <w:color w:val="000000"/>
          <w:sz w:val="28"/>
          <w:szCs w:val="28"/>
          <w:shd w:val="clear" w:color="auto" w:fill="FFFFFF"/>
        </w:rPr>
        <w:t>Торопецкого</w:t>
      </w:r>
      <w:proofErr w:type="spellEnd"/>
      <w:r w:rsidRPr="00995068">
        <w:rPr>
          <w:color w:val="000000"/>
          <w:sz w:val="28"/>
          <w:szCs w:val="28"/>
          <w:shd w:val="clear" w:color="auto" w:fill="FFFFFF"/>
        </w:rPr>
        <w:t xml:space="preserve"> района Тверской области. Образовано первоначально в 2005 году, включило в себя территорию </w:t>
      </w:r>
      <w:proofErr w:type="spellStart"/>
      <w:r w:rsidRPr="00995068">
        <w:rPr>
          <w:color w:val="000000"/>
          <w:sz w:val="28"/>
          <w:szCs w:val="28"/>
          <w:shd w:val="clear" w:color="auto" w:fill="FFFFFF"/>
        </w:rPr>
        <w:t>Пожинского</w:t>
      </w:r>
      <w:proofErr w:type="spellEnd"/>
      <w:r w:rsidRPr="00995068">
        <w:rPr>
          <w:color w:val="000000"/>
          <w:sz w:val="28"/>
          <w:szCs w:val="28"/>
          <w:shd w:val="clear" w:color="auto" w:fill="FFFFFF"/>
        </w:rPr>
        <w:t xml:space="preserve"> сельского округа. 21 марта 2013 года принят закон Тверской области об объединении </w:t>
      </w:r>
      <w:proofErr w:type="spellStart"/>
      <w:r w:rsidRPr="00995068">
        <w:rPr>
          <w:color w:val="000000"/>
          <w:sz w:val="28"/>
          <w:szCs w:val="28"/>
          <w:shd w:val="clear" w:color="auto" w:fill="FFFFFF"/>
        </w:rPr>
        <w:t>Пожинского</w:t>
      </w:r>
      <w:proofErr w:type="spellEnd"/>
      <w:r w:rsidRPr="00995068">
        <w:rPr>
          <w:color w:val="000000"/>
          <w:sz w:val="28"/>
          <w:szCs w:val="28"/>
          <w:shd w:val="clear" w:color="auto" w:fill="FFFFFF"/>
        </w:rPr>
        <w:t xml:space="preserve"> и </w:t>
      </w:r>
      <w:proofErr w:type="spellStart"/>
      <w:r w:rsidRPr="00995068">
        <w:rPr>
          <w:color w:val="000000"/>
          <w:sz w:val="28"/>
          <w:szCs w:val="28"/>
          <w:shd w:val="clear" w:color="auto" w:fill="FFFFFF"/>
        </w:rPr>
        <w:t>Шешуринского</w:t>
      </w:r>
      <w:proofErr w:type="spellEnd"/>
      <w:r w:rsidRPr="00995068">
        <w:rPr>
          <w:color w:val="000000"/>
          <w:sz w:val="28"/>
          <w:szCs w:val="28"/>
          <w:shd w:val="clear" w:color="auto" w:fill="FFFFFF"/>
        </w:rPr>
        <w:t xml:space="preserve"> сельских поселений</w:t>
      </w:r>
      <w:r w:rsidR="000A5B55">
        <w:rPr>
          <w:color w:val="000000"/>
          <w:sz w:val="28"/>
          <w:szCs w:val="28"/>
          <w:shd w:val="clear" w:color="auto" w:fill="FFFFFF"/>
        </w:rPr>
        <w:t>. Г</w:t>
      </w:r>
      <w:r w:rsidRPr="00995068">
        <w:rPr>
          <w:color w:val="000000"/>
          <w:sz w:val="28"/>
          <w:szCs w:val="28"/>
          <w:shd w:val="clear" w:color="auto" w:fill="FFFFFF"/>
        </w:rPr>
        <w:t xml:space="preserve">раницы вновь образованного </w:t>
      </w:r>
      <w:proofErr w:type="spellStart"/>
      <w:r w:rsidRPr="00995068">
        <w:rPr>
          <w:color w:val="000000"/>
          <w:sz w:val="28"/>
          <w:szCs w:val="28"/>
          <w:shd w:val="clear" w:color="auto" w:fill="FFFFFF"/>
        </w:rPr>
        <w:t>Пожинского</w:t>
      </w:r>
      <w:proofErr w:type="spellEnd"/>
      <w:r w:rsidRPr="00995068">
        <w:rPr>
          <w:color w:val="000000"/>
          <w:sz w:val="28"/>
          <w:szCs w:val="28"/>
          <w:shd w:val="clear" w:color="auto" w:fill="FFFFFF"/>
        </w:rPr>
        <w:t xml:space="preserve"> сельского поселения совпадают с границами </w:t>
      </w:r>
      <w:proofErr w:type="spellStart"/>
      <w:r w:rsidRPr="00995068">
        <w:rPr>
          <w:color w:val="000000"/>
          <w:sz w:val="28"/>
          <w:szCs w:val="28"/>
          <w:shd w:val="clear" w:color="auto" w:fill="FFFFFF"/>
        </w:rPr>
        <w:t>Пожинского</w:t>
      </w:r>
      <w:proofErr w:type="spellEnd"/>
      <w:r w:rsidRPr="00995068">
        <w:rPr>
          <w:color w:val="000000"/>
          <w:sz w:val="28"/>
          <w:szCs w:val="28"/>
          <w:shd w:val="clear" w:color="auto" w:fill="FFFFFF"/>
        </w:rPr>
        <w:t xml:space="preserve"> и </w:t>
      </w:r>
      <w:proofErr w:type="spellStart"/>
      <w:r w:rsidRPr="00995068">
        <w:rPr>
          <w:color w:val="000000"/>
          <w:sz w:val="28"/>
          <w:szCs w:val="28"/>
          <w:shd w:val="clear" w:color="auto" w:fill="FFFFFF"/>
        </w:rPr>
        <w:t>Шешуринского</w:t>
      </w:r>
      <w:proofErr w:type="spellEnd"/>
      <w:r w:rsidRPr="00995068">
        <w:rPr>
          <w:color w:val="000000"/>
          <w:sz w:val="28"/>
          <w:szCs w:val="28"/>
          <w:shd w:val="clear" w:color="auto" w:fill="FFFFFF"/>
        </w:rPr>
        <w:t xml:space="preserve"> сельских поселений, исключая границы их совместного примыкания, и охватывают по площади территории соответствующих преобразуемых муниципальных образований. Центр поселения — деревня Пожня. </w:t>
      </w:r>
      <w:r w:rsidRPr="00995068">
        <w:rPr>
          <w:sz w:val="28"/>
          <w:szCs w:val="28"/>
        </w:rPr>
        <w:t xml:space="preserve"> </w:t>
      </w:r>
      <w:proofErr w:type="spellStart"/>
      <w:r w:rsidRPr="00995068">
        <w:rPr>
          <w:sz w:val="28"/>
          <w:szCs w:val="28"/>
        </w:rPr>
        <w:t>Пожинское</w:t>
      </w:r>
      <w:proofErr w:type="spellEnd"/>
      <w:r w:rsidR="00AD4B1A" w:rsidRPr="00995068">
        <w:rPr>
          <w:sz w:val="28"/>
          <w:szCs w:val="28"/>
        </w:rPr>
        <w:t xml:space="preserve"> с</w:t>
      </w:r>
      <w:r w:rsidR="00F335C6" w:rsidRPr="00995068">
        <w:rPr>
          <w:sz w:val="28"/>
          <w:szCs w:val="28"/>
        </w:rPr>
        <w:t>ельско</w:t>
      </w:r>
      <w:r w:rsidR="00D33EF8" w:rsidRPr="00995068">
        <w:rPr>
          <w:sz w:val="28"/>
          <w:szCs w:val="28"/>
        </w:rPr>
        <w:t>е</w:t>
      </w:r>
      <w:r w:rsidR="00012D58" w:rsidRPr="00995068">
        <w:rPr>
          <w:sz w:val="28"/>
          <w:szCs w:val="28"/>
        </w:rPr>
        <w:t xml:space="preserve"> поселение</w:t>
      </w:r>
      <w:r w:rsidR="00F335C6" w:rsidRPr="00995068">
        <w:rPr>
          <w:sz w:val="28"/>
          <w:szCs w:val="28"/>
        </w:rPr>
        <w:t xml:space="preserve"> </w:t>
      </w:r>
      <w:r w:rsidR="00290B77" w:rsidRPr="00995068">
        <w:rPr>
          <w:sz w:val="28"/>
          <w:szCs w:val="28"/>
        </w:rPr>
        <w:t xml:space="preserve">расположено в </w:t>
      </w:r>
      <w:r w:rsidR="00152464" w:rsidRPr="00995068">
        <w:rPr>
          <w:sz w:val="28"/>
          <w:szCs w:val="28"/>
        </w:rPr>
        <w:t>северо</w:t>
      </w:r>
      <w:r w:rsidRPr="00995068">
        <w:rPr>
          <w:sz w:val="28"/>
          <w:szCs w:val="28"/>
        </w:rPr>
        <w:t>-восточной</w:t>
      </w:r>
      <w:r w:rsidR="000F3AC1" w:rsidRPr="00995068">
        <w:rPr>
          <w:sz w:val="28"/>
          <w:szCs w:val="28"/>
        </w:rPr>
        <w:t xml:space="preserve"> части </w:t>
      </w:r>
      <w:proofErr w:type="spellStart"/>
      <w:r w:rsidR="00AD4B1A" w:rsidRPr="00995068">
        <w:rPr>
          <w:sz w:val="28"/>
          <w:szCs w:val="28"/>
        </w:rPr>
        <w:t>Торопец</w:t>
      </w:r>
      <w:r w:rsidR="00F335C6" w:rsidRPr="00995068">
        <w:rPr>
          <w:sz w:val="28"/>
          <w:szCs w:val="28"/>
        </w:rPr>
        <w:t>ско</w:t>
      </w:r>
      <w:r w:rsidR="000F3AC1" w:rsidRPr="00995068">
        <w:rPr>
          <w:sz w:val="28"/>
          <w:szCs w:val="28"/>
        </w:rPr>
        <w:t>го</w:t>
      </w:r>
      <w:proofErr w:type="spellEnd"/>
      <w:r w:rsidR="00F335C6" w:rsidRPr="00995068">
        <w:rPr>
          <w:sz w:val="28"/>
          <w:szCs w:val="28"/>
        </w:rPr>
        <w:t xml:space="preserve"> район</w:t>
      </w:r>
      <w:r w:rsidR="000F3AC1" w:rsidRPr="00995068">
        <w:rPr>
          <w:sz w:val="28"/>
          <w:szCs w:val="28"/>
        </w:rPr>
        <w:t>а</w:t>
      </w:r>
      <w:r w:rsidR="002C1F67" w:rsidRPr="00995068">
        <w:rPr>
          <w:sz w:val="28"/>
          <w:szCs w:val="28"/>
        </w:rPr>
        <w:t xml:space="preserve"> Тверской области.</w:t>
      </w:r>
    </w:p>
    <w:p w:rsidR="000F3AC1" w:rsidRPr="000F3AC1" w:rsidRDefault="000F3AC1" w:rsidP="000F3AC1">
      <w:pPr>
        <w:spacing w:after="0" w:line="360" w:lineRule="auto"/>
        <w:ind w:firstLine="454"/>
        <w:jc w:val="both"/>
        <w:rPr>
          <w:rFonts w:ascii="Times New Roman" w:hAnsi="Times New Roman" w:cs="Times New Roman"/>
          <w:color w:val="252525"/>
          <w:sz w:val="28"/>
          <w:szCs w:val="28"/>
          <w:shd w:val="clear" w:color="auto" w:fill="FFFFFF"/>
        </w:rPr>
      </w:pPr>
      <w:r w:rsidRPr="009D0B6B">
        <w:rPr>
          <w:rFonts w:ascii="Times New Roman" w:hAnsi="Times New Roman" w:cs="Times New Roman"/>
          <w:sz w:val="28"/>
          <w:szCs w:val="28"/>
        </w:rPr>
        <w:t xml:space="preserve">Поселение имеет площадь </w:t>
      </w:r>
      <w:r w:rsidR="004751F7" w:rsidRPr="004751F7">
        <w:rPr>
          <w:rFonts w:ascii="Times New Roman" w:hAnsi="Times New Roman" w:cs="Times New Roman"/>
          <w:sz w:val="28"/>
          <w:szCs w:val="28"/>
          <w:shd w:val="clear" w:color="auto" w:fill="FFFFFF"/>
        </w:rPr>
        <w:t>498</w:t>
      </w:r>
      <w:r w:rsidRPr="004751F7">
        <w:rPr>
          <w:rFonts w:ascii="Times New Roman" w:hAnsi="Times New Roman" w:cs="Times New Roman"/>
          <w:sz w:val="28"/>
          <w:szCs w:val="28"/>
          <w:shd w:val="clear" w:color="auto" w:fill="FFFFFF"/>
        </w:rPr>
        <w:t xml:space="preserve"> км</w:t>
      </w:r>
      <w:r w:rsidRPr="004751F7">
        <w:rPr>
          <w:rFonts w:ascii="Times New Roman" w:hAnsi="Times New Roman" w:cs="Times New Roman"/>
          <w:sz w:val="28"/>
          <w:szCs w:val="28"/>
          <w:shd w:val="clear" w:color="auto" w:fill="FFFFFF"/>
          <w:vertAlign w:val="superscript"/>
        </w:rPr>
        <w:t>2</w:t>
      </w:r>
      <w:r w:rsidRPr="004751F7">
        <w:rPr>
          <w:rFonts w:ascii="Times New Roman" w:hAnsi="Times New Roman" w:cs="Times New Roman"/>
          <w:sz w:val="28"/>
          <w:szCs w:val="28"/>
        </w:rPr>
        <w:t>;</w:t>
      </w:r>
      <w:r w:rsidR="004751F7" w:rsidRPr="004751F7">
        <w:rPr>
          <w:rFonts w:ascii="Times New Roman" w:hAnsi="Times New Roman" w:cs="Times New Roman"/>
          <w:sz w:val="28"/>
          <w:szCs w:val="28"/>
        </w:rPr>
        <w:t xml:space="preserve"> </w:t>
      </w:r>
      <w:r w:rsidR="004751F7">
        <w:rPr>
          <w:rFonts w:ascii="Times New Roman" w:hAnsi="Times New Roman" w:cs="Times New Roman"/>
          <w:sz w:val="28"/>
          <w:szCs w:val="28"/>
        </w:rPr>
        <w:t xml:space="preserve"> </w:t>
      </w:r>
      <w:r w:rsidR="004751F7" w:rsidRPr="004751F7">
        <w:rPr>
          <w:rFonts w:ascii="Times New Roman" w:hAnsi="Times New Roman" w:cs="Times New Roman"/>
          <w:sz w:val="28"/>
          <w:szCs w:val="28"/>
        </w:rPr>
        <w:t>на его территории проживает 715</w:t>
      </w:r>
      <w:r w:rsidRPr="004751F7">
        <w:rPr>
          <w:rFonts w:ascii="Times New Roman" w:hAnsi="Times New Roman" w:cs="Times New Roman"/>
          <w:sz w:val="28"/>
          <w:szCs w:val="28"/>
        </w:rPr>
        <w:t xml:space="preserve"> человек.</w:t>
      </w:r>
    </w:p>
    <w:p w:rsidR="00E04CF3" w:rsidRDefault="000F3AC1" w:rsidP="000A5B55">
      <w:pPr>
        <w:pStyle w:val="ae"/>
        <w:shd w:val="clear" w:color="auto" w:fill="FFFFFF"/>
        <w:spacing w:before="0" w:beforeAutospacing="0" w:after="0" w:afterAutospacing="0" w:line="360" w:lineRule="auto"/>
        <w:ind w:firstLine="454"/>
        <w:jc w:val="both"/>
        <w:rPr>
          <w:sz w:val="28"/>
          <w:szCs w:val="28"/>
        </w:rPr>
      </w:pPr>
      <w:r w:rsidRPr="00152464">
        <w:rPr>
          <w:sz w:val="28"/>
          <w:szCs w:val="28"/>
        </w:rPr>
        <w:t xml:space="preserve">Поселение </w:t>
      </w:r>
      <w:r w:rsidR="00E04CF3" w:rsidRPr="00152464">
        <w:rPr>
          <w:sz w:val="28"/>
          <w:szCs w:val="28"/>
        </w:rPr>
        <w:t>граничит:</w:t>
      </w:r>
    </w:p>
    <w:p w:rsidR="00995068" w:rsidRPr="00995068" w:rsidRDefault="00995068" w:rsidP="000A5B55">
      <w:pPr>
        <w:numPr>
          <w:ilvl w:val="0"/>
          <w:numId w:val="24"/>
        </w:numPr>
        <w:shd w:val="clear" w:color="auto" w:fill="FFFFFF"/>
        <w:spacing w:after="0" w:line="360" w:lineRule="auto"/>
        <w:ind w:left="0"/>
        <w:rPr>
          <w:rFonts w:ascii="Times New Roman" w:eastAsia="Times New Roman" w:hAnsi="Times New Roman" w:cs="Times New Roman"/>
          <w:sz w:val="28"/>
          <w:szCs w:val="28"/>
          <w:lang w:eastAsia="ru-RU"/>
        </w:rPr>
      </w:pPr>
      <w:r w:rsidRPr="00995068">
        <w:rPr>
          <w:rFonts w:ascii="Times New Roman" w:eastAsia="Times New Roman" w:hAnsi="Times New Roman" w:cs="Times New Roman"/>
          <w:sz w:val="28"/>
          <w:szCs w:val="28"/>
          <w:lang w:eastAsia="ru-RU"/>
        </w:rPr>
        <w:t>на севере — с </w:t>
      </w:r>
      <w:proofErr w:type="spellStart"/>
      <w:r w:rsidR="001314D2" w:rsidRPr="00995068">
        <w:rPr>
          <w:rFonts w:ascii="Times New Roman" w:eastAsia="Times New Roman" w:hAnsi="Times New Roman" w:cs="Times New Roman"/>
          <w:sz w:val="28"/>
          <w:szCs w:val="28"/>
          <w:lang w:eastAsia="ru-RU"/>
        </w:rPr>
        <w:fldChar w:fldCharType="begin"/>
      </w:r>
      <w:r w:rsidRPr="00995068">
        <w:rPr>
          <w:rFonts w:ascii="Times New Roman" w:eastAsia="Times New Roman" w:hAnsi="Times New Roman" w:cs="Times New Roman"/>
          <w:sz w:val="28"/>
          <w:szCs w:val="28"/>
          <w:lang w:eastAsia="ru-RU"/>
        </w:rPr>
        <w:instrText xml:space="preserve"> HYPERLINK "https://ru.wikipedia.org/wiki/%D0%90%D0%BD%D0%B4%D1%80%D0%B5%D0%B0%D0%BF%D0%BE%D0%BB%D1%8C%D1%81%D0%BA%D0%B8%D0%B9_%D1%80%D0%B0%D0%B9%D0%BE%D0%BD" \o "Андреапольский район" </w:instrText>
      </w:r>
      <w:r w:rsidR="001314D2" w:rsidRPr="00995068">
        <w:rPr>
          <w:rFonts w:ascii="Times New Roman" w:eastAsia="Times New Roman" w:hAnsi="Times New Roman" w:cs="Times New Roman"/>
          <w:sz w:val="28"/>
          <w:szCs w:val="28"/>
          <w:lang w:eastAsia="ru-RU"/>
        </w:rPr>
        <w:fldChar w:fldCharType="separate"/>
      </w:r>
      <w:r w:rsidRPr="00995068">
        <w:rPr>
          <w:rFonts w:ascii="Times New Roman" w:eastAsia="Times New Roman" w:hAnsi="Times New Roman" w:cs="Times New Roman"/>
          <w:sz w:val="28"/>
          <w:szCs w:val="28"/>
          <w:lang w:eastAsia="ru-RU"/>
        </w:rPr>
        <w:t>Андреапольским</w:t>
      </w:r>
      <w:proofErr w:type="spellEnd"/>
      <w:r w:rsidRPr="00995068">
        <w:rPr>
          <w:rFonts w:ascii="Times New Roman" w:eastAsia="Times New Roman" w:hAnsi="Times New Roman" w:cs="Times New Roman"/>
          <w:sz w:val="28"/>
          <w:szCs w:val="28"/>
          <w:lang w:eastAsia="ru-RU"/>
        </w:rPr>
        <w:t xml:space="preserve"> районом</w:t>
      </w:r>
      <w:r w:rsidR="001314D2" w:rsidRPr="00995068">
        <w:rPr>
          <w:rFonts w:ascii="Times New Roman" w:eastAsia="Times New Roman" w:hAnsi="Times New Roman" w:cs="Times New Roman"/>
          <w:sz w:val="28"/>
          <w:szCs w:val="28"/>
          <w:lang w:eastAsia="ru-RU"/>
        </w:rPr>
        <w:fldChar w:fldCharType="end"/>
      </w:r>
      <w:r w:rsidRPr="00995068">
        <w:rPr>
          <w:rFonts w:ascii="Times New Roman" w:eastAsia="Times New Roman" w:hAnsi="Times New Roman" w:cs="Times New Roman"/>
          <w:sz w:val="28"/>
          <w:szCs w:val="28"/>
          <w:lang w:eastAsia="ru-RU"/>
        </w:rPr>
        <w:t>, </w:t>
      </w:r>
      <w:proofErr w:type="spellStart"/>
      <w:r w:rsidR="001314D2" w:rsidRPr="00995068">
        <w:rPr>
          <w:rFonts w:ascii="Times New Roman" w:eastAsia="Times New Roman" w:hAnsi="Times New Roman" w:cs="Times New Roman"/>
          <w:sz w:val="28"/>
          <w:szCs w:val="28"/>
          <w:lang w:eastAsia="ru-RU"/>
        </w:rPr>
        <w:fldChar w:fldCharType="begin"/>
      </w:r>
      <w:r w:rsidRPr="00995068">
        <w:rPr>
          <w:rFonts w:ascii="Times New Roman" w:eastAsia="Times New Roman" w:hAnsi="Times New Roman" w:cs="Times New Roman"/>
          <w:sz w:val="28"/>
          <w:szCs w:val="28"/>
          <w:lang w:eastAsia="ru-RU"/>
        </w:rPr>
        <w:instrText xml:space="preserve"> HYPERLINK "https://ru.wikipedia.org/wiki/%D0%91%D0%BE%D0%BB%D0%BE%D0%B3%D0%BE%D0%B2%D1%81%D0%BA%D0%BE%D0%B5_%D1%81%D0%B5%D0%BB%D1%8C%D1%81%D0%BA%D0%BE%D0%B5_%D0%BF%D0%BE%D1%81%D0%B5%D0%BB%D0%B5%D0%BD%D0%B8%D0%B5" \o "Бологовское сельское поселение" </w:instrText>
      </w:r>
      <w:r w:rsidR="001314D2" w:rsidRPr="00995068">
        <w:rPr>
          <w:rFonts w:ascii="Times New Roman" w:eastAsia="Times New Roman" w:hAnsi="Times New Roman" w:cs="Times New Roman"/>
          <w:sz w:val="28"/>
          <w:szCs w:val="28"/>
          <w:lang w:eastAsia="ru-RU"/>
        </w:rPr>
        <w:fldChar w:fldCharType="separate"/>
      </w:r>
      <w:r w:rsidRPr="00995068">
        <w:rPr>
          <w:rFonts w:ascii="Times New Roman" w:eastAsia="Times New Roman" w:hAnsi="Times New Roman" w:cs="Times New Roman"/>
          <w:sz w:val="28"/>
          <w:szCs w:val="28"/>
          <w:lang w:eastAsia="ru-RU"/>
        </w:rPr>
        <w:t>Бологовское</w:t>
      </w:r>
      <w:proofErr w:type="spellEnd"/>
      <w:r w:rsidRPr="00995068">
        <w:rPr>
          <w:rFonts w:ascii="Times New Roman" w:eastAsia="Times New Roman" w:hAnsi="Times New Roman" w:cs="Times New Roman"/>
          <w:sz w:val="28"/>
          <w:szCs w:val="28"/>
          <w:lang w:eastAsia="ru-RU"/>
        </w:rPr>
        <w:t xml:space="preserve"> СП</w:t>
      </w:r>
      <w:r w:rsidR="001314D2" w:rsidRPr="00995068">
        <w:rPr>
          <w:rFonts w:ascii="Times New Roman" w:eastAsia="Times New Roman" w:hAnsi="Times New Roman" w:cs="Times New Roman"/>
          <w:sz w:val="28"/>
          <w:szCs w:val="28"/>
          <w:lang w:eastAsia="ru-RU"/>
        </w:rPr>
        <w:fldChar w:fldCharType="end"/>
      </w:r>
    </w:p>
    <w:p w:rsidR="00995068" w:rsidRPr="00995068" w:rsidRDefault="00995068" w:rsidP="000A5B55">
      <w:pPr>
        <w:numPr>
          <w:ilvl w:val="0"/>
          <w:numId w:val="24"/>
        </w:numPr>
        <w:shd w:val="clear" w:color="auto" w:fill="FFFFFF"/>
        <w:spacing w:after="0" w:line="360" w:lineRule="auto"/>
        <w:ind w:left="0"/>
        <w:rPr>
          <w:rFonts w:ascii="Times New Roman" w:eastAsia="Times New Roman" w:hAnsi="Times New Roman" w:cs="Times New Roman"/>
          <w:sz w:val="28"/>
          <w:szCs w:val="28"/>
          <w:lang w:eastAsia="ru-RU"/>
        </w:rPr>
      </w:pPr>
      <w:r w:rsidRPr="00995068">
        <w:rPr>
          <w:rFonts w:ascii="Times New Roman" w:eastAsia="Times New Roman" w:hAnsi="Times New Roman" w:cs="Times New Roman"/>
          <w:sz w:val="28"/>
          <w:szCs w:val="28"/>
          <w:lang w:eastAsia="ru-RU"/>
        </w:rPr>
        <w:t>на востоке — с </w:t>
      </w:r>
      <w:proofErr w:type="spellStart"/>
      <w:r w:rsidR="001314D2" w:rsidRPr="00995068">
        <w:rPr>
          <w:rFonts w:ascii="Times New Roman" w:eastAsia="Times New Roman" w:hAnsi="Times New Roman" w:cs="Times New Roman"/>
          <w:sz w:val="28"/>
          <w:szCs w:val="28"/>
          <w:lang w:eastAsia="ru-RU"/>
        </w:rPr>
        <w:fldChar w:fldCharType="begin"/>
      </w:r>
      <w:r w:rsidRPr="00995068">
        <w:rPr>
          <w:rFonts w:ascii="Times New Roman" w:eastAsia="Times New Roman" w:hAnsi="Times New Roman" w:cs="Times New Roman"/>
          <w:sz w:val="28"/>
          <w:szCs w:val="28"/>
          <w:lang w:eastAsia="ru-RU"/>
        </w:rPr>
        <w:instrText xml:space="preserve"> HYPERLINK "https://ru.wikipedia.org/wiki/%D0%90%D0%BD%D0%B4%D1%80%D0%B5%D0%B0%D0%BF%D0%BE%D0%BB%D1%8C%D1%81%D0%BA%D0%B8%D0%B9_%D1%80%D0%B0%D0%B9%D0%BE%D0%BD" \o "" </w:instrText>
      </w:r>
      <w:r w:rsidR="001314D2" w:rsidRPr="00995068">
        <w:rPr>
          <w:rFonts w:ascii="Times New Roman" w:eastAsia="Times New Roman" w:hAnsi="Times New Roman" w:cs="Times New Roman"/>
          <w:sz w:val="28"/>
          <w:szCs w:val="28"/>
          <w:lang w:eastAsia="ru-RU"/>
        </w:rPr>
        <w:fldChar w:fldCharType="separate"/>
      </w:r>
      <w:r w:rsidRPr="00995068">
        <w:rPr>
          <w:rFonts w:ascii="Times New Roman" w:eastAsia="Times New Roman" w:hAnsi="Times New Roman" w:cs="Times New Roman"/>
          <w:sz w:val="28"/>
          <w:szCs w:val="28"/>
          <w:lang w:eastAsia="ru-RU"/>
        </w:rPr>
        <w:t>Андреапольским</w:t>
      </w:r>
      <w:proofErr w:type="spellEnd"/>
      <w:r w:rsidRPr="00995068">
        <w:rPr>
          <w:rFonts w:ascii="Times New Roman" w:eastAsia="Times New Roman" w:hAnsi="Times New Roman" w:cs="Times New Roman"/>
          <w:sz w:val="28"/>
          <w:szCs w:val="28"/>
          <w:lang w:eastAsia="ru-RU"/>
        </w:rPr>
        <w:t xml:space="preserve"> районом</w:t>
      </w:r>
      <w:r w:rsidR="001314D2" w:rsidRPr="00995068">
        <w:rPr>
          <w:rFonts w:ascii="Times New Roman" w:eastAsia="Times New Roman" w:hAnsi="Times New Roman" w:cs="Times New Roman"/>
          <w:sz w:val="28"/>
          <w:szCs w:val="28"/>
          <w:lang w:eastAsia="ru-RU"/>
        </w:rPr>
        <w:fldChar w:fldCharType="end"/>
      </w:r>
      <w:r w:rsidRPr="00995068">
        <w:rPr>
          <w:rFonts w:ascii="Times New Roman" w:eastAsia="Times New Roman" w:hAnsi="Times New Roman" w:cs="Times New Roman"/>
          <w:sz w:val="28"/>
          <w:szCs w:val="28"/>
          <w:lang w:eastAsia="ru-RU"/>
        </w:rPr>
        <w:t>, </w:t>
      </w:r>
      <w:proofErr w:type="spellStart"/>
      <w:r w:rsidR="001314D2" w:rsidRPr="00995068">
        <w:rPr>
          <w:rFonts w:ascii="Times New Roman" w:eastAsia="Times New Roman" w:hAnsi="Times New Roman" w:cs="Times New Roman"/>
          <w:sz w:val="28"/>
          <w:szCs w:val="28"/>
          <w:lang w:eastAsia="ru-RU"/>
        </w:rPr>
        <w:fldChar w:fldCharType="begin"/>
      </w:r>
      <w:r w:rsidRPr="00995068">
        <w:rPr>
          <w:rFonts w:ascii="Times New Roman" w:eastAsia="Times New Roman" w:hAnsi="Times New Roman" w:cs="Times New Roman"/>
          <w:sz w:val="28"/>
          <w:szCs w:val="28"/>
          <w:lang w:eastAsia="ru-RU"/>
        </w:rPr>
        <w:instrText xml:space="preserve"> HYPERLINK "https://ru.wikipedia.org/wiki/%D0%A2%D0%BE%D1%80%D0%BE%D0%BF%D0%B0%D1%86%D0%BA%D0%BE%D0%B5_%D1%81%D0%B5%D0%BB%D1%8C%D1%81%D0%BA%D0%BE%D0%B5_%D0%BF%D0%BE%D1%81%D0%B5%D0%BB%D0%B5%D0%BD%D0%B8%D0%B5" \o "Торопацкое сельское поселение" </w:instrText>
      </w:r>
      <w:r w:rsidR="001314D2" w:rsidRPr="00995068">
        <w:rPr>
          <w:rFonts w:ascii="Times New Roman" w:eastAsia="Times New Roman" w:hAnsi="Times New Roman" w:cs="Times New Roman"/>
          <w:sz w:val="28"/>
          <w:szCs w:val="28"/>
          <w:lang w:eastAsia="ru-RU"/>
        </w:rPr>
        <w:fldChar w:fldCharType="separate"/>
      </w:r>
      <w:r w:rsidRPr="00995068">
        <w:rPr>
          <w:rFonts w:ascii="Times New Roman" w:eastAsia="Times New Roman" w:hAnsi="Times New Roman" w:cs="Times New Roman"/>
          <w:sz w:val="28"/>
          <w:szCs w:val="28"/>
          <w:lang w:eastAsia="ru-RU"/>
        </w:rPr>
        <w:t>Торопацкое</w:t>
      </w:r>
      <w:proofErr w:type="spellEnd"/>
      <w:r w:rsidRPr="00995068">
        <w:rPr>
          <w:rFonts w:ascii="Times New Roman" w:eastAsia="Times New Roman" w:hAnsi="Times New Roman" w:cs="Times New Roman"/>
          <w:sz w:val="28"/>
          <w:szCs w:val="28"/>
          <w:lang w:eastAsia="ru-RU"/>
        </w:rPr>
        <w:t xml:space="preserve"> СП</w:t>
      </w:r>
      <w:r w:rsidR="001314D2" w:rsidRPr="00995068">
        <w:rPr>
          <w:rFonts w:ascii="Times New Roman" w:eastAsia="Times New Roman" w:hAnsi="Times New Roman" w:cs="Times New Roman"/>
          <w:sz w:val="28"/>
          <w:szCs w:val="28"/>
          <w:lang w:eastAsia="ru-RU"/>
        </w:rPr>
        <w:fldChar w:fldCharType="end"/>
      </w:r>
      <w:r w:rsidRPr="00995068">
        <w:rPr>
          <w:rFonts w:ascii="Times New Roman" w:eastAsia="Times New Roman" w:hAnsi="Times New Roman" w:cs="Times New Roman"/>
          <w:sz w:val="28"/>
          <w:szCs w:val="28"/>
          <w:lang w:eastAsia="ru-RU"/>
        </w:rPr>
        <w:t> и </w:t>
      </w:r>
      <w:proofErr w:type="spellStart"/>
      <w:r w:rsidR="001314D2" w:rsidRPr="00995068">
        <w:rPr>
          <w:rFonts w:ascii="Times New Roman" w:eastAsia="Times New Roman" w:hAnsi="Times New Roman" w:cs="Times New Roman"/>
          <w:sz w:val="28"/>
          <w:szCs w:val="28"/>
          <w:lang w:eastAsia="ru-RU"/>
        </w:rPr>
        <w:fldChar w:fldCharType="begin"/>
      </w:r>
      <w:r w:rsidRPr="00995068">
        <w:rPr>
          <w:rFonts w:ascii="Times New Roman" w:eastAsia="Times New Roman" w:hAnsi="Times New Roman" w:cs="Times New Roman"/>
          <w:sz w:val="28"/>
          <w:szCs w:val="28"/>
          <w:lang w:eastAsia="ru-RU"/>
        </w:rPr>
        <w:instrText xml:space="preserve"> HYPERLINK "https://ru.wikipedia.org/wiki/%D0%A5%D0%BE%D1%82%D0%B8%D0%BB%D0%B8%D1%86%D0%BA%D0%BE%D0%B5_%D1%81%D0%B5%D0%BB%D1%8C%D1%81%D0%BA%D0%BE%D0%B5_%D0%BF%D0%BE%D1%81%D0%B5%D0%BB%D0%B5%D0%BD%D0%B8%D0%B5" \o "Хотилицкое сельское поселение" </w:instrText>
      </w:r>
      <w:r w:rsidR="001314D2" w:rsidRPr="00995068">
        <w:rPr>
          <w:rFonts w:ascii="Times New Roman" w:eastAsia="Times New Roman" w:hAnsi="Times New Roman" w:cs="Times New Roman"/>
          <w:sz w:val="28"/>
          <w:szCs w:val="28"/>
          <w:lang w:eastAsia="ru-RU"/>
        </w:rPr>
        <w:fldChar w:fldCharType="separate"/>
      </w:r>
      <w:r w:rsidRPr="00995068">
        <w:rPr>
          <w:rFonts w:ascii="Times New Roman" w:eastAsia="Times New Roman" w:hAnsi="Times New Roman" w:cs="Times New Roman"/>
          <w:sz w:val="28"/>
          <w:szCs w:val="28"/>
          <w:lang w:eastAsia="ru-RU"/>
        </w:rPr>
        <w:t>Хотилицкое</w:t>
      </w:r>
      <w:proofErr w:type="spellEnd"/>
      <w:r w:rsidRPr="00995068">
        <w:rPr>
          <w:rFonts w:ascii="Times New Roman" w:eastAsia="Times New Roman" w:hAnsi="Times New Roman" w:cs="Times New Roman"/>
          <w:sz w:val="28"/>
          <w:szCs w:val="28"/>
          <w:lang w:eastAsia="ru-RU"/>
        </w:rPr>
        <w:t xml:space="preserve"> СП</w:t>
      </w:r>
      <w:r w:rsidR="001314D2" w:rsidRPr="00995068">
        <w:rPr>
          <w:rFonts w:ascii="Times New Roman" w:eastAsia="Times New Roman" w:hAnsi="Times New Roman" w:cs="Times New Roman"/>
          <w:sz w:val="28"/>
          <w:szCs w:val="28"/>
          <w:lang w:eastAsia="ru-RU"/>
        </w:rPr>
        <w:fldChar w:fldCharType="end"/>
      </w:r>
    </w:p>
    <w:p w:rsidR="00995068" w:rsidRPr="00995068" w:rsidRDefault="00995068" w:rsidP="000A5B55">
      <w:pPr>
        <w:numPr>
          <w:ilvl w:val="0"/>
          <w:numId w:val="24"/>
        </w:numPr>
        <w:shd w:val="clear" w:color="auto" w:fill="FFFFFF"/>
        <w:spacing w:after="0" w:line="360" w:lineRule="auto"/>
        <w:ind w:left="0"/>
        <w:rPr>
          <w:rFonts w:ascii="Times New Roman" w:eastAsia="Times New Roman" w:hAnsi="Times New Roman" w:cs="Times New Roman"/>
          <w:sz w:val="28"/>
          <w:szCs w:val="28"/>
          <w:lang w:eastAsia="ru-RU"/>
        </w:rPr>
      </w:pPr>
      <w:r w:rsidRPr="00995068">
        <w:rPr>
          <w:rFonts w:ascii="Times New Roman" w:eastAsia="Times New Roman" w:hAnsi="Times New Roman" w:cs="Times New Roman"/>
          <w:sz w:val="28"/>
          <w:szCs w:val="28"/>
          <w:lang w:eastAsia="ru-RU"/>
        </w:rPr>
        <w:t>на юге — с </w:t>
      </w:r>
      <w:proofErr w:type="spellStart"/>
      <w:r w:rsidR="001314D2" w:rsidRPr="00995068">
        <w:rPr>
          <w:rFonts w:ascii="Times New Roman" w:eastAsia="Times New Roman" w:hAnsi="Times New Roman" w:cs="Times New Roman"/>
          <w:sz w:val="28"/>
          <w:szCs w:val="28"/>
          <w:lang w:eastAsia="ru-RU"/>
        </w:rPr>
        <w:fldChar w:fldCharType="begin"/>
      </w:r>
      <w:r w:rsidRPr="00995068">
        <w:rPr>
          <w:rFonts w:ascii="Times New Roman" w:eastAsia="Times New Roman" w:hAnsi="Times New Roman" w:cs="Times New Roman"/>
          <w:sz w:val="28"/>
          <w:szCs w:val="28"/>
          <w:lang w:eastAsia="ru-RU"/>
        </w:rPr>
        <w:instrText xml:space="preserve"> HYPERLINK "https://ru.wikipedia.org/wiki/%D0%9F%D0%BE%D0%B4%D0%B3%D0%BE%D1%80%D0%BE%D0%B4%D0%BD%D0%B5%D0%BD%D1%81%D0%BA%D0%BE%D0%B5_%D1%81%D0%B5%D0%BB%D1%8C%D1%81%D0%BA%D0%BE%D0%B5_%D0%BF%D0%BE%D1%81%D0%B5%D0%BB%D0%B5%D0%BD%D0%B8%D0%B5_(%D0%A2%D0%B2%D0%B5%D1%80%D1%81%D0%BA%D0%B0%D1%8F_%D0%BE%D0%B1%D0%BB%D0%B0%D1%81%D1%82%D1%8C)" \o "Подгородненское сельское поселение (Тверская область)" </w:instrText>
      </w:r>
      <w:r w:rsidR="001314D2" w:rsidRPr="00995068">
        <w:rPr>
          <w:rFonts w:ascii="Times New Roman" w:eastAsia="Times New Roman" w:hAnsi="Times New Roman" w:cs="Times New Roman"/>
          <w:sz w:val="28"/>
          <w:szCs w:val="28"/>
          <w:lang w:eastAsia="ru-RU"/>
        </w:rPr>
        <w:fldChar w:fldCharType="separate"/>
      </w:r>
      <w:r w:rsidRPr="00995068">
        <w:rPr>
          <w:rFonts w:ascii="Times New Roman" w:eastAsia="Times New Roman" w:hAnsi="Times New Roman" w:cs="Times New Roman"/>
          <w:sz w:val="28"/>
          <w:szCs w:val="28"/>
          <w:lang w:eastAsia="ru-RU"/>
        </w:rPr>
        <w:t>Подгородненским</w:t>
      </w:r>
      <w:proofErr w:type="spellEnd"/>
      <w:r w:rsidRPr="00995068">
        <w:rPr>
          <w:rFonts w:ascii="Times New Roman" w:eastAsia="Times New Roman" w:hAnsi="Times New Roman" w:cs="Times New Roman"/>
          <w:sz w:val="28"/>
          <w:szCs w:val="28"/>
          <w:lang w:eastAsia="ru-RU"/>
        </w:rPr>
        <w:t xml:space="preserve"> СП</w:t>
      </w:r>
      <w:r w:rsidR="001314D2" w:rsidRPr="00995068">
        <w:rPr>
          <w:rFonts w:ascii="Times New Roman" w:eastAsia="Times New Roman" w:hAnsi="Times New Roman" w:cs="Times New Roman"/>
          <w:sz w:val="28"/>
          <w:szCs w:val="28"/>
          <w:lang w:eastAsia="ru-RU"/>
        </w:rPr>
        <w:fldChar w:fldCharType="end"/>
      </w:r>
    </w:p>
    <w:p w:rsidR="00995068" w:rsidRPr="00995068" w:rsidRDefault="00995068" w:rsidP="000A5B55">
      <w:pPr>
        <w:numPr>
          <w:ilvl w:val="0"/>
          <w:numId w:val="24"/>
        </w:numPr>
        <w:shd w:val="clear" w:color="auto" w:fill="FFFFFF"/>
        <w:spacing w:after="0" w:line="360" w:lineRule="auto"/>
        <w:ind w:left="0"/>
        <w:rPr>
          <w:rFonts w:ascii="Times New Roman" w:eastAsia="Times New Roman" w:hAnsi="Times New Roman" w:cs="Times New Roman"/>
          <w:sz w:val="28"/>
          <w:szCs w:val="28"/>
          <w:lang w:eastAsia="ru-RU"/>
        </w:rPr>
      </w:pPr>
      <w:r w:rsidRPr="00995068">
        <w:rPr>
          <w:rFonts w:ascii="Times New Roman" w:eastAsia="Times New Roman" w:hAnsi="Times New Roman" w:cs="Times New Roman"/>
          <w:sz w:val="28"/>
          <w:szCs w:val="28"/>
          <w:lang w:eastAsia="ru-RU"/>
        </w:rPr>
        <w:t>на юго-западе — с </w:t>
      </w:r>
      <w:proofErr w:type="spellStart"/>
      <w:r w:rsidR="001314D2" w:rsidRPr="00995068">
        <w:rPr>
          <w:rFonts w:ascii="Times New Roman" w:eastAsia="Times New Roman" w:hAnsi="Times New Roman" w:cs="Times New Roman"/>
          <w:sz w:val="28"/>
          <w:szCs w:val="28"/>
          <w:lang w:eastAsia="ru-RU"/>
        </w:rPr>
        <w:fldChar w:fldCharType="begin"/>
      </w:r>
      <w:r w:rsidRPr="00995068">
        <w:rPr>
          <w:rFonts w:ascii="Times New Roman" w:eastAsia="Times New Roman" w:hAnsi="Times New Roman" w:cs="Times New Roman"/>
          <w:sz w:val="28"/>
          <w:szCs w:val="28"/>
          <w:lang w:eastAsia="ru-RU"/>
        </w:rPr>
        <w:instrText xml:space="preserve"> HYPERLINK "https://ru.wikipedia.org/wiki/%D0%9A%D1%83%D0%B4%D1%80%D1%8F%D0%B2%D1%86%D0%B5%D0%B2%D1%81%D0%BA%D0%BE%D0%B5_%D1%81%D0%B5%D0%BB%D1%8C%D1%81%D0%BA%D0%BE%D0%B5_%D0%BF%D0%BE%D1%81%D0%B5%D0%BB%D0%B5%D0%BD%D0%B8%D0%B5" \o "Кудрявцевское сельское поселение" </w:instrText>
      </w:r>
      <w:r w:rsidR="001314D2" w:rsidRPr="00995068">
        <w:rPr>
          <w:rFonts w:ascii="Times New Roman" w:eastAsia="Times New Roman" w:hAnsi="Times New Roman" w:cs="Times New Roman"/>
          <w:sz w:val="28"/>
          <w:szCs w:val="28"/>
          <w:lang w:eastAsia="ru-RU"/>
        </w:rPr>
        <w:fldChar w:fldCharType="separate"/>
      </w:r>
      <w:r w:rsidRPr="00995068">
        <w:rPr>
          <w:rFonts w:ascii="Times New Roman" w:eastAsia="Times New Roman" w:hAnsi="Times New Roman" w:cs="Times New Roman"/>
          <w:sz w:val="28"/>
          <w:szCs w:val="28"/>
          <w:lang w:eastAsia="ru-RU"/>
        </w:rPr>
        <w:t>Кудрявцевским</w:t>
      </w:r>
      <w:proofErr w:type="spellEnd"/>
      <w:r w:rsidRPr="00995068">
        <w:rPr>
          <w:rFonts w:ascii="Times New Roman" w:eastAsia="Times New Roman" w:hAnsi="Times New Roman" w:cs="Times New Roman"/>
          <w:sz w:val="28"/>
          <w:szCs w:val="28"/>
          <w:lang w:eastAsia="ru-RU"/>
        </w:rPr>
        <w:t xml:space="preserve"> СП</w:t>
      </w:r>
      <w:r w:rsidR="001314D2" w:rsidRPr="00995068">
        <w:rPr>
          <w:rFonts w:ascii="Times New Roman" w:eastAsia="Times New Roman" w:hAnsi="Times New Roman" w:cs="Times New Roman"/>
          <w:sz w:val="28"/>
          <w:szCs w:val="28"/>
          <w:lang w:eastAsia="ru-RU"/>
        </w:rPr>
        <w:fldChar w:fldCharType="end"/>
      </w:r>
    </w:p>
    <w:p w:rsidR="00995068" w:rsidRPr="00995068" w:rsidRDefault="00995068" w:rsidP="000A5B55">
      <w:pPr>
        <w:numPr>
          <w:ilvl w:val="0"/>
          <w:numId w:val="24"/>
        </w:numPr>
        <w:shd w:val="clear" w:color="auto" w:fill="FFFFFF"/>
        <w:spacing w:after="0" w:line="360" w:lineRule="auto"/>
        <w:ind w:left="0"/>
        <w:rPr>
          <w:rFonts w:ascii="Times New Roman" w:eastAsia="Times New Roman" w:hAnsi="Times New Roman" w:cs="Times New Roman"/>
          <w:sz w:val="28"/>
          <w:szCs w:val="28"/>
          <w:lang w:eastAsia="ru-RU"/>
        </w:rPr>
      </w:pPr>
      <w:r w:rsidRPr="00995068">
        <w:rPr>
          <w:rFonts w:ascii="Times New Roman" w:eastAsia="Times New Roman" w:hAnsi="Times New Roman" w:cs="Times New Roman"/>
          <w:sz w:val="28"/>
          <w:szCs w:val="28"/>
          <w:lang w:eastAsia="ru-RU"/>
        </w:rPr>
        <w:t>на западе — с </w:t>
      </w:r>
      <w:proofErr w:type="spellStart"/>
      <w:r w:rsidR="001314D2" w:rsidRPr="00995068">
        <w:rPr>
          <w:rFonts w:ascii="Times New Roman" w:eastAsia="Times New Roman" w:hAnsi="Times New Roman" w:cs="Times New Roman"/>
          <w:sz w:val="28"/>
          <w:szCs w:val="28"/>
          <w:lang w:eastAsia="ru-RU"/>
        </w:rPr>
        <w:fldChar w:fldCharType="begin"/>
      </w:r>
      <w:r w:rsidRPr="00995068">
        <w:rPr>
          <w:rFonts w:ascii="Times New Roman" w:eastAsia="Times New Roman" w:hAnsi="Times New Roman" w:cs="Times New Roman"/>
          <w:sz w:val="28"/>
          <w:szCs w:val="28"/>
          <w:lang w:eastAsia="ru-RU"/>
        </w:rPr>
        <w:instrText xml:space="preserve"> HYPERLINK "https://ru.wikipedia.org/wiki/%D0%9F%D0%BB%D0%BE%D1%81%D0%BA%D0%BE%D1%88%D1%81%D0%BA%D0%BE%D0%B5_%D1%81%D0%B5%D0%BB%D1%8C%D1%81%D0%BA%D0%BE%D0%B5_%D0%BF%D0%BE%D1%81%D0%B5%D0%BB%D0%B5%D0%BD%D0%B8%D0%B5" \o "Плоскошское сельское поселение" </w:instrText>
      </w:r>
      <w:r w:rsidR="001314D2" w:rsidRPr="00995068">
        <w:rPr>
          <w:rFonts w:ascii="Times New Roman" w:eastAsia="Times New Roman" w:hAnsi="Times New Roman" w:cs="Times New Roman"/>
          <w:sz w:val="28"/>
          <w:szCs w:val="28"/>
          <w:lang w:eastAsia="ru-RU"/>
        </w:rPr>
        <w:fldChar w:fldCharType="separate"/>
      </w:r>
      <w:r w:rsidRPr="00995068">
        <w:rPr>
          <w:rFonts w:ascii="Times New Roman" w:eastAsia="Times New Roman" w:hAnsi="Times New Roman" w:cs="Times New Roman"/>
          <w:sz w:val="28"/>
          <w:szCs w:val="28"/>
          <w:lang w:eastAsia="ru-RU"/>
        </w:rPr>
        <w:t>Плоскошским</w:t>
      </w:r>
      <w:proofErr w:type="spellEnd"/>
      <w:r w:rsidRPr="00995068">
        <w:rPr>
          <w:rFonts w:ascii="Times New Roman" w:eastAsia="Times New Roman" w:hAnsi="Times New Roman" w:cs="Times New Roman"/>
          <w:sz w:val="28"/>
          <w:szCs w:val="28"/>
          <w:lang w:eastAsia="ru-RU"/>
        </w:rPr>
        <w:t xml:space="preserve"> СП</w:t>
      </w:r>
      <w:r w:rsidR="001314D2" w:rsidRPr="00995068">
        <w:rPr>
          <w:rFonts w:ascii="Times New Roman" w:eastAsia="Times New Roman" w:hAnsi="Times New Roman" w:cs="Times New Roman"/>
          <w:sz w:val="28"/>
          <w:szCs w:val="28"/>
          <w:lang w:eastAsia="ru-RU"/>
        </w:rPr>
        <w:fldChar w:fldCharType="end"/>
      </w:r>
    </w:p>
    <w:p w:rsidR="002C1F67" w:rsidRPr="00D33EF8" w:rsidRDefault="002C1F67" w:rsidP="000A5B55">
      <w:pPr>
        <w:shd w:val="clear" w:color="auto" w:fill="FFFFFF"/>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Территория поселения, как и всего </w:t>
      </w:r>
      <w:proofErr w:type="spellStart"/>
      <w:r>
        <w:rPr>
          <w:rFonts w:ascii="Times New Roman" w:hAnsi="Times New Roman" w:cs="Times New Roman"/>
          <w:sz w:val="28"/>
          <w:szCs w:val="28"/>
        </w:rPr>
        <w:t>Торопецкого</w:t>
      </w:r>
      <w:proofErr w:type="spellEnd"/>
      <w:r>
        <w:rPr>
          <w:rFonts w:ascii="Times New Roman" w:hAnsi="Times New Roman" w:cs="Times New Roman"/>
          <w:sz w:val="28"/>
          <w:szCs w:val="28"/>
        </w:rPr>
        <w:t xml:space="preserve"> района, характеризуется большой удалённостью от областного центра - Твери</w:t>
      </w:r>
      <w:r w:rsidR="00A17943">
        <w:rPr>
          <w:rFonts w:ascii="Times New Roman" w:hAnsi="Times New Roman" w:cs="Times New Roman"/>
          <w:sz w:val="28"/>
          <w:szCs w:val="28"/>
        </w:rPr>
        <w:t xml:space="preserve">: </w:t>
      </w:r>
      <w:r w:rsidR="00A17943" w:rsidRPr="000A5B55">
        <w:rPr>
          <w:rFonts w:ascii="Times New Roman" w:hAnsi="Times New Roman" w:cs="Times New Roman"/>
          <w:sz w:val="28"/>
          <w:szCs w:val="28"/>
        </w:rPr>
        <w:t>3</w:t>
      </w:r>
      <w:r w:rsidR="000A5B55" w:rsidRPr="000A5B55">
        <w:rPr>
          <w:rFonts w:ascii="Times New Roman" w:hAnsi="Times New Roman" w:cs="Times New Roman"/>
          <w:sz w:val="28"/>
          <w:szCs w:val="28"/>
        </w:rPr>
        <w:t>4</w:t>
      </w:r>
      <w:r w:rsidR="00A17943" w:rsidRPr="000A5B55">
        <w:rPr>
          <w:rFonts w:ascii="Times New Roman" w:hAnsi="Times New Roman" w:cs="Times New Roman"/>
          <w:sz w:val="28"/>
          <w:szCs w:val="28"/>
        </w:rPr>
        <w:t>0 км.</w:t>
      </w:r>
      <w:r w:rsidR="00A17943">
        <w:rPr>
          <w:rFonts w:ascii="Times New Roman" w:hAnsi="Times New Roman" w:cs="Times New Roman"/>
          <w:sz w:val="28"/>
          <w:szCs w:val="28"/>
        </w:rPr>
        <w:t xml:space="preserve"> </w:t>
      </w:r>
    </w:p>
    <w:p w:rsidR="003A0C28" w:rsidRPr="00012D58" w:rsidRDefault="003A0C28" w:rsidP="00A17943">
      <w:pPr>
        <w:pStyle w:val="ae"/>
        <w:shd w:val="clear" w:color="auto" w:fill="FFFFFF"/>
        <w:spacing w:before="0" w:beforeAutospacing="0" w:after="0" w:afterAutospacing="0" w:line="360" w:lineRule="auto"/>
        <w:ind w:firstLine="454"/>
        <w:jc w:val="both"/>
        <w:rPr>
          <w:sz w:val="28"/>
          <w:szCs w:val="28"/>
        </w:rPr>
      </w:pPr>
      <w:r w:rsidRPr="00012D58">
        <w:rPr>
          <w:sz w:val="28"/>
          <w:szCs w:val="28"/>
        </w:rPr>
        <w:t xml:space="preserve">Территория </w:t>
      </w:r>
      <w:r w:rsidR="005D4580" w:rsidRPr="00012D58">
        <w:rPr>
          <w:sz w:val="28"/>
          <w:szCs w:val="28"/>
        </w:rPr>
        <w:t>расположена в зоне смешанных лесов и по лесорастительному районированию Тверской области относится к юго-западному району хвойных лесов с участием липы и дуба. В поселении преобладают еловые и елово-широколиственные леса. Еловые леса растут на суглинистых, хорошо увлажненных почвах. По долинам мелких рек ельники растут с примесью в них липы, дуба.</w:t>
      </w:r>
    </w:p>
    <w:p w:rsidR="003A0C28" w:rsidRPr="00012D58" w:rsidRDefault="00946F34" w:rsidP="00946F34">
      <w:pPr>
        <w:pStyle w:val="ae"/>
        <w:shd w:val="clear" w:color="auto" w:fill="FFFFFF" w:themeFill="background1"/>
        <w:spacing w:before="0" w:beforeAutospacing="0" w:after="0" w:afterAutospacing="0" w:line="360" w:lineRule="auto"/>
        <w:ind w:firstLine="454"/>
        <w:jc w:val="both"/>
        <w:rPr>
          <w:sz w:val="28"/>
          <w:szCs w:val="28"/>
        </w:rPr>
      </w:pPr>
      <w:proofErr w:type="spellStart"/>
      <w:r w:rsidRPr="00946F34">
        <w:rPr>
          <w:sz w:val="28"/>
          <w:szCs w:val="28"/>
        </w:rPr>
        <w:lastRenderedPageBreak/>
        <w:t>Торопецкий</w:t>
      </w:r>
      <w:proofErr w:type="spellEnd"/>
      <w:r w:rsidRPr="00946F34">
        <w:rPr>
          <w:sz w:val="28"/>
          <w:szCs w:val="28"/>
        </w:rPr>
        <w:t xml:space="preserve"> р</w:t>
      </w:r>
      <w:r w:rsidR="00012D58" w:rsidRPr="00946F34">
        <w:rPr>
          <w:sz w:val="28"/>
          <w:szCs w:val="28"/>
        </w:rPr>
        <w:t>айон характеризуется слабой</w:t>
      </w:r>
      <w:r w:rsidR="002C1F67" w:rsidRPr="00946F34">
        <w:rPr>
          <w:sz w:val="28"/>
          <w:szCs w:val="28"/>
        </w:rPr>
        <w:t xml:space="preserve"> сельскохозяйственной освоенностью. Только о</w:t>
      </w:r>
      <w:r w:rsidR="003A0C28" w:rsidRPr="00946F34">
        <w:rPr>
          <w:sz w:val="28"/>
          <w:szCs w:val="28"/>
        </w:rPr>
        <w:t xml:space="preserve">коло </w:t>
      </w:r>
      <w:r w:rsidR="002C1F67" w:rsidRPr="00946F34">
        <w:rPr>
          <w:sz w:val="28"/>
          <w:szCs w:val="28"/>
        </w:rPr>
        <w:t>22</w:t>
      </w:r>
      <w:r w:rsidR="003A0C28" w:rsidRPr="00946F34">
        <w:rPr>
          <w:sz w:val="28"/>
          <w:szCs w:val="28"/>
        </w:rPr>
        <w:t xml:space="preserve"> % </w:t>
      </w:r>
      <w:r w:rsidR="002C1F67" w:rsidRPr="00946F34">
        <w:rPr>
          <w:sz w:val="28"/>
          <w:szCs w:val="28"/>
        </w:rPr>
        <w:t>территории</w:t>
      </w:r>
      <w:r w:rsidR="003A0C28" w:rsidRPr="00946F34">
        <w:rPr>
          <w:sz w:val="28"/>
          <w:szCs w:val="28"/>
        </w:rPr>
        <w:t xml:space="preserve"> занимают сельскохозяйственные угодья. Из них </w:t>
      </w:r>
      <w:r w:rsidR="002C1F67" w:rsidRPr="00946F34">
        <w:rPr>
          <w:sz w:val="28"/>
          <w:szCs w:val="28"/>
        </w:rPr>
        <w:t>около</w:t>
      </w:r>
      <w:r w:rsidR="003A0C28" w:rsidRPr="00946F34">
        <w:rPr>
          <w:sz w:val="28"/>
          <w:szCs w:val="28"/>
        </w:rPr>
        <w:t xml:space="preserve"> половины — это пашня, на которой выращивают</w:t>
      </w:r>
      <w:r w:rsidR="003A0C28" w:rsidRPr="00946F34">
        <w:rPr>
          <w:rStyle w:val="apple-converted-space"/>
          <w:sz w:val="28"/>
          <w:szCs w:val="28"/>
        </w:rPr>
        <w:t> </w:t>
      </w:r>
      <w:r w:rsidR="002C1F67" w:rsidRPr="00946F34">
        <w:rPr>
          <w:sz w:val="28"/>
          <w:szCs w:val="28"/>
        </w:rPr>
        <w:t>зерновые культуры, лён, картофель</w:t>
      </w:r>
      <w:r w:rsidR="003A0C28" w:rsidRPr="00946F34">
        <w:rPr>
          <w:sz w:val="28"/>
          <w:szCs w:val="28"/>
        </w:rPr>
        <w:t>. Другая часть сельскохозяйственных угодий используется для выращивания кормовых трав либо для выпаса скота.</w:t>
      </w:r>
    </w:p>
    <w:p w:rsidR="003A0C28" w:rsidRPr="00012D58" w:rsidRDefault="002C1F67" w:rsidP="00D33EF8">
      <w:pPr>
        <w:pStyle w:val="ae"/>
        <w:shd w:val="clear" w:color="auto" w:fill="FFFFFF"/>
        <w:spacing w:before="0" w:beforeAutospacing="0" w:after="0" w:afterAutospacing="0" w:line="360" w:lineRule="auto"/>
        <w:ind w:firstLine="454"/>
        <w:jc w:val="both"/>
        <w:rPr>
          <w:sz w:val="28"/>
          <w:szCs w:val="28"/>
        </w:rPr>
      </w:pPr>
      <w:r w:rsidRPr="00012D58">
        <w:rPr>
          <w:sz w:val="28"/>
          <w:szCs w:val="28"/>
        </w:rPr>
        <w:t>На территории района обитают животные, характерные для Тверской области – волк, ласка, медведь, лось, заяц, лиса, белка, куница, косуля, рысь.</w:t>
      </w:r>
      <w:r w:rsidRPr="002C1F67">
        <w:rPr>
          <w:color w:val="252525"/>
          <w:sz w:val="28"/>
          <w:szCs w:val="28"/>
        </w:rPr>
        <w:t xml:space="preserve"> </w:t>
      </w:r>
      <w:r w:rsidRPr="00012D58">
        <w:rPr>
          <w:sz w:val="28"/>
          <w:szCs w:val="28"/>
        </w:rPr>
        <w:t>Из акклиматизированных – енотовидная собака, кабан, бобры, ведется акклиматизация ондатры, из птиц – глухарь, тетерев, рябчик, лебедь-кликун, серый гусь, в водоемах – щука, окунь, лещ, линь, налим.</w:t>
      </w:r>
    </w:p>
    <w:p w:rsidR="00971BBD" w:rsidRDefault="00012D58" w:rsidP="00D33EF8">
      <w:pPr>
        <w:spacing w:after="0" w:line="360" w:lineRule="auto"/>
        <w:ind w:firstLine="454"/>
        <w:jc w:val="both"/>
        <w:rPr>
          <w:rFonts w:ascii="Times New Roman" w:hAnsi="Times New Roman" w:cs="Times New Roman"/>
          <w:sz w:val="28"/>
          <w:szCs w:val="28"/>
        </w:rPr>
      </w:pPr>
      <w:r w:rsidRPr="00946F34">
        <w:rPr>
          <w:rFonts w:ascii="Times New Roman" w:hAnsi="Times New Roman" w:cs="Times New Roman"/>
          <w:sz w:val="28"/>
          <w:szCs w:val="28"/>
        </w:rPr>
        <w:t>Чер</w:t>
      </w:r>
      <w:r w:rsidR="004751F7" w:rsidRPr="00946F34">
        <w:rPr>
          <w:rFonts w:ascii="Times New Roman" w:hAnsi="Times New Roman" w:cs="Times New Roman"/>
          <w:sz w:val="28"/>
          <w:szCs w:val="28"/>
        </w:rPr>
        <w:t xml:space="preserve">ез </w:t>
      </w:r>
      <w:proofErr w:type="spellStart"/>
      <w:r w:rsidR="004751F7" w:rsidRPr="00946F34">
        <w:rPr>
          <w:rFonts w:ascii="Times New Roman" w:hAnsi="Times New Roman" w:cs="Times New Roman"/>
          <w:sz w:val="28"/>
          <w:szCs w:val="28"/>
        </w:rPr>
        <w:t>Пожинское</w:t>
      </w:r>
      <w:proofErr w:type="spellEnd"/>
      <w:r w:rsidRPr="00946F34">
        <w:rPr>
          <w:rFonts w:ascii="Times New Roman" w:hAnsi="Times New Roman" w:cs="Times New Roman"/>
          <w:sz w:val="28"/>
          <w:szCs w:val="28"/>
        </w:rPr>
        <w:t xml:space="preserve"> поселение</w:t>
      </w:r>
      <w:r w:rsidR="00A17943" w:rsidRPr="00946F34">
        <w:rPr>
          <w:rFonts w:ascii="Times New Roman" w:hAnsi="Times New Roman" w:cs="Times New Roman"/>
          <w:sz w:val="28"/>
          <w:szCs w:val="28"/>
        </w:rPr>
        <w:t xml:space="preserve"> проходит</w:t>
      </w:r>
      <w:r w:rsidRPr="00946F34">
        <w:rPr>
          <w:rFonts w:ascii="Times New Roman" w:hAnsi="Times New Roman" w:cs="Times New Roman"/>
          <w:sz w:val="28"/>
          <w:szCs w:val="28"/>
        </w:rPr>
        <w:t xml:space="preserve"> </w:t>
      </w:r>
      <w:r w:rsidR="00946F34" w:rsidRPr="00946F34">
        <w:rPr>
          <w:rFonts w:ascii="Times New Roman" w:hAnsi="Times New Roman" w:cs="Times New Roman"/>
          <w:sz w:val="28"/>
          <w:szCs w:val="28"/>
        </w:rPr>
        <w:t>автодорога регионального значения "Москва-Рига"-Торопец-Плоскошь с выходом на Новгородскую область.</w:t>
      </w:r>
      <w:r w:rsidR="00A17943" w:rsidRPr="00946F34">
        <w:rPr>
          <w:rFonts w:ascii="Times New Roman" w:hAnsi="Times New Roman" w:cs="Times New Roman"/>
          <w:sz w:val="28"/>
          <w:szCs w:val="28"/>
        </w:rPr>
        <w:t xml:space="preserve"> Есть сеть </w:t>
      </w:r>
      <w:proofErr w:type="spellStart"/>
      <w:r w:rsidR="00A17943" w:rsidRPr="00946F34">
        <w:rPr>
          <w:rFonts w:ascii="Times New Roman" w:hAnsi="Times New Roman" w:cs="Times New Roman"/>
          <w:sz w:val="28"/>
          <w:szCs w:val="28"/>
        </w:rPr>
        <w:t>неасфальтированных</w:t>
      </w:r>
      <w:proofErr w:type="spellEnd"/>
      <w:r w:rsidR="00A17943" w:rsidRPr="00946F34">
        <w:rPr>
          <w:rFonts w:ascii="Times New Roman" w:hAnsi="Times New Roman" w:cs="Times New Roman"/>
          <w:sz w:val="28"/>
          <w:szCs w:val="28"/>
        </w:rPr>
        <w:t xml:space="preserve"> автодорог межмуниципального значения, связывающих поселение с соседними муниципалитетами. </w:t>
      </w:r>
    </w:p>
    <w:p w:rsidR="00432F48" w:rsidRDefault="00432F48" w:rsidP="00D33EF8">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Большой проблемой является отсутствие газификации населённых пунктов</w:t>
      </w:r>
      <w:r w:rsidR="005F3570">
        <w:rPr>
          <w:rFonts w:ascii="Times New Roman" w:hAnsi="Times New Roman" w:cs="Times New Roman"/>
          <w:sz w:val="28"/>
          <w:szCs w:val="28"/>
        </w:rPr>
        <w:t>.</w:t>
      </w:r>
    </w:p>
    <w:p w:rsidR="00E5565E" w:rsidRDefault="004751F7" w:rsidP="00D33EF8">
      <w:pPr>
        <w:spacing w:after="0" w:line="360" w:lineRule="auto"/>
        <w:ind w:firstLine="454"/>
        <w:jc w:val="both"/>
        <w:rPr>
          <w:rFonts w:ascii="Times New Roman" w:hAnsi="Times New Roman" w:cs="Times New Roman"/>
          <w:sz w:val="28"/>
          <w:szCs w:val="28"/>
        </w:rPr>
      </w:pPr>
      <w:r w:rsidRPr="00E5565E">
        <w:rPr>
          <w:rFonts w:ascii="Times New Roman" w:hAnsi="Times New Roman" w:cs="Times New Roman"/>
          <w:sz w:val="28"/>
          <w:szCs w:val="28"/>
        </w:rPr>
        <w:t xml:space="preserve">Деревня Пожня </w:t>
      </w:r>
      <w:r w:rsidR="00012D58" w:rsidRPr="00E5565E">
        <w:rPr>
          <w:rFonts w:ascii="Times New Roman" w:hAnsi="Times New Roman" w:cs="Times New Roman"/>
          <w:sz w:val="28"/>
          <w:szCs w:val="28"/>
        </w:rPr>
        <w:t xml:space="preserve"> - центр </w:t>
      </w:r>
      <w:proofErr w:type="spellStart"/>
      <w:r w:rsidR="00995068" w:rsidRPr="00E5565E">
        <w:rPr>
          <w:rFonts w:ascii="Times New Roman" w:hAnsi="Times New Roman" w:cs="Times New Roman"/>
          <w:sz w:val="28"/>
          <w:szCs w:val="28"/>
        </w:rPr>
        <w:t>Пожинского</w:t>
      </w:r>
      <w:proofErr w:type="spellEnd"/>
      <w:r w:rsidR="00012D58" w:rsidRPr="00E5565E">
        <w:rPr>
          <w:rFonts w:ascii="Times New Roman" w:hAnsi="Times New Roman" w:cs="Times New Roman"/>
          <w:sz w:val="28"/>
          <w:szCs w:val="28"/>
        </w:rPr>
        <w:t xml:space="preserve"> сельского по</w:t>
      </w:r>
      <w:r w:rsidRPr="00E5565E">
        <w:rPr>
          <w:rFonts w:ascii="Times New Roman" w:hAnsi="Times New Roman" w:cs="Times New Roman"/>
          <w:sz w:val="28"/>
          <w:szCs w:val="28"/>
        </w:rPr>
        <w:t>селения, в котором проживают 319</w:t>
      </w:r>
      <w:r w:rsidR="00012D58" w:rsidRPr="00E5565E">
        <w:rPr>
          <w:rFonts w:ascii="Times New Roman" w:hAnsi="Times New Roman" w:cs="Times New Roman"/>
          <w:sz w:val="28"/>
          <w:szCs w:val="28"/>
        </w:rPr>
        <w:t xml:space="preserve"> человек</w:t>
      </w:r>
      <w:r w:rsidR="005F3570" w:rsidRPr="00E5565E">
        <w:rPr>
          <w:rFonts w:ascii="Times New Roman" w:hAnsi="Times New Roman" w:cs="Times New Roman"/>
          <w:sz w:val="28"/>
          <w:szCs w:val="28"/>
        </w:rPr>
        <w:t xml:space="preserve">. В системе расселения </w:t>
      </w:r>
      <w:proofErr w:type="spellStart"/>
      <w:r w:rsidR="005F3570" w:rsidRPr="00E5565E">
        <w:rPr>
          <w:rFonts w:ascii="Times New Roman" w:hAnsi="Times New Roman" w:cs="Times New Roman"/>
          <w:sz w:val="28"/>
          <w:szCs w:val="28"/>
        </w:rPr>
        <w:t>Торопецкого</w:t>
      </w:r>
      <w:proofErr w:type="spellEnd"/>
      <w:r w:rsidR="005F3570" w:rsidRPr="00E5565E">
        <w:rPr>
          <w:rFonts w:ascii="Times New Roman" w:hAnsi="Times New Roman" w:cs="Times New Roman"/>
          <w:sz w:val="28"/>
          <w:szCs w:val="28"/>
        </w:rPr>
        <w:t xml:space="preserve"> района он относится к </w:t>
      </w:r>
      <w:r w:rsidR="00684C00" w:rsidRPr="00E5565E">
        <w:rPr>
          <w:rFonts w:ascii="Times New Roman" w:hAnsi="Times New Roman" w:cs="Times New Roman"/>
          <w:sz w:val="28"/>
          <w:szCs w:val="28"/>
        </w:rPr>
        <w:t>так называемым кустовым центрам</w:t>
      </w:r>
      <w:r w:rsidR="005F3570" w:rsidRPr="00E5565E">
        <w:rPr>
          <w:rFonts w:ascii="Times New Roman" w:hAnsi="Times New Roman" w:cs="Times New Roman"/>
          <w:sz w:val="28"/>
          <w:szCs w:val="28"/>
        </w:rPr>
        <w:t xml:space="preserve">, обладающий набором </w:t>
      </w:r>
      <w:r w:rsidR="00E5565E" w:rsidRPr="00E5565E">
        <w:rPr>
          <w:rFonts w:ascii="Times New Roman" w:hAnsi="Times New Roman" w:cs="Times New Roman"/>
          <w:sz w:val="28"/>
          <w:szCs w:val="28"/>
        </w:rPr>
        <w:t>услуг</w:t>
      </w:r>
      <w:r w:rsidR="005F3570" w:rsidRPr="00E5565E">
        <w:rPr>
          <w:rFonts w:ascii="Times New Roman" w:hAnsi="Times New Roman" w:cs="Times New Roman"/>
          <w:sz w:val="28"/>
          <w:szCs w:val="28"/>
        </w:rPr>
        <w:t xml:space="preserve"> периодического </w:t>
      </w:r>
      <w:r w:rsidR="00E5565E" w:rsidRPr="00E5565E">
        <w:rPr>
          <w:rFonts w:ascii="Times New Roman" w:hAnsi="Times New Roman" w:cs="Times New Roman"/>
          <w:sz w:val="28"/>
          <w:szCs w:val="28"/>
        </w:rPr>
        <w:t>характера:</w:t>
      </w:r>
      <w:r w:rsidR="00E5565E" w:rsidRPr="00E5565E">
        <w:t xml:space="preserve"> </w:t>
      </w:r>
      <w:r w:rsidR="00E5565E" w:rsidRPr="00E5565E">
        <w:rPr>
          <w:rFonts w:ascii="Times New Roman" w:hAnsi="Times New Roman" w:cs="Times New Roman"/>
          <w:sz w:val="28"/>
          <w:szCs w:val="28"/>
        </w:rPr>
        <w:t>детский сад, школа с полноценным набором изучаемых обязательных и дополнительных предметов, врачебное учреждение (ОВОП), учреждения культурно-бытового обслуживания, предприятие торговли (магазин), администрация поселения</w:t>
      </w:r>
      <w:r w:rsidR="005F3570" w:rsidRPr="00E5565E">
        <w:rPr>
          <w:rFonts w:ascii="Times New Roman" w:hAnsi="Times New Roman" w:cs="Times New Roman"/>
          <w:sz w:val="28"/>
          <w:szCs w:val="28"/>
        </w:rPr>
        <w:t>.</w:t>
      </w:r>
      <w:r w:rsidR="005F3570">
        <w:rPr>
          <w:rFonts w:ascii="Times New Roman" w:hAnsi="Times New Roman" w:cs="Times New Roman"/>
          <w:sz w:val="28"/>
          <w:szCs w:val="28"/>
        </w:rPr>
        <w:t xml:space="preserve"> </w:t>
      </w:r>
      <w:r w:rsidR="005F3570" w:rsidRPr="00E5565E">
        <w:rPr>
          <w:rFonts w:ascii="Times New Roman" w:hAnsi="Times New Roman" w:cs="Times New Roman"/>
          <w:sz w:val="28"/>
          <w:szCs w:val="28"/>
        </w:rPr>
        <w:t xml:space="preserve">Населённый пункт находится в южной </w:t>
      </w:r>
      <w:r w:rsidR="00E5565E" w:rsidRPr="00E5565E">
        <w:rPr>
          <w:rFonts w:ascii="Times New Roman" w:hAnsi="Times New Roman" w:cs="Times New Roman"/>
          <w:sz w:val="28"/>
          <w:szCs w:val="28"/>
        </w:rPr>
        <w:t>части</w:t>
      </w:r>
      <w:r w:rsidR="005F3570" w:rsidRPr="00E5565E">
        <w:rPr>
          <w:rFonts w:ascii="Times New Roman" w:hAnsi="Times New Roman" w:cs="Times New Roman"/>
          <w:sz w:val="28"/>
          <w:szCs w:val="28"/>
        </w:rPr>
        <w:t xml:space="preserve"> поселения</w:t>
      </w:r>
      <w:r w:rsidR="00E5565E" w:rsidRPr="00E5565E">
        <w:rPr>
          <w:rFonts w:ascii="Times New Roman" w:hAnsi="Times New Roman" w:cs="Times New Roman"/>
          <w:sz w:val="28"/>
          <w:szCs w:val="28"/>
        </w:rPr>
        <w:t>, занимает относительно выгодное транспортно-географическое положение (находится на пересечении региональной и межмуниципальных дорог)</w:t>
      </w:r>
      <w:r w:rsidR="005F3570" w:rsidRPr="00E5565E">
        <w:rPr>
          <w:rFonts w:ascii="Times New Roman" w:hAnsi="Times New Roman" w:cs="Times New Roman"/>
          <w:sz w:val="28"/>
          <w:szCs w:val="28"/>
        </w:rPr>
        <w:t xml:space="preserve">. </w:t>
      </w:r>
    </w:p>
    <w:p w:rsidR="005F3570" w:rsidRDefault="004751F7" w:rsidP="00D33EF8">
      <w:pPr>
        <w:spacing w:after="0" w:line="360" w:lineRule="auto"/>
        <w:ind w:firstLine="454"/>
        <w:jc w:val="both"/>
        <w:rPr>
          <w:rFonts w:ascii="Times New Roman" w:hAnsi="Times New Roman" w:cs="Times New Roman"/>
          <w:sz w:val="28"/>
          <w:szCs w:val="28"/>
        </w:rPr>
      </w:pPr>
      <w:r w:rsidRPr="00315AD3">
        <w:rPr>
          <w:rFonts w:ascii="Times New Roman" w:hAnsi="Times New Roman" w:cs="Times New Roman"/>
          <w:sz w:val="28"/>
          <w:szCs w:val="28"/>
        </w:rPr>
        <w:t>Деревн</w:t>
      </w:r>
      <w:r w:rsidR="00E5565E" w:rsidRPr="00315AD3">
        <w:rPr>
          <w:rFonts w:ascii="Times New Roman" w:hAnsi="Times New Roman" w:cs="Times New Roman"/>
          <w:sz w:val="28"/>
          <w:szCs w:val="28"/>
        </w:rPr>
        <w:t>и</w:t>
      </w:r>
      <w:r w:rsidRPr="00315AD3">
        <w:rPr>
          <w:rFonts w:ascii="Times New Roman" w:hAnsi="Times New Roman" w:cs="Times New Roman"/>
          <w:sz w:val="28"/>
          <w:szCs w:val="28"/>
        </w:rPr>
        <w:t xml:space="preserve"> </w:t>
      </w:r>
      <w:proofErr w:type="spellStart"/>
      <w:r w:rsidRPr="00315AD3">
        <w:rPr>
          <w:rFonts w:ascii="Times New Roman" w:hAnsi="Times New Roman" w:cs="Times New Roman"/>
          <w:sz w:val="28"/>
          <w:szCs w:val="28"/>
        </w:rPr>
        <w:t>Косилово</w:t>
      </w:r>
      <w:proofErr w:type="spellEnd"/>
      <w:r w:rsidRPr="00315AD3">
        <w:rPr>
          <w:rFonts w:ascii="Times New Roman" w:hAnsi="Times New Roman" w:cs="Times New Roman"/>
          <w:sz w:val="28"/>
          <w:szCs w:val="28"/>
        </w:rPr>
        <w:t xml:space="preserve"> </w:t>
      </w:r>
      <w:r w:rsidR="00E5565E" w:rsidRPr="00315AD3">
        <w:rPr>
          <w:rFonts w:ascii="Times New Roman" w:hAnsi="Times New Roman" w:cs="Times New Roman"/>
          <w:sz w:val="28"/>
          <w:szCs w:val="28"/>
        </w:rPr>
        <w:t xml:space="preserve">и Чистое </w:t>
      </w:r>
      <w:r w:rsidR="005F3570" w:rsidRPr="00315AD3">
        <w:rPr>
          <w:rFonts w:ascii="Times New Roman" w:hAnsi="Times New Roman" w:cs="Times New Roman"/>
          <w:sz w:val="28"/>
          <w:szCs w:val="28"/>
        </w:rPr>
        <w:t>расположен</w:t>
      </w:r>
      <w:r w:rsidR="00E5565E" w:rsidRPr="00315AD3">
        <w:rPr>
          <w:rFonts w:ascii="Times New Roman" w:hAnsi="Times New Roman" w:cs="Times New Roman"/>
          <w:sz w:val="28"/>
          <w:szCs w:val="28"/>
        </w:rPr>
        <w:t>ы</w:t>
      </w:r>
      <w:r w:rsidR="005F3570" w:rsidRPr="00315AD3">
        <w:rPr>
          <w:rFonts w:ascii="Times New Roman" w:hAnsi="Times New Roman" w:cs="Times New Roman"/>
          <w:sz w:val="28"/>
          <w:szCs w:val="28"/>
        </w:rPr>
        <w:t xml:space="preserve"> в с</w:t>
      </w:r>
      <w:r w:rsidR="00E5565E" w:rsidRPr="00315AD3">
        <w:rPr>
          <w:rFonts w:ascii="Times New Roman" w:hAnsi="Times New Roman" w:cs="Times New Roman"/>
          <w:sz w:val="28"/>
          <w:szCs w:val="28"/>
        </w:rPr>
        <w:t>рединной части</w:t>
      </w:r>
      <w:r w:rsidR="005F3570" w:rsidRPr="00315AD3">
        <w:rPr>
          <w:rFonts w:ascii="Times New Roman" w:hAnsi="Times New Roman" w:cs="Times New Roman"/>
          <w:sz w:val="28"/>
          <w:szCs w:val="28"/>
        </w:rPr>
        <w:t xml:space="preserve"> поселения</w:t>
      </w:r>
      <w:r w:rsidR="00E5565E" w:rsidRPr="00315AD3">
        <w:rPr>
          <w:rFonts w:ascii="Times New Roman" w:hAnsi="Times New Roman" w:cs="Times New Roman"/>
          <w:sz w:val="28"/>
          <w:szCs w:val="28"/>
        </w:rPr>
        <w:t xml:space="preserve">, на автомобильной дороге межмуниципального значения </w:t>
      </w:r>
      <w:r w:rsidR="00315AD3" w:rsidRPr="00315AD3">
        <w:rPr>
          <w:rFonts w:ascii="Times New Roman" w:hAnsi="Times New Roman" w:cs="Times New Roman"/>
          <w:sz w:val="28"/>
          <w:szCs w:val="28"/>
        </w:rPr>
        <w:t xml:space="preserve">"Пожня - </w:t>
      </w:r>
      <w:proofErr w:type="spellStart"/>
      <w:r w:rsidR="00315AD3" w:rsidRPr="00315AD3">
        <w:rPr>
          <w:rFonts w:ascii="Times New Roman" w:hAnsi="Times New Roman" w:cs="Times New Roman"/>
          <w:sz w:val="28"/>
          <w:szCs w:val="28"/>
        </w:rPr>
        <w:t>Наговье</w:t>
      </w:r>
      <w:proofErr w:type="spellEnd"/>
      <w:r w:rsidR="00315AD3" w:rsidRPr="00315AD3">
        <w:rPr>
          <w:rFonts w:ascii="Times New Roman" w:hAnsi="Times New Roman" w:cs="Times New Roman"/>
          <w:sz w:val="28"/>
          <w:szCs w:val="28"/>
        </w:rPr>
        <w:t xml:space="preserve"> - Бологово". </w:t>
      </w:r>
      <w:r w:rsidRPr="00315AD3">
        <w:rPr>
          <w:rFonts w:ascii="Times New Roman" w:hAnsi="Times New Roman" w:cs="Times New Roman"/>
          <w:sz w:val="28"/>
          <w:szCs w:val="28"/>
        </w:rPr>
        <w:t xml:space="preserve"> </w:t>
      </w:r>
      <w:r w:rsidR="00315AD3">
        <w:rPr>
          <w:rFonts w:ascii="Times New Roman" w:hAnsi="Times New Roman" w:cs="Times New Roman"/>
          <w:sz w:val="28"/>
          <w:szCs w:val="28"/>
        </w:rPr>
        <w:lastRenderedPageBreak/>
        <w:t>Не</w:t>
      </w:r>
      <w:r w:rsidR="00D37150">
        <w:rPr>
          <w:rFonts w:ascii="Times New Roman" w:hAnsi="Times New Roman" w:cs="Times New Roman"/>
          <w:sz w:val="28"/>
          <w:szCs w:val="28"/>
        </w:rPr>
        <w:t xml:space="preserve"> </w:t>
      </w:r>
      <w:r w:rsidR="00315AD3">
        <w:rPr>
          <w:rFonts w:ascii="Times New Roman" w:hAnsi="Times New Roman" w:cs="Times New Roman"/>
          <w:sz w:val="28"/>
          <w:szCs w:val="28"/>
        </w:rPr>
        <w:t xml:space="preserve">обладая объектами культурно-бытового обслуживания, ввиду малого демографического потенциала, они выполняют селитебную и рекреационную функции. Последняя связана с расположенными там памятниками природы регионального значения, а также биостанцией "Чистый лес" (расположенная рядом, в д. </w:t>
      </w:r>
      <w:proofErr w:type="spellStart"/>
      <w:r w:rsidR="00315AD3">
        <w:rPr>
          <w:rFonts w:ascii="Times New Roman" w:hAnsi="Times New Roman" w:cs="Times New Roman"/>
          <w:sz w:val="28"/>
          <w:szCs w:val="28"/>
        </w:rPr>
        <w:t>Бубоницы</w:t>
      </w:r>
      <w:proofErr w:type="spellEnd"/>
      <w:r w:rsidR="00315AD3">
        <w:rPr>
          <w:rFonts w:ascii="Times New Roman" w:hAnsi="Times New Roman" w:cs="Times New Roman"/>
          <w:sz w:val="28"/>
          <w:szCs w:val="28"/>
        </w:rPr>
        <w:t>), знаменитой на весь мир тем, что здесь воспитывают осиротевших медвежат и выпускают их затем на волю.</w:t>
      </w:r>
    </w:p>
    <w:p w:rsidR="00DB77F1" w:rsidRDefault="00DB77F1" w:rsidP="00D33EF8">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В целом в связи с географическими особенностями территории (лесистость, наличие значительного числа гидрографических объектов, экологически благоприятная среда) и уже существующей законодательно закреплённой структуре особо охраняемых природных территорий, в том числе международного значения, наиболее перспективным направлением развития выглядит рекреационное. Отдельные</w:t>
      </w:r>
      <w:r w:rsidR="001950F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V</w:t>
      </w:r>
      <w:r w:rsidRPr="001950FA">
        <w:rPr>
          <w:rFonts w:ascii="Times New Roman" w:hAnsi="Times New Roman" w:cs="Times New Roman"/>
          <w:sz w:val="28"/>
          <w:szCs w:val="28"/>
        </w:rPr>
        <w:t>-</w:t>
      </w:r>
      <w:r>
        <w:rPr>
          <w:rFonts w:ascii="Times New Roman" w:hAnsi="Times New Roman" w:cs="Times New Roman"/>
          <w:sz w:val="28"/>
          <w:szCs w:val="28"/>
        </w:rPr>
        <w:t xml:space="preserve">го класса </w:t>
      </w:r>
      <w:r w:rsidR="001950FA">
        <w:rPr>
          <w:rFonts w:ascii="Times New Roman" w:hAnsi="Times New Roman" w:cs="Times New Roman"/>
          <w:sz w:val="28"/>
          <w:szCs w:val="28"/>
        </w:rPr>
        <w:t xml:space="preserve">санитарной </w:t>
      </w:r>
      <w:r>
        <w:rPr>
          <w:rFonts w:ascii="Times New Roman" w:hAnsi="Times New Roman" w:cs="Times New Roman"/>
          <w:sz w:val="28"/>
          <w:szCs w:val="28"/>
        </w:rPr>
        <w:t>опасности</w:t>
      </w:r>
      <w:r w:rsidR="001950FA">
        <w:rPr>
          <w:rFonts w:ascii="Times New Roman" w:hAnsi="Times New Roman" w:cs="Times New Roman"/>
          <w:sz w:val="28"/>
          <w:szCs w:val="28"/>
        </w:rPr>
        <w:t xml:space="preserve"> предприятия могут быть размещены в д. Пожня на имеющейся производственной площадке.</w:t>
      </w:r>
    </w:p>
    <w:p w:rsidR="00315AD3" w:rsidRDefault="00315AD3" w:rsidP="000F3AC1">
      <w:pPr>
        <w:spacing w:after="0" w:line="360" w:lineRule="auto"/>
        <w:ind w:firstLine="851"/>
        <w:jc w:val="both"/>
        <w:rPr>
          <w:rFonts w:ascii="Times New Roman" w:hAnsi="Times New Roman" w:cs="Times New Roman"/>
          <w:b/>
          <w:i/>
          <w:sz w:val="28"/>
          <w:szCs w:val="28"/>
          <w:u w:val="single"/>
        </w:rPr>
      </w:pPr>
    </w:p>
    <w:p w:rsidR="00290B77" w:rsidRPr="00290B77" w:rsidRDefault="00D33EF8" w:rsidP="000F3AC1">
      <w:pPr>
        <w:spacing w:after="0" w:line="360" w:lineRule="auto"/>
        <w:ind w:firstLine="851"/>
        <w:jc w:val="both"/>
        <w:rPr>
          <w:rFonts w:ascii="Times New Roman" w:hAnsi="Times New Roman" w:cs="Times New Roman"/>
          <w:b/>
          <w:i/>
          <w:sz w:val="28"/>
          <w:szCs w:val="28"/>
          <w:u w:val="single"/>
        </w:rPr>
      </w:pPr>
      <w:r>
        <w:rPr>
          <w:rFonts w:ascii="Times New Roman" w:hAnsi="Times New Roman" w:cs="Times New Roman"/>
          <w:b/>
          <w:i/>
          <w:sz w:val="28"/>
          <w:szCs w:val="28"/>
          <w:u w:val="single"/>
        </w:rPr>
        <w:t>Инженерно-геологические условия</w:t>
      </w:r>
    </w:p>
    <w:p w:rsidR="000F3AC1" w:rsidRPr="000F3AC1" w:rsidRDefault="000F3AC1" w:rsidP="000F3AC1">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Б</w:t>
      </w:r>
      <w:r w:rsidRPr="000F3AC1">
        <w:rPr>
          <w:rFonts w:ascii="Times New Roman" w:hAnsi="Times New Roman" w:cs="Times New Roman"/>
          <w:sz w:val="28"/>
          <w:szCs w:val="28"/>
        </w:rPr>
        <w:t xml:space="preserve">ольшая часть территории </w:t>
      </w:r>
      <w:proofErr w:type="spellStart"/>
      <w:r>
        <w:rPr>
          <w:rFonts w:ascii="Times New Roman" w:hAnsi="Times New Roman" w:cs="Times New Roman"/>
          <w:sz w:val="28"/>
          <w:szCs w:val="28"/>
        </w:rPr>
        <w:t>Торопецкого</w:t>
      </w:r>
      <w:proofErr w:type="spellEnd"/>
      <w:r>
        <w:rPr>
          <w:rFonts w:ascii="Times New Roman" w:hAnsi="Times New Roman" w:cs="Times New Roman"/>
          <w:sz w:val="28"/>
          <w:szCs w:val="28"/>
        </w:rPr>
        <w:t xml:space="preserve"> </w:t>
      </w:r>
      <w:r w:rsidR="00012D58">
        <w:rPr>
          <w:rFonts w:ascii="Times New Roman" w:hAnsi="Times New Roman" w:cs="Times New Roman"/>
          <w:sz w:val="28"/>
          <w:szCs w:val="28"/>
        </w:rPr>
        <w:t>района по своим гео</w:t>
      </w:r>
      <w:r w:rsidRPr="000F3AC1">
        <w:rPr>
          <w:rFonts w:ascii="Times New Roman" w:hAnsi="Times New Roman" w:cs="Times New Roman"/>
          <w:sz w:val="28"/>
          <w:szCs w:val="28"/>
        </w:rPr>
        <w:t>графическим условиям благоприятна для промышленного и гражданского строительства, сельского хозяйства, отдыха. Территории, не благоприятные для застройки – крутые склоны, овраги, заболоченные котловины, поймы, представлены отдельными участками.</w:t>
      </w:r>
    </w:p>
    <w:p w:rsidR="000F3AC1" w:rsidRDefault="000F3AC1" w:rsidP="000F3AC1">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Се</w:t>
      </w:r>
      <w:r w:rsidRPr="000F3AC1">
        <w:rPr>
          <w:rFonts w:ascii="Times New Roman" w:hAnsi="Times New Roman" w:cs="Times New Roman"/>
          <w:sz w:val="28"/>
          <w:szCs w:val="28"/>
        </w:rPr>
        <w:t>веро-западная и южная части района имеют территории, которые характеризуются повышенной сложностью инженерно-геологического освоения. При этом окрестности г. Торопца, а также северо-восточная и юго-восточная части района характеризуются средними трудностями при инженерно-геологическом освоении.</w:t>
      </w:r>
    </w:p>
    <w:p w:rsidR="000F3AC1" w:rsidRDefault="000F3AC1" w:rsidP="000F3AC1">
      <w:pPr>
        <w:spacing w:after="0" w:line="360" w:lineRule="auto"/>
        <w:ind w:firstLine="454"/>
        <w:jc w:val="both"/>
        <w:rPr>
          <w:rFonts w:ascii="Times New Roman" w:hAnsi="Times New Roman" w:cs="Times New Roman"/>
          <w:sz w:val="28"/>
          <w:szCs w:val="28"/>
        </w:rPr>
      </w:pPr>
    </w:p>
    <w:p w:rsidR="001950FA" w:rsidRDefault="001950FA" w:rsidP="000F3AC1">
      <w:pPr>
        <w:spacing w:after="0" w:line="360" w:lineRule="auto"/>
        <w:ind w:firstLine="454"/>
        <w:jc w:val="both"/>
        <w:rPr>
          <w:rFonts w:ascii="Times New Roman" w:hAnsi="Times New Roman" w:cs="Times New Roman"/>
          <w:sz w:val="28"/>
          <w:szCs w:val="28"/>
        </w:rPr>
      </w:pPr>
    </w:p>
    <w:p w:rsidR="00290B77" w:rsidRPr="00D33EF8" w:rsidRDefault="00290B77" w:rsidP="000F3AC1">
      <w:pPr>
        <w:spacing w:after="0" w:line="360" w:lineRule="auto"/>
        <w:ind w:firstLine="851"/>
        <w:jc w:val="both"/>
        <w:rPr>
          <w:rFonts w:ascii="Times New Roman" w:hAnsi="Times New Roman" w:cs="Times New Roman"/>
          <w:b/>
          <w:i/>
          <w:sz w:val="28"/>
          <w:szCs w:val="28"/>
          <w:u w:val="single"/>
        </w:rPr>
      </w:pPr>
      <w:r w:rsidRPr="00D33EF8">
        <w:rPr>
          <w:rFonts w:ascii="Times New Roman" w:hAnsi="Times New Roman" w:cs="Times New Roman"/>
          <w:b/>
          <w:i/>
          <w:sz w:val="28"/>
          <w:szCs w:val="28"/>
          <w:u w:val="single"/>
        </w:rPr>
        <w:lastRenderedPageBreak/>
        <w:t>Опасны</w:t>
      </w:r>
      <w:r w:rsidR="00D33EF8">
        <w:rPr>
          <w:rFonts w:ascii="Times New Roman" w:hAnsi="Times New Roman" w:cs="Times New Roman"/>
          <w:b/>
          <w:i/>
          <w:sz w:val="28"/>
          <w:szCs w:val="28"/>
          <w:u w:val="single"/>
        </w:rPr>
        <w:t>е физико-геологические процессы</w:t>
      </w:r>
    </w:p>
    <w:p w:rsidR="00290B77" w:rsidRPr="00290B77" w:rsidRDefault="00290B77" w:rsidP="000F3AC1">
      <w:pPr>
        <w:spacing w:after="0" w:line="360" w:lineRule="auto"/>
        <w:ind w:firstLine="454"/>
        <w:jc w:val="both"/>
        <w:rPr>
          <w:rFonts w:ascii="Times New Roman" w:hAnsi="Times New Roman" w:cs="Times New Roman"/>
          <w:sz w:val="28"/>
          <w:szCs w:val="28"/>
        </w:rPr>
      </w:pPr>
      <w:r w:rsidRPr="00290B77">
        <w:rPr>
          <w:rFonts w:ascii="Times New Roman" w:hAnsi="Times New Roman" w:cs="Times New Roman"/>
          <w:sz w:val="28"/>
          <w:szCs w:val="28"/>
        </w:rPr>
        <w:t xml:space="preserve">Из опасных физико-геологических явлений, имеющих место в пределах территории </w:t>
      </w:r>
      <w:proofErr w:type="spellStart"/>
      <w:r w:rsidR="00995068">
        <w:rPr>
          <w:rFonts w:ascii="Times New Roman" w:hAnsi="Times New Roman" w:cs="Times New Roman"/>
          <w:sz w:val="28"/>
          <w:szCs w:val="28"/>
        </w:rPr>
        <w:t>Пожинского</w:t>
      </w:r>
      <w:proofErr w:type="spellEnd"/>
      <w:r w:rsidR="0088003A">
        <w:rPr>
          <w:rFonts w:ascii="Times New Roman" w:hAnsi="Times New Roman" w:cs="Times New Roman"/>
          <w:sz w:val="28"/>
          <w:szCs w:val="28"/>
        </w:rPr>
        <w:t xml:space="preserve"> с</w:t>
      </w:r>
      <w:r w:rsidR="00D44F8F">
        <w:rPr>
          <w:rFonts w:ascii="Times New Roman" w:eastAsia="Times New Roman" w:hAnsi="Times New Roman" w:cs="Times New Roman"/>
          <w:sz w:val="28"/>
          <w:szCs w:val="28"/>
          <w:lang w:eastAsia="ru-RU"/>
        </w:rPr>
        <w:t>ельского поселения</w:t>
      </w:r>
      <w:r w:rsidRPr="00290B77">
        <w:rPr>
          <w:rFonts w:ascii="Times New Roman" w:hAnsi="Times New Roman" w:cs="Times New Roman"/>
          <w:sz w:val="28"/>
          <w:szCs w:val="28"/>
        </w:rPr>
        <w:t xml:space="preserve">, следует отметить переработку берегов, </w:t>
      </w:r>
      <w:proofErr w:type="spellStart"/>
      <w:r w:rsidRPr="00290B77">
        <w:rPr>
          <w:rFonts w:ascii="Times New Roman" w:hAnsi="Times New Roman" w:cs="Times New Roman"/>
          <w:sz w:val="28"/>
          <w:szCs w:val="28"/>
        </w:rPr>
        <w:t>оврагообразование</w:t>
      </w:r>
      <w:proofErr w:type="spellEnd"/>
      <w:r w:rsidRPr="00290B77">
        <w:rPr>
          <w:rFonts w:ascii="Times New Roman" w:hAnsi="Times New Roman" w:cs="Times New Roman"/>
          <w:sz w:val="28"/>
          <w:szCs w:val="28"/>
        </w:rPr>
        <w:t xml:space="preserve"> и другие эрозионные процессы. </w:t>
      </w:r>
    </w:p>
    <w:p w:rsidR="00290B77" w:rsidRDefault="0088003A" w:rsidP="00E95EF0">
      <w:pPr>
        <w:spacing w:after="0" w:line="360" w:lineRule="auto"/>
        <w:ind w:firstLine="454"/>
        <w:jc w:val="both"/>
        <w:rPr>
          <w:rFonts w:ascii="Times New Roman" w:hAnsi="Times New Roman" w:cs="Times New Roman"/>
          <w:sz w:val="28"/>
          <w:szCs w:val="28"/>
        </w:rPr>
      </w:pPr>
      <w:r w:rsidRPr="0088003A">
        <w:rPr>
          <w:rFonts w:ascii="Times New Roman" w:hAnsi="Times New Roman" w:cs="Times New Roman"/>
          <w:sz w:val="28"/>
          <w:szCs w:val="28"/>
        </w:rPr>
        <w:t xml:space="preserve">Эрозионные процессы в виде овражного размыва наблюдаются на склонах моренных гряд и по долинам рек. </w:t>
      </w:r>
      <w:r w:rsidR="00290B77" w:rsidRPr="00290B77">
        <w:rPr>
          <w:rFonts w:ascii="Times New Roman" w:hAnsi="Times New Roman" w:cs="Times New Roman"/>
          <w:sz w:val="28"/>
          <w:szCs w:val="28"/>
        </w:rPr>
        <w:t>Проведя анализ имеющихся данных, можно заключить, что по оценке сложности природных условий проектируемая территория в соответствии со СНиП 22-01-95 «Геофизика опасных природных воздействий» относится к категории средней сложности. Опасные природные процессы на рассматриваемой территории не представляют непосредственной опасности для жизни людей, но являются внешним воздействующим фактором и могут нанести ущерб зданиям, сооружениям, установленному в них оборудованию, транспорту и коммуникациям, без проведения дополнительных инженерно-технических мероприятий по благоустройству территорий.</w:t>
      </w:r>
    </w:p>
    <w:p w:rsidR="00E95EF0" w:rsidRPr="00290B77" w:rsidRDefault="00E95EF0" w:rsidP="00E95EF0">
      <w:pPr>
        <w:spacing w:after="0" w:line="360" w:lineRule="auto"/>
        <w:ind w:firstLine="454"/>
        <w:jc w:val="both"/>
        <w:rPr>
          <w:rFonts w:ascii="Times New Roman" w:hAnsi="Times New Roman" w:cs="Times New Roman"/>
          <w:sz w:val="28"/>
          <w:szCs w:val="28"/>
        </w:rPr>
      </w:pPr>
    </w:p>
    <w:p w:rsidR="00290B77" w:rsidRPr="00290B77" w:rsidRDefault="00290B77" w:rsidP="00E95EF0">
      <w:pPr>
        <w:spacing w:after="0" w:line="360" w:lineRule="auto"/>
        <w:ind w:firstLine="454"/>
        <w:jc w:val="both"/>
        <w:rPr>
          <w:rFonts w:ascii="Times New Roman" w:hAnsi="Times New Roman" w:cs="Times New Roman"/>
          <w:b/>
          <w:i/>
          <w:sz w:val="28"/>
          <w:szCs w:val="28"/>
          <w:u w:val="single"/>
        </w:rPr>
      </w:pPr>
      <w:r w:rsidRPr="00290B77">
        <w:rPr>
          <w:rFonts w:ascii="Times New Roman" w:hAnsi="Times New Roman" w:cs="Times New Roman"/>
          <w:b/>
          <w:i/>
          <w:sz w:val="28"/>
          <w:szCs w:val="28"/>
          <w:u w:val="single"/>
        </w:rPr>
        <w:t>Гидрологическая и гидрогеологическая характеристика.</w:t>
      </w:r>
    </w:p>
    <w:p w:rsidR="00290B77" w:rsidRPr="00290B77" w:rsidRDefault="00290B77" w:rsidP="00E95EF0">
      <w:pPr>
        <w:spacing w:after="0" w:line="360" w:lineRule="auto"/>
        <w:ind w:firstLine="454"/>
        <w:jc w:val="both"/>
        <w:rPr>
          <w:rFonts w:ascii="Times New Roman" w:hAnsi="Times New Roman" w:cs="Times New Roman"/>
          <w:sz w:val="28"/>
          <w:szCs w:val="28"/>
        </w:rPr>
      </w:pPr>
      <w:r w:rsidRPr="00290B77">
        <w:rPr>
          <w:rFonts w:ascii="Times New Roman" w:hAnsi="Times New Roman" w:cs="Times New Roman"/>
          <w:sz w:val="28"/>
          <w:szCs w:val="28"/>
        </w:rPr>
        <w:t>Водные ресурсы сельского поселения складываются из поверхностных и подземных вод.</w:t>
      </w:r>
    </w:p>
    <w:p w:rsidR="00107F1B" w:rsidRPr="00107F1B" w:rsidRDefault="00290B77" w:rsidP="00E95EF0">
      <w:pPr>
        <w:spacing w:after="0" w:line="360" w:lineRule="auto"/>
        <w:ind w:firstLine="454"/>
        <w:jc w:val="both"/>
        <w:rPr>
          <w:rFonts w:ascii="Times New Roman" w:hAnsi="Times New Roman" w:cs="Times New Roman"/>
          <w:sz w:val="28"/>
          <w:szCs w:val="28"/>
        </w:rPr>
      </w:pPr>
      <w:r w:rsidRPr="00107F1B">
        <w:rPr>
          <w:rFonts w:ascii="Times New Roman" w:hAnsi="Times New Roman" w:cs="Times New Roman"/>
          <w:sz w:val="28"/>
          <w:szCs w:val="28"/>
        </w:rPr>
        <w:t xml:space="preserve">Поверхностные воды представлены </w:t>
      </w:r>
      <w:r w:rsidR="00107F1B" w:rsidRPr="00107F1B">
        <w:rPr>
          <w:rFonts w:ascii="Times New Roman" w:hAnsi="Times New Roman" w:cs="Times New Roman"/>
          <w:sz w:val="28"/>
          <w:szCs w:val="28"/>
          <w:shd w:val="clear" w:color="auto" w:fill="FFFFFF"/>
        </w:rPr>
        <w:t>основными реками  — </w:t>
      </w:r>
      <w:hyperlink r:id="rId8" w:tooltip="Серёжа (приток Куньи)" w:history="1">
        <w:r w:rsidR="00107F1B" w:rsidRPr="00107F1B">
          <w:rPr>
            <w:rFonts w:ascii="Times New Roman" w:hAnsi="Times New Roman" w:cs="Times New Roman"/>
            <w:sz w:val="28"/>
            <w:szCs w:val="28"/>
            <w:shd w:val="clear" w:color="auto" w:fill="FFFFFF"/>
          </w:rPr>
          <w:t>Серёжа</w:t>
        </w:r>
      </w:hyperlink>
      <w:r w:rsidR="00107F1B" w:rsidRPr="00107F1B">
        <w:rPr>
          <w:rFonts w:ascii="Times New Roman" w:hAnsi="Times New Roman" w:cs="Times New Roman"/>
          <w:sz w:val="28"/>
          <w:szCs w:val="28"/>
          <w:shd w:val="clear" w:color="auto" w:fill="FFFFFF"/>
        </w:rPr>
        <w:t>, </w:t>
      </w:r>
      <w:hyperlink r:id="rId9" w:tooltip="Ока (приток Куньи)" w:history="1">
        <w:r w:rsidR="00107F1B" w:rsidRPr="00107F1B">
          <w:rPr>
            <w:rFonts w:ascii="Times New Roman" w:hAnsi="Times New Roman" w:cs="Times New Roman"/>
            <w:sz w:val="28"/>
            <w:szCs w:val="28"/>
            <w:shd w:val="clear" w:color="auto" w:fill="FFFFFF"/>
          </w:rPr>
          <w:t>Ока</w:t>
        </w:r>
      </w:hyperlink>
      <w:r w:rsidR="00107F1B" w:rsidRPr="00107F1B">
        <w:rPr>
          <w:rFonts w:ascii="Times New Roman" w:hAnsi="Times New Roman" w:cs="Times New Roman"/>
          <w:sz w:val="28"/>
          <w:szCs w:val="28"/>
          <w:shd w:val="clear" w:color="auto" w:fill="FFFFFF"/>
        </w:rPr>
        <w:t>. На территории расположено много озёр, крупнейшее — </w:t>
      </w:r>
      <w:r w:rsidR="00107F1B">
        <w:rPr>
          <w:rFonts w:ascii="Times New Roman" w:hAnsi="Times New Roman" w:cs="Times New Roman"/>
          <w:sz w:val="28"/>
          <w:szCs w:val="28"/>
          <w:shd w:val="clear" w:color="auto" w:fill="FFFFFF"/>
        </w:rPr>
        <w:t xml:space="preserve">озеро </w:t>
      </w:r>
      <w:hyperlink r:id="rId10" w:tooltip="Наговье (озеро)" w:history="1">
        <w:proofErr w:type="spellStart"/>
        <w:r w:rsidR="00107F1B" w:rsidRPr="00107F1B">
          <w:rPr>
            <w:rFonts w:ascii="Times New Roman" w:hAnsi="Times New Roman" w:cs="Times New Roman"/>
            <w:sz w:val="28"/>
            <w:szCs w:val="28"/>
            <w:shd w:val="clear" w:color="auto" w:fill="FFFFFF"/>
          </w:rPr>
          <w:t>Наговье</w:t>
        </w:r>
        <w:proofErr w:type="spellEnd"/>
      </w:hyperlink>
      <w:r w:rsidR="00107F1B">
        <w:rPr>
          <w:rFonts w:ascii="Times New Roman" w:hAnsi="Times New Roman" w:cs="Times New Roman"/>
          <w:sz w:val="28"/>
          <w:szCs w:val="28"/>
        </w:rPr>
        <w:t>.</w:t>
      </w:r>
    </w:p>
    <w:p w:rsidR="008668AE" w:rsidRPr="008668AE" w:rsidRDefault="008668AE" w:rsidP="008668AE">
      <w:pPr>
        <w:spacing w:after="0" w:line="360" w:lineRule="auto"/>
        <w:ind w:firstLine="454"/>
        <w:jc w:val="both"/>
        <w:rPr>
          <w:rStyle w:val="apple-converted-space"/>
          <w:rFonts w:ascii="Times New Roman" w:hAnsi="Times New Roman" w:cs="Times New Roman"/>
          <w:sz w:val="28"/>
          <w:szCs w:val="28"/>
          <w:shd w:val="clear" w:color="auto" w:fill="FFFFFF"/>
        </w:rPr>
      </w:pPr>
      <w:r w:rsidRPr="008668AE">
        <w:rPr>
          <w:rStyle w:val="apple-converted-space"/>
          <w:rFonts w:ascii="Times New Roman" w:hAnsi="Times New Roman" w:cs="Times New Roman"/>
          <w:sz w:val="28"/>
          <w:szCs w:val="28"/>
          <w:shd w:val="clear" w:color="auto" w:fill="FFFFFF"/>
        </w:rPr>
        <w:t xml:space="preserve">Питание рек, главным образом, снеговое (более 50%), дождевое (15-20%), за счет грунтовых вод – 25-35%. </w:t>
      </w:r>
    </w:p>
    <w:p w:rsidR="00290B77" w:rsidRDefault="008668AE" w:rsidP="008668AE">
      <w:pPr>
        <w:spacing w:after="0" w:line="360" w:lineRule="auto"/>
        <w:ind w:firstLine="454"/>
        <w:jc w:val="both"/>
        <w:rPr>
          <w:rFonts w:ascii="Times New Roman" w:hAnsi="Times New Roman" w:cs="Times New Roman"/>
          <w:sz w:val="28"/>
          <w:szCs w:val="28"/>
        </w:rPr>
      </w:pPr>
      <w:r w:rsidRPr="008668AE">
        <w:rPr>
          <w:rStyle w:val="apple-converted-space"/>
          <w:rFonts w:ascii="Times New Roman" w:hAnsi="Times New Roman" w:cs="Times New Roman"/>
          <w:sz w:val="28"/>
          <w:szCs w:val="28"/>
          <w:shd w:val="clear" w:color="auto" w:fill="FFFFFF"/>
        </w:rPr>
        <w:t>Годовой сток распределяется: весенний период – 45-55%, летне-зимний – 25-30%, осенний – 20-25%.</w:t>
      </w:r>
      <w:r>
        <w:rPr>
          <w:rStyle w:val="apple-converted-space"/>
          <w:rFonts w:ascii="Times New Roman" w:hAnsi="Times New Roman" w:cs="Times New Roman"/>
          <w:sz w:val="28"/>
          <w:szCs w:val="28"/>
          <w:shd w:val="clear" w:color="auto" w:fill="FFFFFF"/>
        </w:rPr>
        <w:t xml:space="preserve"> </w:t>
      </w:r>
      <w:r w:rsidR="00290B77" w:rsidRPr="00290B77">
        <w:rPr>
          <w:rFonts w:ascii="Times New Roman" w:hAnsi="Times New Roman" w:cs="Times New Roman"/>
          <w:sz w:val="28"/>
          <w:szCs w:val="28"/>
        </w:rPr>
        <w:t>По химическому составу вода рек гидрокарбонатная.</w:t>
      </w:r>
    </w:p>
    <w:p w:rsidR="008668AE" w:rsidRDefault="008668AE" w:rsidP="008668AE">
      <w:pPr>
        <w:spacing w:after="0" w:line="360" w:lineRule="auto"/>
        <w:ind w:firstLine="454"/>
        <w:jc w:val="both"/>
        <w:rPr>
          <w:rFonts w:ascii="Times New Roman" w:hAnsi="Times New Roman" w:cs="Times New Roman"/>
          <w:sz w:val="28"/>
          <w:szCs w:val="28"/>
        </w:rPr>
      </w:pPr>
      <w:r w:rsidRPr="008668AE">
        <w:rPr>
          <w:rFonts w:ascii="Times New Roman" w:hAnsi="Times New Roman" w:cs="Times New Roman"/>
          <w:sz w:val="28"/>
          <w:szCs w:val="28"/>
        </w:rPr>
        <w:t xml:space="preserve">Для всех рек рассматриваемой территории характерно повышение уровней весной от таяния снега, низкая летняя и зимняя межень, ежегодные дождевые </w:t>
      </w:r>
      <w:r w:rsidRPr="008668AE">
        <w:rPr>
          <w:rFonts w:ascii="Times New Roman" w:hAnsi="Times New Roman" w:cs="Times New Roman"/>
          <w:sz w:val="28"/>
          <w:szCs w:val="28"/>
        </w:rPr>
        <w:lastRenderedPageBreak/>
        <w:t>паводки летом и осенью. Весной вода заливает всю пойму. Зимний режим начинается в ноябре, ледостав продолжается 4-5 месяцев, ледовый покров толщиной 20-24 см, в суровые зимы – 70-90 см. Вскрытие происходит в апреле, полное очищение ото льда – в начале мая. Наиболее интенсивный нагрев происходит в июле, вода нагревается до 21,5ºС.</w:t>
      </w:r>
    </w:p>
    <w:p w:rsidR="008668AE" w:rsidRPr="00290B77" w:rsidRDefault="008668AE" w:rsidP="008668AE">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Территория поселения относится к </w:t>
      </w:r>
      <w:proofErr w:type="spellStart"/>
      <w:r w:rsidRPr="008668AE">
        <w:rPr>
          <w:rFonts w:ascii="Times New Roman" w:hAnsi="Times New Roman" w:cs="Times New Roman"/>
          <w:sz w:val="28"/>
          <w:szCs w:val="28"/>
        </w:rPr>
        <w:t>Задонско-плавск</w:t>
      </w:r>
      <w:r>
        <w:rPr>
          <w:rFonts w:ascii="Times New Roman" w:hAnsi="Times New Roman" w:cs="Times New Roman"/>
          <w:sz w:val="28"/>
          <w:szCs w:val="28"/>
        </w:rPr>
        <w:t>ому</w:t>
      </w:r>
      <w:proofErr w:type="spellEnd"/>
      <w:r w:rsidRPr="008668AE">
        <w:rPr>
          <w:rFonts w:ascii="Times New Roman" w:hAnsi="Times New Roman" w:cs="Times New Roman"/>
          <w:sz w:val="28"/>
          <w:szCs w:val="28"/>
        </w:rPr>
        <w:t xml:space="preserve"> карбонатн</w:t>
      </w:r>
      <w:r>
        <w:rPr>
          <w:rFonts w:ascii="Times New Roman" w:hAnsi="Times New Roman" w:cs="Times New Roman"/>
          <w:sz w:val="28"/>
          <w:szCs w:val="28"/>
        </w:rPr>
        <w:t>ому</w:t>
      </w:r>
      <w:r w:rsidRPr="008668AE">
        <w:rPr>
          <w:rFonts w:ascii="Times New Roman" w:hAnsi="Times New Roman" w:cs="Times New Roman"/>
          <w:sz w:val="28"/>
          <w:szCs w:val="28"/>
        </w:rPr>
        <w:t xml:space="preserve"> слабоводоносн</w:t>
      </w:r>
      <w:r>
        <w:rPr>
          <w:rFonts w:ascii="Times New Roman" w:hAnsi="Times New Roman" w:cs="Times New Roman"/>
          <w:sz w:val="28"/>
          <w:szCs w:val="28"/>
        </w:rPr>
        <w:t>ому</w:t>
      </w:r>
      <w:r w:rsidRPr="008668AE">
        <w:rPr>
          <w:rFonts w:ascii="Times New Roman" w:hAnsi="Times New Roman" w:cs="Times New Roman"/>
          <w:sz w:val="28"/>
          <w:szCs w:val="28"/>
        </w:rPr>
        <w:t xml:space="preserve"> ко</w:t>
      </w:r>
      <w:r>
        <w:rPr>
          <w:rFonts w:ascii="Times New Roman" w:hAnsi="Times New Roman" w:cs="Times New Roman"/>
          <w:sz w:val="28"/>
          <w:szCs w:val="28"/>
        </w:rPr>
        <w:t>м</w:t>
      </w:r>
      <w:r w:rsidRPr="008668AE">
        <w:rPr>
          <w:rFonts w:ascii="Times New Roman" w:hAnsi="Times New Roman" w:cs="Times New Roman"/>
          <w:sz w:val="28"/>
          <w:szCs w:val="28"/>
        </w:rPr>
        <w:t>плекс</w:t>
      </w:r>
      <w:r>
        <w:rPr>
          <w:rFonts w:ascii="Times New Roman" w:hAnsi="Times New Roman" w:cs="Times New Roman"/>
          <w:sz w:val="28"/>
          <w:szCs w:val="28"/>
        </w:rPr>
        <w:t>у</w:t>
      </w:r>
      <w:r w:rsidRPr="008668AE">
        <w:rPr>
          <w:rFonts w:ascii="Times New Roman" w:hAnsi="Times New Roman" w:cs="Times New Roman"/>
          <w:sz w:val="28"/>
          <w:szCs w:val="28"/>
        </w:rPr>
        <w:t xml:space="preserve"> (D3zd-pl)</w:t>
      </w:r>
      <w:r>
        <w:rPr>
          <w:rFonts w:ascii="Times New Roman" w:hAnsi="Times New Roman" w:cs="Times New Roman"/>
          <w:sz w:val="28"/>
          <w:szCs w:val="28"/>
        </w:rPr>
        <w:t>.</w:t>
      </w:r>
    </w:p>
    <w:p w:rsidR="00A60BF5" w:rsidRPr="00A60BF5" w:rsidRDefault="00A60BF5" w:rsidP="00A60BF5">
      <w:pPr>
        <w:spacing w:after="0" w:line="360" w:lineRule="auto"/>
        <w:ind w:firstLine="454"/>
        <w:jc w:val="both"/>
        <w:rPr>
          <w:rFonts w:ascii="Times New Roman" w:hAnsi="Times New Roman" w:cs="Times New Roman"/>
          <w:sz w:val="28"/>
          <w:szCs w:val="28"/>
        </w:rPr>
      </w:pPr>
      <w:r w:rsidRPr="00A60BF5">
        <w:rPr>
          <w:rFonts w:ascii="Times New Roman" w:hAnsi="Times New Roman" w:cs="Times New Roman"/>
          <w:sz w:val="28"/>
          <w:szCs w:val="28"/>
        </w:rPr>
        <w:t xml:space="preserve">Водоносными породами данного горизонта являются доломиты и </w:t>
      </w:r>
      <w:proofErr w:type="spellStart"/>
      <w:r w:rsidRPr="00A60BF5">
        <w:rPr>
          <w:rFonts w:ascii="Times New Roman" w:hAnsi="Times New Roman" w:cs="Times New Roman"/>
          <w:sz w:val="28"/>
          <w:szCs w:val="28"/>
        </w:rPr>
        <w:t>доломитизированные</w:t>
      </w:r>
      <w:proofErr w:type="spellEnd"/>
      <w:r w:rsidRPr="00A60BF5">
        <w:rPr>
          <w:rFonts w:ascii="Times New Roman" w:hAnsi="Times New Roman" w:cs="Times New Roman"/>
          <w:sz w:val="28"/>
          <w:szCs w:val="28"/>
        </w:rPr>
        <w:t xml:space="preserve"> известняки. Глубина залегания горизонтов колеблется от 50 до </w:t>
      </w:r>
    </w:p>
    <w:p w:rsidR="00E95EF0" w:rsidRDefault="00A60BF5" w:rsidP="00A60BF5">
      <w:pPr>
        <w:spacing w:after="0" w:line="360" w:lineRule="auto"/>
        <w:ind w:firstLine="454"/>
        <w:jc w:val="both"/>
        <w:rPr>
          <w:rFonts w:ascii="Times New Roman" w:hAnsi="Times New Roman" w:cs="Times New Roman"/>
          <w:sz w:val="28"/>
          <w:szCs w:val="28"/>
        </w:rPr>
      </w:pPr>
      <w:r w:rsidRPr="00A60BF5">
        <w:rPr>
          <w:rFonts w:ascii="Times New Roman" w:hAnsi="Times New Roman" w:cs="Times New Roman"/>
          <w:sz w:val="28"/>
          <w:szCs w:val="28"/>
        </w:rPr>
        <w:t>100 м. Верхними водоупорными породами являются глины и моренные суглинки. В местах отсутствия водоупорного слоя девонские воды гидравлически связаны с водами вышележащих отложений. Воды напорные, величина напора колеблется от 10 до 106 м. Удельный дебит от 0,02 до 8,7 л/сек.</w:t>
      </w:r>
    </w:p>
    <w:p w:rsidR="00DA3048" w:rsidRDefault="00DA3048" w:rsidP="00A60BF5">
      <w:pPr>
        <w:spacing w:after="0" w:line="360" w:lineRule="auto"/>
        <w:ind w:firstLine="454"/>
        <w:jc w:val="both"/>
        <w:rPr>
          <w:rFonts w:ascii="Times New Roman" w:hAnsi="Times New Roman" w:cs="Times New Roman"/>
          <w:sz w:val="28"/>
          <w:szCs w:val="28"/>
        </w:rPr>
      </w:pPr>
    </w:p>
    <w:p w:rsidR="00DA3048" w:rsidRDefault="00DA3048" w:rsidP="00A60BF5">
      <w:pPr>
        <w:spacing w:after="0" w:line="360" w:lineRule="auto"/>
        <w:ind w:firstLine="454"/>
        <w:jc w:val="both"/>
        <w:rPr>
          <w:rFonts w:ascii="Times New Roman" w:hAnsi="Times New Roman" w:cs="Times New Roman"/>
          <w:sz w:val="28"/>
          <w:szCs w:val="28"/>
        </w:rPr>
      </w:pPr>
    </w:p>
    <w:p w:rsidR="00290B77" w:rsidRPr="000F2B7B" w:rsidRDefault="00E95EF0" w:rsidP="00290B77">
      <w:pPr>
        <w:spacing w:line="360" w:lineRule="auto"/>
        <w:ind w:firstLine="851"/>
        <w:jc w:val="both"/>
        <w:rPr>
          <w:rFonts w:ascii="Times New Roman" w:hAnsi="Times New Roman" w:cs="Times New Roman"/>
          <w:b/>
          <w:i/>
          <w:sz w:val="28"/>
          <w:szCs w:val="28"/>
          <w:u w:val="single"/>
        </w:rPr>
      </w:pPr>
      <w:r>
        <w:rPr>
          <w:rFonts w:ascii="Times New Roman" w:hAnsi="Times New Roman" w:cs="Times New Roman"/>
          <w:b/>
          <w:i/>
          <w:sz w:val="28"/>
          <w:szCs w:val="28"/>
          <w:u w:val="single"/>
        </w:rPr>
        <w:t>Климатические условия</w:t>
      </w:r>
    </w:p>
    <w:p w:rsidR="00F442A9" w:rsidRPr="00F442A9" w:rsidRDefault="00F442A9" w:rsidP="00F442A9">
      <w:pPr>
        <w:spacing w:after="0" w:line="360" w:lineRule="auto"/>
        <w:ind w:firstLine="454"/>
        <w:jc w:val="both"/>
        <w:rPr>
          <w:rFonts w:ascii="Times New Roman" w:hAnsi="Times New Roman" w:cs="Times New Roman"/>
          <w:sz w:val="28"/>
          <w:szCs w:val="28"/>
        </w:rPr>
      </w:pPr>
      <w:r w:rsidRPr="00F442A9">
        <w:rPr>
          <w:rFonts w:ascii="Times New Roman" w:hAnsi="Times New Roman" w:cs="Times New Roman"/>
          <w:sz w:val="28"/>
          <w:szCs w:val="28"/>
        </w:rPr>
        <w:t xml:space="preserve">Климат </w:t>
      </w:r>
      <w:r>
        <w:rPr>
          <w:rFonts w:ascii="Times New Roman" w:hAnsi="Times New Roman" w:cs="Times New Roman"/>
          <w:sz w:val="28"/>
          <w:szCs w:val="28"/>
        </w:rPr>
        <w:t>поселения</w:t>
      </w:r>
      <w:r w:rsidRPr="00F442A9">
        <w:rPr>
          <w:rFonts w:ascii="Times New Roman" w:hAnsi="Times New Roman" w:cs="Times New Roman"/>
          <w:sz w:val="28"/>
          <w:szCs w:val="28"/>
        </w:rPr>
        <w:t xml:space="preserve"> умеренно-континентальный, с преобладанием ветров южного и юго-западного направлений зимой, и севе</w:t>
      </w:r>
      <w:r>
        <w:rPr>
          <w:rFonts w:ascii="Times New Roman" w:hAnsi="Times New Roman" w:cs="Times New Roman"/>
          <w:sz w:val="28"/>
          <w:szCs w:val="28"/>
        </w:rPr>
        <w:t>ро-западного в летний период</w:t>
      </w:r>
      <w:r w:rsidRPr="00F442A9">
        <w:rPr>
          <w:rFonts w:ascii="Times New Roman" w:hAnsi="Times New Roman" w:cs="Times New Roman"/>
          <w:sz w:val="28"/>
          <w:szCs w:val="28"/>
        </w:rPr>
        <w:t>.</w:t>
      </w:r>
    </w:p>
    <w:p w:rsidR="00F442A9" w:rsidRPr="00F442A9" w:rsidRDefault="00F442A9" w:rsidP="00F442A9">
      <w:pPr>
        <w:spacing w:after="0" w:line="360" w:lineRule="auto"/>
        <w:ind w:firstLine="454"/>
        <w:jc w:val="both"/>
        <w:rPr>
          <w:rFonts w:ascii="Times New Roman" w:hAnsi="Times New Roman" w:cs="Times New Roman"/>
          <w:sz w:val="28"/>
          <w:szCs w:val="28"/>
        </w:rPr>
      </w:pPr>
      <w:r w:rsidRPr="00F442A9">
        <w:rPr>
          <w:rFonts w:ascii="Times New Roman" w:hAnsi="Times New Roman" w:cs="Times New Roman"/>
          <w:sz w:val="28"/>
          <w:szCs w:val="28"/>
        </w:rPr>
        <w:t>Климатические условия планировочных ограничений не вызывают, благоприятны для хозяйственного освоения и строительства.</w:t>
      </w:r>
    </w:p>
    <w:p w:rsidR="00F442A9" w:rsidRPr="00F442A9" w:rsidRDefault="00F442A9" w:rsidP="00F442A9">
      <w:pPr>
        <w:spacing w:after="0" w:line="360" w:lineRule="auto"/>
        <w:ind w:firstLine="454"/>
        <w:jc w:val="both"/>
        <w:rPr>
          <w:rFonts w:ascii="Times New Roman" w:hAnsi="Times New Roman" w:cs="Times New Roman"/>
          <w:sz w:val="28"/>
          <w:szCs w:val="28"/>
        </w:rPr>
      </w:pPr>
      <w:r w:rsidRPr="00F442A9">
        <w:rPr>
          <w:rFonts w:ascii="Times New Roman" w:hAnsi="Times New Roman" w:cs="Times New Roman"/>
          <w:sz w:val="28"/>
          <w:szCs w:val="28"/>
        </w:rPr>
        <w:t xml:space="preserve">При размещении нового промышленного и гражданского строительства, предприятия и животноводческие комплексы, загрязняющие атмосферу, необходимо располагать к северу от селитьбы. По строительно-климатическому районированию </w:t>
      </w:r>
      <w:r w:rsidR="009F3008">
        <w:rPr>
          <w:rFonts w:ascii="Times New Roman" w:hAnsi="Times New Roman" w:cs="Times New Roman"/>
          <w:sz w:val="28"/>
          <w:szCs w:val="28"/>
        </w:rPr>
        <w:t>территория</w:t>
      </w:r>
      <w:r w:rsidRPr="00F442A9">
        <w:rPr>
          <w:rFonts w:ascii="Times New Roman" w:hAnsi="Times New Roman" w:cs="Times New Roman"/>
          <w:sz w:val="28"/>
          <w:szCs w:val="28"/>
        </w:rPr>
        <w:t xml:space="preserve"> отнесен</w:t>
      </w:r>
      <w:r w:rsidR="009F3008">
        <w:rPr>
          <w:rFonts w:ascii="Times New Roman" w:hAnsi="Times New Roman" w:cs="Times New Roman"/>
          <w:sz w:val="28"/>
          <w:szCs w:val="28"/>
        </w:rPr>
        <w:t>а</w:t>
      </w:r>
      <w:r w:rsidRPr="00F442A9">
        <w:rPr>
          <w:rFonts w:ascii="Times New Roman" w:hAnsi="Times New Roman" w:cs="Times New Roman"/>
          <w:sz w:val="28"/>
          <w:szCs w:val="28"/>
        </w:rPr>
        <w:t xml:space="preserve"> по СНиП П-А.6-72 к подрайону </w:t>
      </w:r>
      <w:r w:rsidR="009F3008">
        <w:rPr>
          <w:rFonts w:ascii="Times New Roman" w:hAnsi="Times New Roman" w:cs="Times New Roman"/>
          <w:sz w:val="28"/>
          <w:szCs w:val="28"/>
          <w:lang w:val="en-US"/>
        </w:rPr>
        <w:t>II</w:t>
      </w:r>
      <w:r w:rsidRPr="00F442A9">
        <w:rPr>
          <w:rFonts w:ascii="Times New Roman" w:hAnsi="Times New Roman" w:cs="Times New Roman"/>
          <w:sz w:val="28"/>
          <w:szCs w:val="28"/>
        </w:rPr>
        <w:t>В.</w:t>
      </w:r>
    </w:p>
    <w:p w:rsidR="00F442A9" w:rsidRPr="00F442A9" w:rsidRDefault="00F442A9" w:rsidP="00F442A9">
      <w:pPr>
        <w:spacing w:after="0" w:line="360" w:lineRule="auto"/>
        <w:ind w:firstLine="454"/>
        <w:jc w:val="both"/>
        <w:rPr>
          <w:rFonts w:ascii="Times New Roman" w:hAnsi="Times New Roman" w:cs="Times New Roman"/>
          <w:sz w:val="28"/>
          <w:szCs w:val="28"/>
        </w:rPr>
      </w:pPr>
      <w:r w:rsidRPr="00F442A9">
        <w:rPr>
          <w:rFonts w:ascii="Times New Roman" w:hAnsi="Times New Roman" w:cs="Times New Roman"/>
          <w:sz w:val="28"/>
          <w:szCs w:val="28"/>
        </w:rPr>
        <w:lastRenderedPageBreak/>
        <w:t>Расчетные температуры для проектирования отопления и вентиляции соответственно равны -28 ºС и -13 ºС. Продолжительность отопительного сезона 216 дней.</w:t>
      </w:r>
    </w:p>
    <w:p w:rsidR="00F442A9" w:rsidRPr="00F442A9" w:rsidRDefault="00F442A9" w:rsidP="00F442A9">
      <w:pPr>
        <w:spacing w:after="0" w:line="360" w:lineRule="auto"/>
        <w:ind w:firstLine="454"/>
        <w:jc w:val="both"/>
        <w:rPr>
          <w:rFonts w:ascii="Times New Roman" w:hAnsi="Times New Roman" w:cs="Times New Roman"/>
          <w:sz w:val="28"/>
          <w:szCs w:val="28"/>
        </w:rPr>
      </w:pPr>
      <w:r w:rsidRPr="00F442A9">
        <w:rPr>
          <w:rFonts w:ascii="Times New Roman" w:hAnsi="Times New Roman" w:cs="Times New Roman"/>
          <w:sz w:val="28"/>
          <w:szCs w:val="28"/>
        </w:rPr>
        <w:t xml:space="preserve">По потенциалу загрязнения воздушного бассейна район </w:t>
      </w:r>
      <w:r w:rsidR="009F3008">
        <w:rPr>
          <w:rFonts w:ascii="Times New Roman" w:hAnsi="Times New Roman" w:cs="Times New Roman"/>
          <w:sz w:val="28"/>
          <w:szCs w:val="28"/>
        </w:rPr>
        <w:t>поселение</w:t>
      </w:r>
      <w:r w:rsidRPr="00F442A9">
        <w:rPr>
          <w:rFonts w:ascii="Times New Roman" w:hAnsi="Times New Roman" w:cs="Times New Roman"/>
          <w:sz w:val="28"/>
          <w:szCs w:val="28"/>
        </w:rPr>
        <w:t xml:space="preserve"> ко II зоне умеренного потенциала. Зона характеризуется повторяемостью подземных инверсий до 40-60% при их мощности зимой от 0,6 до 0,8 км, летом не более 0,4 км. Во все сезоны повторяемость скорости ветра 0-4 м/с на высоте 500</w:t>
      </w:r>
      <w:r w:rsidR="009F3008">
        <w:rPr>
          <w:rFonts w:ascii="Times New Roman" w:hAnsi="Times New Roman" w:cs="Times New Roman"/>
          <w:sz w:val="28"/>
          <w:szCs w:val="28"/>
        </w:rPr>
        <w:t xml:space="preserve"> </w:t>
      </w:r>
      <w:r w:rsidRPr="00F442A9">
        <w:rPr>
          <w:rFonts w:ascii="Times New Roman" w:hAnsi="Times New Roman" w:cs="Times New Roman"/>
          <w:sz w:val="28"/>
          <w:szCs w:val="28"/>
        </w:rPr>
        <w:t xml:space="preserve">м составляет 20-30%. Таким образом, создаются равновероятные условия, как для рассеивания примесей, так и для их накопления. </w:t>
      </w:r>
    </w:p>
    <w:p w:rsidR="00FC491D" w:rsidRDefault="00F442A9" w:rsidP="00F442A9">
      <w:pPr>
        <w:spacing w:after="0" w:line="360" w:lineRule="auto"/>
        <w:ind w:firstLine="454"/>
        <w:jc w:val="both"/>
        <w:rPr>
          <w:rFonts w:ascii="Times New Roman" w:hAnsi="Times New Roman" w:cs="Times New Roman"/>
          <w:sz w:val="28"/>
          <w:szCs w:val="28"/>
        </w:rPr>
      </w:pPr>
      <w:r w:rsidRPr="00F442A9">
        <w:rPr>
          <w:rFonts w:ascii="Times New Roman" w:hAnsi="Times New Roman" w:cs="Times New Roman"/>
          <w:sz w:val="28"/>
          <w:szCs w:val="28"/>
        </w:rPr>
        <w:t xml:space="preserve">Физико-климатические условия благоприятны для организации отдыха. Среднесуточные температуры теплого периода от 11,4ºС до 17,2ºС, холодного от -4,2ºС до -8,8ºС </w:t>
      </w:r>
      <w:bookmarkStart w:id="9" w:name="_GoBack"/>
      <w:bookmarkEnd w:id="9"/>
      <w:r w:rsidRPr="00F442A9">
        <w:rPr>
          <w:rFonts w:ascii="Times New Roman" w:hAnsi="Times New Roman" w:cs="Times New Roman"/>
          <w:sz w:val="28"/>
          <w:szCs w:val="28"/>
        </w:rPr>
        <w:t>благоприятны для летних и зимних видов отдыха. Число дней с комфортными условиями составляет 70 дней.</w:t>
      </w:r>
      <w:r w:rsidR="007400CE">
        <w:rPr>
          <w:rFonts w:ascii="Times New Roman" w:hAnsi="Times New Roman" w:cs="Times New Roman"/>
          <w:sz w:val="28"/>
          <w:szCs w:val="28"/>
        </w:rPr>
        <w:t xml:space="preserve"> </w:t>
      </w:r>
    </w:p>
    <w:p w:rsidR="0030148A" w:rsidRDefault="0030148A" w:rsidP="00633CFE">
      <w:pPr>
        <w:pStyle w:val="ab"/>
        <w:ind w:left="0"/>
        <w:jc w:val="both"/>
        <w:rPr>
          <w:b/>
          <w:bCs/>
          <w:sz w:val="32"/>
          <w:szCs w:val="32"/>
        </w:rPr>
      </w:pPr>
      <w:bookmarkStart w:id="10" w:name="OLE_LINK115"/>
      <w:bookmarkStart w:id="11" w:name="OLE_LINK116"/>
      <w:bookmarkStart w:id="12" w:name="OLE_LINK117"/>
    </w:p>
    <w:p w:rsidR="0030148A" w:rsidRDefault="0030148A" w:rsidP="00633CFE">
      <w:pPr>
        <w:pStyle w:val="ab"/>
        <w:ind w:left="0"/>
        <w:jc w:val="both"/>
        <w:rPr>
          <w:b/>
          <w:bCs/>
          <w:sz w:val="32"/>
          <w:szCs w:val="32"/>
        </w:rPr>
      </w:pPr>
    </w:p>
    <w:p w:rsidR="001950FA" w:rsidRDefault="001950FA" w:rsidP="00633CFE">
      <w:pPr>
        <w:pStyle w:val="ab"/>
        <w:ind w:left="0"/>
        <w:jc w:val="both"/>
        <w:rPr>
          <w:b/>
          <w:bCs/>
          <w:sz w:val="32"/>
          <w:szCs w:val="32"/>
        </w:rPr>
      </w:pPr>
    </w:p>
    <w:p w:rsidR="001950FA" w:rsidRDefault="001950FA" w:rsidP="00633CFE">
      <w:pPr>
        <w:pStyle w:val="ab"/>
        <w:ind w:left="0"/>
        <w:jc w:val="both"/>
        <w:rPr>
          <w:b/>
          <w:bCs/>
          <w:sz w:val="32"/>
          <w:szCs w:val="32"/>
        </w:rPr>
      </w:pPr>
    </w:p>
    <w:p w:rsidR="001950FA" w:rsidRDefault="001950FA" w:rsidP="00633CFE">
      <w:pPr>
        <w:pStyle w:val="ab"/>
        <w:ind w:left="0"/>
        <w:jc w:val="both"/>
        <w:rPr>
          <w:b/>
          <w:bCs/>
          <w:sz w:val="32"/>
          <w:szCs w:val="32"/>
        </w:rPr>
      </w:pPr>
    </w:p>
    <w:p w:rsidR="001950FA" w:rsidRDefault="001950FA" w:rsidP="00633CFE">
      <w:pPr>
        <w:pStyle w:val="ab"/>
        <w:ind w:left="0"/>
        <w:jc w:val="both"/>
        <w:rPr>
          <w:b/>
          <w:bCs/>
          <w:sz w:val="32"/>
          <w:szCs w:val="32"/>
        </w:rPr>
      </w:pPr>
    </w:p>
    <w:p w:rsidR="001950FA" w:rsidRDefault="001950FA" w:rsidP="00633CFE">
      <w:pPr>
        <w:pStyle w:val="ab"/>
        <w:ind w:left="0"/>
        <w:jc w:val="both"/>
        <w:rPr>
          <w:b/>
          <w:bCs/>
          <w:sz w:val="32"/>
          <w:szCs w:val="32"/>
        </w:rPr>
      </w:pPr>
    </w:p>
    <w:p w:rsidR="001950FA" w:rsidRDefault="001950FA" w:rsidP="00633CFE">
      <w:pPr>
        <w:pStyle w:val="ab"/>
        <w:ind w:left="0"/>
        <w:jc w:val="both"/>
        <w:rPr>
          <w:b/>
          <w:bCs/>
          <w:sz w:val="32"/>
          <w:szCs w:val="32"/>
        </w:rPr>
      </w:pPr>
    </w:p>
    <w:p w:rsidR="001950FA" w:rsidRDefault="001950FA" w:rsidP="00633CFE">
      <w:pPr>
        <w:pStyle w:val="ab"/>
        <w:ind w:left="0"/>
        <w:jc w:val="both"/>
        <w:rPr>
          <w:b/>
          <w:bCs/>
          <w:sz w:val="32"/>
          <w:szCs w:val="32"/>
        </w:rPr>
      </w:pPr>
    </w:p>
    <w:p w:rsidR="001950FA" w:rsidRDefault="001950FA" w:rsidP="00633CFE">
      <w:pPr>
        <w:pStyle w:val="ab"/>
        <w:ind w:left="0"/>
        <w:jc w:val="both"/>
        <w:rPr>
          <w:b/>
          <w:bCs/>
          <w:sz w:val="32"/>
          <w:szCs w:val="32"/>
        </w:rPr>
      </w:pPr>
    </w:p>
    <w:p w:rsidR="001950FA" w:rsidRDefault="001950FA" w:rsidP="00633CFE">
      <w:pPr>
        <w:pStyle w:val="ab"/>
        <w:ind w:left="0"/>
        <w:jc w:val="both"/>
        <w:rPr>
          <w:b/>
          <w:bCs/>
          <w:sz w:val="32"/>
          <w:szCs w:val="32"/>
        </w:rPr>
      </w:pPr>
    </w:p>
    <w:p w:rsidR="001950FA" w:rsidRDefault="001950FA" w:rsidP="00633CFE">
      <w:pPr>
        <w:pStyle w:val="ab"/>
        <w:ind w:left="0"/>
        <w:jc w:val="both"/>
        <w:rPr>
          <w:b/>
          <w:bCs/>
          <w:sz w:val="32"/>
          <w:szCs w:val="32"/>
        </w:rPr>
      </w:pPr>
    </w:p>
    <w:p w:rsidR="0030148A" w:rsidRDefault="0030148A" w:rsidP="00633CFE">
      <w:pPr>
        <w:pStyle w:val="ab"/>
        <w:ind w:left="0"/>
        <w:jc w:val="both"/>
        <w:rPr>
          <w:b/>
          <w:bCs/>
          <w:sz w:val="32"/>
          <w:szCs w:val="32"/>
        </w:rPr>
      </w:pPr>
    </w:p>
    <w:p w:rsidR="002D2013" w:rsidRDefault="00633CFE" w:rsidP="00633CFE">
      <w:pPr>
        <w:pStyle w:val="ab"/>
        <w:ind w:left="0"/>
        <w:jc w:val="both"/>
        <w:rPr>
          <w:b/>
          <w:bCs/>
          <w:sz w:val="32"/>
          <w:szCs w:val="32"/>
        </w:rPr>
      </w:pPr>
      <w:r w:rsidRPr="00633CFE">
        <w:rPr>
          <w:b/>
          <w:bCs/>
          <w:sz w:val="32"/>
          <w:szCs w:val="32"/>
        </w:rPr>
        <w:lastRenderedPageBreak/>
        <w:t xml:space="preserve">4. </w:t>
      </w:r>
      <w:r w:rsidR="00AD4B1A">
        <w:rPr>
          <w:b/>
          <w:bCs/>
          <w:sz w:val="32"/>
          <w:szCs w:val="32"/>
        </w:rPr>
        <w:t>Г</w:t>
      </w:r>
      <w:r w:rsidRPr="00633CFE">
        <w:rPr>
          <w:b/>
          <w:bCs/>
          <w:sz w:val="32"/>
          <w:szCs w:val="32"/>
        </w:rPr>
        <w:t>раницы населённых пунктов</w:t>
      </w:r>
    </w:p>
    <w:bookmarkEnd w:id="10"/>
    <w:bookmarkEnd w:id="11"/>
    <w:bookmarkEnd w:id="12"/>
    <w:p w:rsidR="00AD4B1A" w:rsidRPr="00E95EF0" w:rsidRDefault="00AD4B1A" w:rsidP="00E95EF0">
      <w:pPr>
        <w:widowControl w:val="0"/>
        <w:autoSpaceDE w:val="0"/>
        <w:autoSpaceDN w:val="0"/>
        <w:adjustRightInd w:val="0"/>
        <w:spacing w:after="0" w:line="360" w:lineRule="auto"/>
        <w:ind w:firstLine="454"/>
        <w:jc w:val="both"/>
        <w:rPr>
          <w:rFonts w:ascii="Times New Roman" w:hAnsi="Times New Roman"/>
          <w:sz w:val="28"/>
          <w:szCs w:val="28"/>
        </w:rPr>
      </w:pPr>
      <w:r w:rsidRPr="00AD4B1A">
        <w:rPr>
          <w:rFonts w:ascii="Times New Roman" w:hAnsi="Times New Roman"/>
          <w:sz w:val="28"/>
          <w:szCs w:val="28"/>
        </w:rPr>
        <w:t>Согласно ч. 4 ст. 18 Градостроительного кодекса Российской Федерации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95EF0" w:rsidRPr="00E95EF0" w:rsidRDefault="00E95EF0" w:rsidP="00C96E98">
      <w:pPr>
        <w:widowControl w:val="0"/>
        <w:autoSpaceDE w:val="0"/>
        <w:autoSpaceDN w:val="0"/>
        <w:adjustRightInd w:val="0"/>
        <w:spacing w:after="0" w:line="360" w:lineRule="auto"/>
        <w:ind w:firstLine="454"/>
        <w:jc w:val="both"/>
        <w:rPr>
          <w:rFonts w:ascii="Times New Roman" w:hAnsi="Times New Roman"/>
          <w:color w:val="000000"/>
          <w:sz w:val="28"/>
          <w:szCs w:val="28"/>
        </w:rPr>
      </w:pPr>
      <w:r w:rsidRPr="00E95EF0">
        <w:rPr>
          <w:rFonts w:ascii="Times New Roman" w:hAnsi="Times New Roman"/>
          <w:color w:val="000000"/>
          <w:sz w:val="28"/>
          <w:szCs w:val="28"/>
        </w:rPr>
        <w:t xml:space="preserve">Границы населённых пунктов </w:t>
      </w:r>
      <w:r w:rsidR="00BE609C">
        <w:rPr>
          <w:rFonts w:ascii="Times New Roman" w:hAnsi="Times New Roman"/>
          <w:color w:val="000000"/>
          <w:sz w:val="28"/>
          <w:szCs w:val="28"/>
        </w:rPr>
        <w:t xml:space="preserve">д. Пожня, д. </w:t>
      </w:r>
      <w:proofErr w:type="spellStart"/>
      <w:r w:rsidR="00BE609C">
        <w:rPr>
          <w:rFonts w:ascii="Times New Roman" w:hAnsi="Times New Roman"/>
          <w:color w:val="000000"/>
          <w:sz w:val="28"/>
          <w:szCs w:val="28"/>
        </w:rPr>
        <w:t>Косилово</w:t>
      </w:r>
      <w:proofErr w:type="spellEnd"/>
      <w:r w:rsidR="00BE609C">
        <w:rPr>
          <w:rFonts w:ascii="Times New Roman" w:hAnsi="Times New Roman"/>
          <w:color w:val="000000"/>
          <w:sz w:val="28"/>
          <w:szCs w:val="28"/>
        </w:rPr>
        <w:t>, д. Чистое</w:t>
      </w:r>
      <w:r w:rsidR="00E47539">
        <w:rPr>
          <w:rFonts w:ascii="Times New Roman" w:hAnsi="Times New Roman"/>
          <w:color w:val="000000"/>
          <w:sz w:val="28"/>
          <w:szCs w:val="28"/>
        </w:rPr>
        <w:t xml:space="preserve"> </w:t>
      </w:r>
      <w:r w:rsidRPr="00E95EF0">
        <w:rPr>
          <w:rFonts w:ascii="Times New Roman" w:hAnsi="Times New Roman"/>
          <w:color w:val="000000"/>
          <w:sz w:val="28"/>
          <w:szCs w:val="28"/>
        </w:rPr>
        <w:t xml:space="preserve">проведены в соответствии с </w:t>
      </w:r>
      <w:r w:rsidRPr="00854DF8">
        <w:rPr>
          <w:rFonts w:ascii="Times New Roman" w:hAnsi="Times New Roman"/>
          <w:color w:val="000000"/>
          <w:sz w:val="28"/>
          <w:szCs w:val="28"/>
        </w:rPr>
        <w:t xml:space="preserve">"Материалами по передаче земель сельских населённых пунктов в ведение </w:t>
      </w:r>
      <w:proofErr w:type="spellStart"/>
      <w:r w:rsidR="00995068">
        <w:rPr>
          <w:rFonts w:ascii="Times New Roman" w:hAnsi="Times New Roman"/>
          <w:color w:val="000000"/>
          <w:sz w:val="28"/>
          <w:szCs w:val="28"/>
        </w:rPr>
        <w:t>Пожинского</w:t>
      </w:r>
      <w:proofErr w:type="spellEnd"/>
      <w:r w:rsidRPr="00854DF8">
        <w:rPr>
          <w:rFonts w:ascii="Times New Roman" w:hAnsi="Times New Roman"/>
          <w:color w:val="000000"/>
          <w:sz w:val="28"/>
          <w:szCs w:val="28"/>
        </w:rPr>
        <w:t xml:space="preserve"> сельского Совета народных депутатов </w:t>
      </w:r>
      <w:proofErr w:type="spellStart"/>
      <w:r w:rsidR="00E47539">
        <w:rPr>
          <w:rFonts w:ascii="Times New Roman" w:hAnsi="Times New Roman"/>
          <w:color w:val="000000"/>
          <w:sz w:val="28"/>
          <w:szCs w:val="28"/>
        </w:rPr>
        <w:t>Торопец</w:t>
      </w:r>
      <w:r w:rsidRPr="00854DF8">
        <w:rPr>
          <w:rFonts w:ascii="Times New Roman" w:hAnsi="Times New Roman"/>
          <w:color w:val="000000"/>
          <w:sz w:val="28"/>
          <w:szCs w:val="28"/>
        </w:rPr>
        <w:t>кого</w:t>
      </w:r>
      <w:proofErr w:type="spellEnd"/>
      <w:r w:rsidRPr="00854DF8">
        <w:rPr>
          <w:rFonts w:ascii="Times New Roman" w:hAnsi="Times New Roman"/>
          <w:color w:val="000000"/>
          <w:sz w:val="28"/>
          <w:szCs w:val="28"/>
        </w:rPr>
        <w:t xml:space="preserve"> района Тверской области"</w:t>
      </w:r>
      <w:r w:rsidR="00854DF8" w:rsidRPr="00854DF8">
        <w:rPr>
          <w:rFonts w:ascii="Times New Roman" w:hAnsi="Times New Roman"/>
          <w:color w:val="000000"/>
          <w:sz w:val="28"/>
          <w:szCs w:val="28"/>
        </w:rPr>
        <w:t xml:space="preserve">, </w:t>
      </w:r>
      <w:r w:rsidRPr="00854DF8">
        <w:rPr>
          <w:rFonts w:ascii="Times New Roman" w:hAnsi="Times New Roman"/>
          <w:color w:val="000000"/>
          <w:sz w:val="28"/>
          <w:szCs w:val="28"/>
        </w:rPr>
        <w:t>(Тверской филиал ЦЕНТРГИПРОЗЕМА, Тверь, 1991 г.),</w:t>
      </w:r>
      <w:r w:rsidRPr="00E95EF0">
        <w:rPr>
          <w:rFonts w:ascii="Times New Roman" w:hAnsi="Times New Roman"/>
          <w:color w:val="000000"/>
          <w:sz w:val="28"/>
          <w:szCs w:val="28"/>
        </w:rPr>
        <w:t xml:space="preserve"> а также с границами кадастровых кварталов и земельных участков (если требовалось). </w:t>
      </w:r>
    </w:p>
    <w:p w:rsidR="00E47539" w:rsidRDefault="00E47539" w:rsidP="00E47539">
      <w:pPr>
        <w:widowControl w:val="0"/>
        <w:autoSpaceDE w:val="0"/>
        <w:autoSpaceDN w:val="0"/>
        <w:adjustRightInd w:val="0"/>
        <w:spacing w:after="0" w:line="360" w:lineRule="auto"/>
        <w:ind w:firstLine="454"/>
        <w:jc w:val="both"/>
        <w:rPr>
          <w:rFonts w:ascii="Times New Roman" w:hAnsi="Times New Roman"/>
          <w:sz w:val="28"/>
          <w:szCs w:val="28"/>
        </w:rPr>
      </w:pPr>
      <w:r w:rsidRPr="00E95EF0">
        <w:rPr>
          <w:rFonts w:ascii="Times New Roman" w:hAnsi="Times New Roman"/>
          <w:sz w:val="28"/>
          <w:szCs w:val="28"/>
        </w:rPr>
        <w:t xml:space="preserve">Общая площадь </w:t>
      </w:r>
      <w:r>
        <w:rPr>
          <w:rFonts w:ascii="Times New Roman" w:hAnsi="Times New Roman"/>
          <w:sz w:val="28"/>
          <w:szCs w:val="28"/>
        </w:rPr>
        <w:t xml:space="preserve">земель населённых пунктов </w:t>
      </w:r>
      <w:r w:rsidR="00BE609C">
        <w:rPr>
          <w:rFonts w:ascii="Times New Roman" w:hAnsi="Times New Roman"/>
          <w:color w:val="000000"/>
          <w:sz w:val="28"/>
          <w:szCs w:val="28"/>
        </w:rPr>
        <w:t xml:space="preserve">д. Пожня, д. </w:t>
      </w:r>
      <w:proofErr w:type="spellStart"/>
      <w:r w:rsidR="00BE609C">
        <w:rPr>
          <w:rFonts w:ascii="Times New Roman" w:hAnsi="Times New Roman"/>
          <w:color w:val="000000"/>
          <w:sz w:val="28"/>
          <w:szCs w:val="28"/>
        </w:rPr>
        <w:t>Косилово</w:t>
      </w:r>
      <w:proofErr w:type="spellEnd"/>
      <w:r w:rsidR="00BE609C">
        <w:rPr>
          <w:rFonts w:ascii="Times New Roman" w:hAnsi="Times New Roman"/>
          <w:color w:val="000000"/>
          <w:sz w:val="28"/>
          <w:szCs w:val="28"/>
        </w:rPr>
        <w:t xml:space="preserve">, д. Чистое </w:t>
      </w:r>
      <w:r w:rsidRPr="00E95EF0">
        <w:rPr>
          <w:rFonts w:ascii="Times New Roman" w:hAnsi="Times New Roman"/>
          <w:sz w:val="28"/>
          <w:szCs w:val="28"/>
        </w:rPr>
        <w:t xml:space="preserve">составляет </w:t>
      </w:r>
      <w:r w:rsidR="0030148A" w:rsidRPr="0030148A">
        <w:rPr>
          <w:rFonts w:ascii="Times New Roman" w:hAnsi="Times New Roman"/>
          <w:sz w:val="28"/>
          <w:szCs w:val="28"/>
        </w:rPr>
        <w:t>396</w:t>
      </w:r>
      <w:r w:rsidRPr="0030148A">
        <w:rPr>
          <w:rFonts w:ascii="Times New Roman" w:hAnsi="Times New Roman"/>
          <w:sz w:val="28"/>
          <w:szCs w:val="28"/>
        </w:rPr>
        <w:t>,</w:t>
      </w:r>
      <w:r w:rsidR="0030148A" w:rsidRPr="0030148A">
        <w:rPr>
          <w:rFonts w:ascii="Times New Roman" w:hAnsi="Times New Roman"/>
          <w:sz w:val="28"/>
          <w:szCs w:val="28"/>
        </w:rPr>
        <w:t>39</w:t>
      </w:r>
      <w:r w:rsidRPr="0030148A">
        <w:rPr>
          <w:rFonts w:ascii="Times New Roman" w:hAnsi="Times New Roman"/>
          <w:sz w:val="28"/>
          <w:szCs w:val="28"/>
        </w:rPr>
        <w:t xml:space="preserve"> га.</w:t>
      </w:r>
    </w:p>
    <w:p w:rsidR="00E95EF0" w:rsidRDefault="00E95EF0" w:rsidP="00E95EF0">
      <w:pPr>
        <w:widowControl w:val="0"/>
        <w:autoSpaceDE w:val="0"/>
        <w:autoSpaceDN w:val="0"/>
        <w:adjustRightInd w:val="0"/>
        <w:spacing w:after="0" w:line="360" w:lineRule="auto"/>
        <w:ind w:firstLine="454"/>
        <w:jc w:val="both"/>
        <w:rPr>
          <w:rFonts w:ascii="Times New Roman" w:hAnsi="Times New Roman"/>
          <w:color w:val="000000"/>
          <w:sz w:val="28"/>
          <w:szCs w:val="28"/>
        </w:rPr>
      </w:pPr>
      <w:r w:rsidRPr="00E95EF0">
        <w:rPr>
          <w:rFonts w:ascii="Times New Roman" w:hAnsi="Times New Roman"/>
          <w:color w:val="000000"/>
          <w:sz w:val="28"/>
          <w:szCs w:val="28"/>
        </w:rPr>
        <w:t xml:space="preserve"> Данные о конкретных площадях населённых пунктов приведены ниже.</w:t>
      </w:r>
    </w:p>
    <w:p w:rsidR="00001D81" w:rsidRDefault="00001D81" w:rsidP="00097B6F">
      <w:pPr>
        <w:widowControl w:val="0"/>
        <w:autoSpaceDE w:val="0"/>
        <w:autoSpaceDN w:val="0"/>
        <w:adjustRightInd w:val="0"/>
        <w:spacing w:after="0" w:line="240" w:lineRule="auto"/>
        <w:jc w:val="both"/>
        <w:rPr>
          <w:rFonts w:ascii="Times New Roman" w:hAnsi="Times New Roman"/>
          <w:sz w:val="20"/>
          <w:szCs w:val="20"/>
        </w:rPr>
      </w:pPr>
      <w:r w:rsidRPr="009B70DA">
        <w:rPr>
          <w:rFonts w:ascii="Times New Roman" w:hAnsi="Times New Roman"/>
          <w:sz w:val="20"/>
          <w:szCs w:val="20"/>
        </w:rPr>
        <w:t xml:space="preserve">Табл. </w:t>
      </w:r>
      <w:r>
        <w:rPr>
          <w:rFonts w:ascii="Times New Roman" w:hAnsi="Times New Roman"/>
          <w:sz w:val="20"/>
          <w:szCs w:val="20"/>
        </w:rPr>
        <w:t xml:space="preserve">1. Площадь населённых пунктов </w:t>
      </w:r>
    </w:p>
    <w:tbl>
      <w:tblPr>
        <w:tblStyle w:val="ad"/>
        <w:tblW w:w="0" w:type="auto"/>
        <w:tblLayout w:type="fixed"/>
        <w:tblLook w:val="04A0"/>
      </w:tblPr>
      <w:tblGrid>
        <w:gridCol w:w="2376"/>
        <w:gridCol w:w="2268"/>
      </w:tblGrid>
      <w:tr w:rsidR="006106D5" w:rsidTr="00E47539">
        <w:tc>
          <w:tcPr>
            <w:tcW w:w="2376" w:type="dxa"/>
          </w:tcPr>
          <w:p w:rsidR="006106D5" w:rsidRPr="009B70DA" w:rsidRDefault="006106D5" w:rsidP="002D5F7F">
            <w:pPr>
              <w:widowControl w:val="0"/>
              <w:autoSpaceDE w:val="0"/>
              <w:autoSpaceDN w:val="0"/>
              <w:adjustRightInd w:val="0"/>
              <w:spacing w:line="360" w:lineRule="auto"/>
              <w:jc w:val="both"/>
              <w:rPr>
                <w:rFonts w:ascii="Times New Roman" w:hAnsi="Times New Roman"/>
                <w:b/>
                <w:sz w:val="24"/>
                <w:szCs w:val="24"/>
              </w:rPr>
            </w:pPr>
            <w:r w:rsidRPr="009B70DA">
              <w:rPr>
                <w:rFonts w:ascii="Times New Roman" w:hAnsi="Times New Roman"/>
                <w:b/>
                <w:sz w:val="24"/>
                <w:szCs w:val="24"/>
              </w:rPr>
              <w:t>Населённый пункт</w:t>
            </w:r>
          </w:p>
        </w:tc>
        <w:tc>
          <w:tcPr>
            <w:tcW w:w="2268" w:type="dxa"/>
          </w:tcPr>
          <w:p w:rsidR="006106D5" w:rsidRPr="009B70DA" w:rsidRDefault="006106D5" w:rsidP="00097B6F">
            <w:pPr>
              <w:widowControl w:val="0"/>
              <w:autoSpaceDE w:val="0"/>
              <w:autoSpaceDN w:val="0"/>
              <w:adjustRightInd w:val="0"/>
              <w:spacing w:line="360" w:lineRule="auto"/>
              <w:jc w:val="both"/>
              <w:rPr>
                <w:rFonts w:ascii="Times New Roman" w:hAnsi="Times New Roman"/>
                <w:b/>
                <w:sz w:val="24"/>
                <w:szCs w:val="24"/>
              </w:rPr>
            </w:pPr>
            <w:r w:rsidRPr="009B70DA">
              <w:rPr>
                <w:rFonts w:ascii="Times New Roman" w:hAnsi="Times New Roman"/>
                <w:b/>
                <w:sz w:val="24"/>
                <w:szCs w:val="24"/>
              </w:rPr>
              <w:t>Площадь, га</w:t>
            </w:r>
          </w:p>
        </w:tc>
      </w:tr>
      <w:tr w:rsidR="00A64B5E" w:rsidTr="00E47539">
        <w:tc>
          <w:tcPr>
            <w:tcW w:w="2376" w:type="dxa"/>
            <w:vAlign w:val="bottom"/>
          </w:tcPr>
          <w:p w:rsidR="00A64B5E" w:rsidRPr="00097B6F" w:rsidRDefault="00BE609C">
            <w:pPr>
              <w:rPr>
                <w:rFonts w:ascii="Times New Roman" w:hAnsi="Times New Roman" w:cs="Times New Roman"/>
                <w:sz w:val="24"/>
                <w:szCs w:val="24"/>
              </w:rPr>
            </w:pPr>
            <w:r>
              <w:rPr>
                <w:rFonts w:ascii="Times New Roman" w:hAnsi="Times New Roman" w:cs="Times New Roman"/>
                <w:sz w:val="24"/>
                <w:szCs w:val="24"/>
              </w:rPr>
              <w:t>Пожня</w:t>
            </w:r>
          </w:p>
        </w:tc>
        <w:tc>
          <w:tcPr>
            <w:tcW w:w="2268" w:type="dxa"/>
            <w:vAlign w:val="bottom"/>
          </w:tcPr>
          <w:p w:rsidR="00A64B5E" w:rsidRPr="0030148A" w:rsidRDefault="0030148A">
            <w:pPr>
              <w:jc w:val="right"/>
              <w:rPr>
                <w:rFonts w:ascii="Times New Roman" w:hAnsi="Times New Roman" w:cs="Times New Roman"/>
                <w:sz w:val="24"/>
                <w:szCs w:val="24"/>
              </w:rPr>
            </w:pPr>
            <w:r w:rsidRPr="0030148A">
              <w:rPr>
                <w:rFonts w:ascii="Times New Roman" w:hAnsi="Times New Roman" w:cs="Times New Roman"/>
                <w:sz w:val="24"/>
                <w:szCs w:val="24"/>
              </w:rPr>
              <w:t>324,96</w:t>
            </w:r>
          </w:p>
        </w:tc>
      </w:tr>
      <w:tr w:rsidR="00A64B5E" w:rsidTr="00E47539">
        <w:tc>
          <w:tcPr>
            <w:tcW w:w="2376" w:type="dxa"/>
            <w:vAlign w:val="bottom"/>
          </w:tcPr>
          <w:p w:rsidR="00A64B5E" w:rsidRPr="00097B6F" w:rsidRDefault="00BE609C">
            <w:pPr>
              <w:rPr>
                <w:rFonts w:ascii="Times New Roman" w:hAnsi="Times New Roman" w:cs="Times New Roman"/>
                <w:sz w:val="24"/>
                <w:szCs w:val="24"/>
              </w:rPr>
            </w:pPr>
            <w:r>
              <w:rPr>
                <w:rFonts w:ascii="Times New Roman" w:hAnsi="Times New Roman" w:cs="Times New Roman"/>
                <w:sz w:val="24"/>
                <w:szCs w:val="24"/>
              </w:rPr>
              <w:t>Чистое</w:t>
            </w:r>
          </w:p>
        </w:tc>
        <w:tc>
          <w:tcPr>
            <w:tcW w:w="2268" w:type="dxa"/>
            <w:vAlign w:val="bottom"/>
          </w:tcPr>
          <w:p w:rsidR="00A64B5E" w:rsidRPr="0030148A" w:rsidRDefault="0030148A" w:rsidP="00E47539">
            <w:pPr>
              <w:jc w:val="right"/>
              <w:rPr>
                <w:rFonts w:ascii="Times New Roman" w:hAnsi="Times New Roman" w:cs="Times New Roman"/>
                <w:sz w:val="24"/>
                <w:szCs w:val="24"/>
              </w:rPr>
            </w:pPr>
            <w:r w:rsidRPr="0030148A">
              <w:rPr>
                <w:rFonts w:ascii="Times New Roman" w:hAnsi="Times New Roman" w:cs="Times New Roman"/>
                <w:sz w:val="24"/>
                <w:szCs w:val="24"/>
              </w:rPr>
              <w:t>54,45</w:t>
            </w:r>
          </w:p>
        </w:tc>
      </w:tr>
      <w:tr w:rsidR="0030148A" w:rsidTr="00E47539">
        <w:tc>
          <w:tcPr>
            <w:tcW w:w="2376" w:type="dxa"/>
            <w:vAlign w:val="bottom"/>
          </w:tcPr>
          <w:p w:rsidR="0030148A" w:rsidRPr="00097B6F" w:rsidRDefault="0030148A" w:rsidP="00882518">
            <w:pPr>
              <w:rPr>
                <w:rFonts w:ascii="Times New Roman" w:hAnsi="Times New Roman" w:cs="Times New Roman"/>
                <w:sz w:val="24"/>
                <w:szCs w:val="24"/>
              </w:rPr>
            </w:pPr>
            <w:proofErr w:type="spellStart"/>
            <w:r>
              <w:rPr>
                <w:rFonts w:ascii="Times New Roman" w:hAnsi="Times New Roman" w:cs="Times New Roman"/>
                <w:sz w:val="24"/>
                <w:szCs w:val="24"/>
              </w:rPr>
              <w:t>Косилово</w:t>
            </w:r>
            <w:proofErr w:type="spellEnd"/>
          </w:p>
        </w:tc>
        <w:tc>
          <w:tcPr>
            <w:tcW w:w="2268" w:type="dxa"/>
            <w:vAlign w:val="bottom"/>
          </w:tcPr>
          <w:p w:rsidR="0030148A" w:rsidRPr="0030148A" w:rsidRDefault="0030148A" w:rsidP="00882518">
            <w:pPr>
              <w:jc w:val="right"/>
              <w:rPr>
                <w:rFonts w:ascii="Times New Roman" w:hAnsi="Times New Roman" w:cs="Times New Roman"/>
                <w:sz w:val="24"/>
                <w:szCs w:val="24"/>
              </w:rPr>
            </w:pPr>
            <w:r w:rsidRPr="0030148A">
              <w:rPr>
                <w:rFonts w:ascii="Times New Roman" w:hAnsi="Times New Roman" w:cs="Times New Roman"/>
                <w:sz w:val="24"/>
                <w:szCs w:val="24"/>
              </w:rPr>
              <w:t>16,98</w:t>
            </w:r>
          </w:p>
        </w:tc>
      </w:tr>
      <w:tr w:rsidR="006106D5" w:rsidTr="00E47539">
        <w:tc>
          <w:tcPr>
            <w:tcW w:w="2376" w:type="dxa"/>
            <w:vAlign w:val="bottom"/>
          </w:tcPr>
          <w:p w:rsidR="006106D5" w:rsidRPr="00097B6F" w:rsidRDefault="00097B6F" w:rsidP="002D5F7F">
            <w:pPr>
              <w:rPr>
                <w:rFonts w:ascii="Times New Roman" w:hAnsi="Times New Roman"/>
                <w:b/>
                <w:i/>
                <w:sz w:val="24"/>
                <w:szCs w:val="24"/>
              </w:rPr>
            </w:pPr>
            <w:r w:rsidRPr="00097B6F">
              <w:rPr>
                <w:rFonts w:ascii="Times New Roman" w:hAnsi="Times New Roman"/>
                <w:b/>
                <w:i/>
                <w:sz w:val="24"/>
                <w:szCs w:val="24"/>
              </w:rPr>
              <w:t>Всего</w:t>
            </w:r>
          </w:p>
        </w:tc>
        <w:tc>
          <w:tcPr>
            <w:tcW w:w="2268" w:type="dxa"/>
            <w:vAlign w:val="bottom"/>
          </w:tcPr>
          <w:p w:rsidR="006106D5" w:rsidRPr="0030148A" w:rsidRDefault="0030148A" w:rsidP="00097B6F">
            <w:pPr>
              <w:jc w:val="right"/>
              <w:rPr>
                <w:rFonts w:ascii="Times New Roman" w:hAnsi="Times New Roman"/>
                <w:b/>
                <w:i/>
                <w:sz w:val="24"/>
                <w:szCs w:val="24"/>
              </w:rPr>
            </w:pPr>
            <w:r w:rsidRPr="0030148A">
              <w:rPr>
                <w:rFonts w:ascii="Times New Roman" w:hAnsi="Times New Roman"/>
                <w:b/>
                <w:i/>
                <w:sz w:val="24"/>
                <w:szCs w:val="24"/>
              </w:rPr>
              <w:t>396,39</w:t>
            </w:r>
          </w:p>
        </w:tc>
      </w:tr>
    </w:tbl>
    <w:p w:rsidR="00001D81" w:rsidRPr="00E95EF0" w:rsidRDefault="00001D81" w:rsidP="00E95EF0">
      <w:pPr>
        <w:widowControl w:val="0"/>
        <w:autoSpaceDE w:val="0"/>
        <w:autoSpaceDN w:val="0"/>
        <w:adjustRightInd w:val="0"/>
        <w:spacing w:after="0" w:line="360" w:lineRule="auto"/>
        <w:ind w:firstLine="454"/>
        <w:jc w:val="both"/>
        <w:rPr>
          <w:rFonts w:ascii="Times New Roman" w:hAnsi="Times New Roman"/>
          <w:color w:val="000000"/>
          <w:sz w:val="28"/>
          <w:szCs w:val="28"/>
        </w:rPr>
      </w:pPr>
    </w:p>
    <w:p w:rsidR="00A05157" w:rsidRPr="00001D81" w:rsidRDefault="00001D81" w:rsidP="00097B6F">
      <w:pPr>
        <w:spacing w:after="0" w:line="360" w:lineRule="auto"/>
        <w:ind w:firstLine="454"/>
        <w:jc w:val="both"/>
        <w:rPr>
          <w:rFonts w:ascii="Times New Roman" w:eastAsia="Times New Roman" w:hAnsi="Times New Roman" w:cs="Times New Roman"/>
          <w:bCs/>
          <w:sz w:val="28"/>
          <w:szCs w:val="28"/>
          <w:lang w:eastAsia="ru-RU"/>
        </w:rPr>
      </w:pPr>
      <w:r w:rsidRPr="00001D81">
        <w:rPr>
          <w:rFonts w:ascii="Times New Roman" w:eastAsia="Times New Roman" w:hAnsi="Times New Roman" w:cs="Times New Roman"/>
          <w:bCs/>
          <w:sz w:val="28"/>
          <w:szCs w:val="28"/>
          <w:lang w:eastAsia="ru-RU"/>
        </w:rPr>
        <w:t xml:space="preserve">Генеральный план </w:t>
      </w:r>
      <w:r w:rsidR="006106D5">
        <w:rPr>
          <w:rFonts w:ascii="Times New Roman" w:eastAsia="Times New Roman" w:hAnsi="Times New Roman" w:cs="Times New Roman"/>
          <w:bCs/>
          <w:sz w:val="28"/>
          <w:szCs w:val="28"/>
          <w:lang w:eastAsia="ru-RU"/>
        </w:rPr>
        <w:t xml:space="preserve">не </w:t>
      </w:r>
      <w:r w:rsidRPr="00001D81">
        <w:rPr>
          <w:rFonts w:ascii="Times New Roman" w:eastAsia="Times New Roman" w:hAnsi="Times New Roman" w:cs="Times New Roman"/>
          <w:bCs/>
          <w:sz w:val="28"/>
          <w:szCs w:val="28"/>
          <w:lang w:eastAsia="ru-RU"/>
        </w:rPr>
        <w:t>предполагает расширение границ населённ</w:t>
      </w:r>
      <w:r w:rsidR="006106D5">
        <w:rPr>
          <w:rFonts w:ascii="Times New Roman" w:eastAsia="Times New Roman" w:hAnsi="Times New Roman" w:cs="Times New Roman"/>
          <w:bCs/>
          <w:sz w:val="28"/>
          <w:szCs w:val="28"/>
          <w:lang w:eastAsia="ru-RU"/>
        </w:rPr>
        <w:t>ых</w:t>
      </w:r>
      <w:r w:rsidRPr="00001D81">
        <w:rPr>
          <w:rFonts w:ascii="Times New Roman" w:eastAsia="Times New Roman" w:hAnsi="Times New Roman" w:cs="Times New Roman"/>
          <w:bCs/>
          <w:sz w:val="28"/>
          <w:szCs w:val="28"/>
          <w:lang w:eastAsia="ru-RU"/>
        </w:rPr>
        <w:t xml:space="preserve"> пункт</w:t>
      </w:r>
      <w:r w:rsidR="006106D5">
        <w:rPr>
          <w:rFonts w:ascii="Times New Roman" w:eastAsia="Times New Roman" w:hAnsi="Times New Roman" w:cs="Times New Roman"/>
          <w:bCs/>
          <w:sz w:val="28"/>
          <w:szCs w:val="28"/>
          <w:lang w:eastAsia="ru-RU"/>
        </w:rPr>
        <w:t>ов.</w:t>
      </w:r>
      <w:r w:rsidRPr="00001D81">
        <w:rPr>
          <w:rFonts w:ascii="Times New Roman" w:eastAsia="Times New Roman" w:hAnsi="Times New Roman" w:cs="Times New Roman"/>
          <w:bCs/>
          <w:sz w:val="28"/>
          <w:szCs w:val="28"/>
          <w:lang w:eastAsia="ru-RU"/>
        </w:rPr>
        <w:t xml:space="preserve"> </w:t>
      </w:r>
    </w:p>
    <w:p w:rsidR="00E95EF0" w:rsidRDefault="00E95EF0">
      <w:pPr>
        <w:rPr>
          <w:rFonts w:ascii="Times New Roman" w:eastAsia="Times New Roman" w:hAnsi="Times New Roman" w:cs="Times New Roman"/>
          <w:b/>
          <w:bCs/>
          <w:sz w:val="28"/>
          <w:szCs w:val="28"/>
          <w:lang w:eastAsia="ru-RU"/>
        </w:rPr>
      </w:pPr>
    </w:p>
    <w:p w:rsidR="00E47539" w:rsidRDefault="00E47539">
      <w:pPr>
        <w:rPr>
          <w:rFonts w:ascii="Times New Roman" w:eastAsia="Times New Roman" w:hAnsi="Times New Roman" w:cs="Times New Roman"/>
          <w:b/>
          <w:bCs/>
          <w:sz w:val="28"/>
          <w:szCs w:val="28"/>
          <w:lang w:eastAsia="ru-RU"/>
        </w:rPr>
      </w:pPr>
    </w:p>
    <w:p w:rsidR="00566F1F" w:rsidRDefault="00566F1F">
      <w:pPr>
        <w:rPr>
          <w:rFonts w:ascii="Times New Roman" w:eastAsia="Times New Roman" w:hAnsi="Times New Roman" w:cs="Times New Roman"/>
          <w:b/>
          <w:bCs/>
          <w:sz w:val="28"/>
          <w:szCs w:val="28"/>
          <w:lang w:eastAsia="ru-RU"/>
        </w:rPr>
      </w:pPr>
    </w:p>
    <w:p w:rsidR="00411939" w:rsidRDefault="00411939">
      <w:pPr>
        <w:rPr>
          <w:rFonts w:ascii="Times New Roman" w:eastAsia="Times New Roman" w:hAnsi="Times New Roman" w:cs="Times New Roman"/>
          <w:b/>
          <w:bCs/>
          <w:sz w:val="28"/>
          <w:szCs w:val="28"/>
          <w:lang w:eastAsia="ru-RU"/>
        </w:rPr>
      </w:pPr>
    </w:p>
    <w:p w:rsidR="00EE11B4" w:rsidRDefault="00EE11B4">
      <w:pPr>
        <w:rPr>
          <w:rFonts w:ascii="Times New Roman" w:eastAsia="Times New Roman" w:hAnsi="Times New Roman" w:cs="Times New Roman"/>
          <w:b/>
          <w:bCs/>
          <w:sz w:val="28"/>
          <w:szCs w:val="28"/>
          <w:lang w:eastAsia="ru-RU"/>
        </w:rPr>
      </w:pPr>
    </w:p>
    <w:p w:rsidR="00921B81" w:rsidRDefault="00921B81">
      <w:pPr>
        <w:rPr>
          <w:rFonts w:ascii="Times New Roman" w:eastAsia="Times New Roman" w:hAnsi="Times New Roman" w:cs="Times New Roman"/>
          <w:b/>
          <w:bCs/>
          <w:sz w:val="28"/>
          <w:szCs w:val="28"/>
          <w:lang w:eastAsia="ru-RU"/>
        </w:rPr>
      </w:pPr>
    </w:p>
    <w:p w:rsidR="006F4F57" w:rsidRPr="00633CFE" w:rsidRDefault="00633CFE" w:rsidP="00633CFE">
      <w:pPr>
        <w:jc w:val="both"/>
        <w:rPr>
          <w:rFonts w:ascii="Times New Roman" w:eastAsia="Times New Roman" w:hAnsi="Times New Roman" w:cs="Times New Roman"/>
          <w:b/>
          <w:bCs/>
          <w:sz w:val="32"/>
          <w:szCs w:val="32"/>
          <w:lang w:eastAsia="ru-RU"/>
        </w:rPr>
      </w:pPr>
      <w:bookmarkStart w:id="13" w:name="OLE_LINK118"/>
      <w:bookmarkStart w:id="14" w:name="OLE_LINK119"/>
      <w:bookmarkStart w:id="15" w:name="OLE_LINK120"/>
      <w:r w:rsidRPr="00633CFE">
        <w:rPr>
          <w:rFonts w:ascii="Times New Roman" w:eastAsia="Times New Roman" w:hAnsi="Times New Roman" w:cs="Times New Roman"/>
          <w:b/>
          <w:bCs/>
          <w:sz w:val="32"/>
          <w:szCs w:val="32"/>
          <w:lang w:eastAsia="ru-RU"/>
        </w:rPr>
        <w:lastRenderedPageBreak/>
        <w:t xml:space="preserve">5. </w:t>
      </w:r>
      <w:r w:rsidR="006F4F57" w:rsidRPr="00633CFE">
        <w:rPr>
          <w:rFonts w:ascii="Times New Roman" w:eastAsia="Times New Roman" w:hAnsi="Times New Roman" w:cs="Times New Roman"/>
          <w:b/>
          <w:bCs/>
          <w:sz w:val="32"/>
          <w:szCs w:val="32"/>
          <w:lang w:eastAsia="ru-RU"/>
        </w:rPr>
        <w:t>Н</w:t>
      </w:r>
      <w:r w:rsidRPr="00633CFE">
        <w:rPr>
          <w:rFonts w:ascii="Times New Roman" w:eastAsia="Times New Roman" w:hAnsi="Times New Roman" w:cs="Times New Roman"/>
          <w:b/>
          <w:bCs/>
          <w:sz w:val="32"/>
          <w:szCs w:val="32"/>
          <w:lang w:eastAsia="ru-RU"/>
        </w:rPr>
        <w:t>аселение</w:t>
      </w:r>
    </w:p>
    <w:bookmarkEnd w:id="13"/>
    <w:bookmarkEnd w:id="14"/>
    <w:bookmarkEnd w:id="15"/>
    <w:p w:rsidR="006F4F57" w:rsidRPr="006F4F57" w:rsidRDefault="006F4F57" w:rsidP="006F4F57">
      <w:pPr>
        <w:spacing w:after="0" w:line="360" w:lineRule="auto"/>
        <w:ind w:firstLine="454"/>
        <w:jc w:val="both"/>
        <w:rPr>
          <w:rFonts w:ascii="Times New Roman" w:eastAsia="Times New Roman" w:hAnsi="Times New Roman" w:cs="Times New Roman"/>
          <w:bCs/>
          <w:sz w:val="28"/>
          <w:szCs w:val="28"/>
          <w:lang w:eastAsia="ru-RU"/>
        </w:rPr>
      </w:pPr>
      <w:r w:rsidRPr="006F4F57">
        <w:rPr>
          <w:rFonts w:ascii="Times New Roman" w:eastAsia="Times New Roman" w:hAnsi="Times New Roman" w:cs="Times New Roman"/>
          <w:bCs/>
          <w:sz w:val="28"/>
          <w:szCs w:val="28"/>
          <w:lang w:eastAsia="ru-RU"/>
        </w:rPr>
        <w:t xml:space="preserve">По данным на </w:t>
      </w:r>
      <w:r w:rsidR="0028626B">
        <w:rPr>
          <w:rFonts w:ascii="Times New Roman" w:eastAsia="Times New Roman" w:hAnsi="Times New Roman" w:cs="Times New Roman"/>
          <w:bCs/>
          <w:sz w:val="28"/>
          <w:szCs w:val="28"/>
          <w:lang w:eastAsia="ru-RU"/>
        </w:rPr>
        <w:t>01.06</w:t>
      </w:r>
      <w:r w:rsidR="00D15A87">
        <w:rPr>
          <w:rFonts w:ascii="Times New Roman" w:eastAsia="Times New Roman" w:hAnsi="Times New Roman" w:cs="Times New Roman"/>
          <w:bCs/>
          <w:sz w:val="28"/>
          <w:szCs w:val="28"/>
          <w:lang w:eastAsia="ru-RU"/>
        </w:rPr>
        <w:t>.</w:t>
      </w:r>
      <w:r w:rsidRPr="006F4F57">
        <w:rPr>
          <w:rFonts w:ascii="Times New Roman" w:eastAsia="Times New Roman" w:hAnsi="Times New Roman" w:cs="Times New Roman"/>
          <w:bCs/>
          <w:sz w:val="28"/>
          <w:szCs w:val="28"/>
          <w:lang w:eastAsia="ru-RU"/>
        </w:rPr>
        <w:t>201</w:t>
      </w:r>
      <w:r w:rsidR="00D15A87">
        <w:rPr>
          <w:rFonts w:ascii="Times New Roman" w:eastAsia="Times New Roman" w:hAnsi="Times New Roman" w:cs="Times New Roman"/>
          <w:bCs/>
          <w:sz w:val="28"/>
          <w:szCs w:val="28"/>
          <w:lang w:eastAsia="ru-RU"/>
        </w:rPr>
        <w:t>7</w:t>
      </w:r>
      <w:r w:rsidRPr="006F4F57">
        <w:rPr>
          <w:rFonts w:ascii="Times New Roman" w:eastAsia="Times New Roman" w:hAnsi="Times New Roman" w:cs="Times New Roman"/>
          <w:bCs/>
          <w:sz w:val="28"/>
          <w:szCs w:val="28"/>
          <w:lang w:eastAsia="ru-RU"/>
        </w:rPr>
        <w:t xml:space="preserve"> на территории </w:t>
      </w:r>
      <w:proofErr w:type="spellStart"/>
      <w:r w:rsidR="00995068">
        <w:rPr>
          <w:rFonts w:ascii="Times New Roman" w:eastAsia="Times New Roman" w:hAnsi="Times New Roman" w:cs="Times New Roman"/>
          <w:bCs/>
          <w:sz w:val="28"/>
          <w:szCs w:val="28"/>
          <w:lang w:eastAsia="ru-RU"/>
        </w:rPr>
        <w:t>Пожинского</w:t>
      </w:r>
      <w:proofErr w:type="spellEnd"/>
      <w:r w:rsidR="00E70F4D">
        <w:rPr>
          <w:rFonts w:ascii="Times New Roman" w:eastAsia="Times New Roman" w:hAnsi="Times New Roman" w:cs="Times New Roman"/>
          <w:bCs/>
          <w:sz w:val="28"/>
          <w:szCs w:val="28"/>
          <w:lang w:eastAsia="ru-RU"/>
        </w:rPr>
        <w:t xml:space="preserve"> </w:t>
      </w:r>
      <w:r w:rsidR="00DA6F72" w:rsidRPr="006F4F57">
        <w:rPr>
          <w:rFonts w:ascii="Times New Roman" w:eastAsia="Times New Roman" w:hAnsi="Times New Roman" w:cs="Times New Roman"/>
          <w:bCs/>
          <w:sz w:val="28"/>
          <w:szCs w:val="28"/>
          <w:lang w:eastAsia="ru-RU"/>
        </w:rPr>
        <w:t>сельского</w:t>
      </w:r>
      <w:r w:rsidRPr="006F4F57">
        <w:rPr>
          <w:rFonts w:ascii="Times New Roman" w:eastAsia="Times New Roman" w:hAnsi="Times New Roman" w:cs="Times New Roman"/>
          <w:bCs/>
          <w:sz w:val="28"/>
          <w:szCs w:val="28"/>
          <w:lang w:eastAsia="ru-RU"/>
        </w:rPr>
        <w:t xml:space="preserve"> поселения </w:t>
      </w:r>
      <w:r w:rsidR="00E70F4D">
        <w:rPr>
          <w:rFonts w:ascii="Times New Roman" w:eastAsia="Times New Roman" w:hAnsi="Times New Roman" w:cs="Times New Roman"/>
          <w:bCs/>
          <w:sz w:val="28"/>
          <w:szCs w:val="28"/>
          <w:lang w:eastAsia="ru-RU"/>
        </w:rPr>
        <w:t xml:space="preserve">проживает </w:t>
      </w:r>
      <w:r w:rsidR="0028626B">
        <w:rPr>
          <w:rFonts w:ascii="Times New Roman" w:eastAsia="Times New Roman" w:hAnsi="Times New Roman" w:cs="Times New Roman"/>
          <w:bCs/>
          <w:sz w:val="28"/>
          <w:szCs w:val="28"/>
          <w:lang w:eastAsia="ru-RU"/>
        </w:rPr>
        <w:t>715</w:t>
      </w:r>
      <w:r w:rsidRPr="006F4F57">
        <w:rPr>
          <w:rFonts w:ascii="Times New Roman" w:eastAsia="Times New Roman" w:hAnsi="Times New Roman" w:cs="Times New Roman"/>
          <w:bCs/>
          <w:sz w:val="28"/>
          <w:szCs w:val="28"/>
          <w:lang w:eastAsia="ru-RU"/>
        </w:rPr>
        <w:t xml:space="preserve"> человек</w:t>
      </w:r>
      <w:r w:rsidR="00D15A87">
        <w:rPr>
          <w:rFonts w:ascii="Times New Roman" w:eastAsia="Times New Roman" w:hAnsi="Times New Roman" w:cs="Times New Roman"/>
          <w:bCs/>
          <w:sz w:val="28"/>
          <w:szCs w:val="28"/>
          <w:lang w:eastAsia="ru-RU"/>
        </w:rPr>
        <w:t xml:space="preserve"> (зарегистрированное население)</w:t>
      </w:r>
      <w:r w:rsidRPr="006F4F57">
        <w:rPr>
          <w:rFonts w:ascii="Times New Roman" w:eastAsia="Times New Roman" w:hAnsi="Times New Roman" w:cs="Times New Roman"/>
          <w:bCs/>
          <w:sz w:val="28"/>
          <w:szCs w:val="28"/>
          <w:lang w:eastAsia="ru-RU"/>
        </w:rPr>
        <w:t>.</w:t>
      </w:r>
      <w:r w:rsidR="00F95315">
        <w:rPr>
          <w:rFonts w:ascii="Times New Roman" w:eastAsia="Times New Roman" w:hAnsi="Times New Roman" w:cs="Times New Roman"/>
          <w:bCs/>
          <w:sz w:val="28"/>
          <w:szCs w:val="28"/>
          <w:lang w:eastAsia="ru-RU"/>
        </w:rPr>
        <w:t xml:space="preserve"> Значительная </w:t>
      </w:r>
      <w:r w:rsidR="00411939">
        <w:rPr>
          <w:rFonts w:ascii="Times New Roman" w:eastAsia="Times New Roman" w:hAnsi="Times New Roman" w:cs="Times New Roman"/>
          <w:bCs/>
          <w:sz w:val="28"/>
          <w:szCs w:val="28"/>
          <w:lang w:eastAsia="ru-RU"/>
        </w:rPr>
        <w:t xml:space="preserve"> часть</w:t>
      </w:r>
      <w:r w:rsidR="00CA3B9A">
        <w:rPr>
          <w:rFonts w:ascii="Times New Roman" w:eastAsia="Times New Roman" w:hAnsi="Times New Roman" w:cs="Times New Roman"/>
          <w:bCs/>
          <w:sz w:val="28"/>
          <w:szCs w:val="28"/>
          <w:lang w:eastAsia="ru-RU"/>
        </w:rPr>
        <w:t xml:space="preserve"> (около 45%)</w:t>
      </w:r>
      <w:r w:rsidR="00411939">
        <w:rPr>
          <w:rFonts w:ascii="Times New Roman" w:eastAsia="Times New Roman" w:hAnsi="Times New Roman" w:cs="Times New Roman"/>
          <w:bCs/>
          <w:sz w:val="28"/>
          <w:szCs w:val="28"/>
          <w:lang w:eastAsia="ru-RU"/>
        </w:rPr>
        <w:t xml:space="preserve"> </w:t>
      </w:r>
      <w:r w:rsidR="00B85E60">
        <w:rPr>
          <w:rFonts w:ascii="Times New Roman" w:eastAsia="Times New Roman" w:hAnsi="Times New Roman" w:cs="Times New Roman"/>
          <w:bCs/>
          <w:sz w:val="28"/>
          <w:szCs w:val="28"/>
          <w:lang w:eastAsia="ru-RU"/>
        </w:rPr>
        <w:t xml:space="preserve"> </w:t>
      </w:r>
      <w:r w:rsidR="00411939">
        <w:rPr>
          <w:rFonts w:ascii="Times New Roman" w:eastAsia="Times New Roman" w:hAnsi="Times New Roman" w:cs="Times New Roman"/>
          <w:bCs/>
          <w:sz w:val="28"/>
          <w:szCs w:val="28"/>
          <w:lang w:eastAsia="ru-RU"/>
        </w:rPr>
        <w:t xml:space="preserve">этого населения </w:t>
      </w:r>
      <w:r w:rsidR="00E70F4D">
        <w:rPr>
          <w:rFonts w:ascii="Times New Roman" w:eastAsia="Times New Roman" w:hAnsi="Times New Roman" w:cs="Times New Roman"/>
          <w:bCs/>
          <w:sz w:val="28"/>
          <w:szCs w:val="28"/>
          <w:lang w:eastAsia="ru-RU"/>
        </w:rPr>
        <w:t xml:space="preserve"> прихо</w:t>
      </w:r>
      <w:r w:rsidR="00411939">
        <w:rPr>
          <w:rFonts w:ascii="Times New Roman" w:eastAsia="Times New Roman" w:hAnsi="Times New Roman" w:cs="Times New Roman"/>
          <w:bCs/>
          <w:sz w:val="28"/>
          <w:szCs w:val="28"/>
          <w:lang w:eastAsia="ru-RU"/>
        </w:rPr>
        <w:t xml:space="preserve">дится на </w:t>
      </w:r>
      <w:r w:rsidR="00F95315">
        <w:rPr>
          <w:rFonts w:ascii="Times New Roman" w:eastAsia="Times New Roman" w:hAnsi="Times New Roman" w:cs="Times New Roman"/>
          <w:bCs/>
          <w:sz w:val="28"/>
          <w:szCs w:val="28"/>
          <w:lang w:eastAsia="ru-RU"/>
        </w:rPr>
        <w:t xml:space="preserve">д. </w:t>
      </w:r>
      <w:r w:rsidR="0028626B">
        <w:rPr>
          <w:rFonts w:ascii="Times New Roman" w:eastAsia="Times New Roman" w:hAnsi="Times New Roman" w:cs="Times New Roman"/>
          <w:bCs/>
          <w:sz w:val="28"/>
          <w:szCs w:val="28"/>
          <w:lang w:eastAsia="ru-RU"/>
        </w:rPr>
        <w:t>П</w:t>
      </w:r>
      <w:r w:rsidR="00F95315">
        <w:rPr>
          <w:rFonts w:ascii="Times New Roman" w:eastAsia="Times New Roman" w:hAnsi="Times New Roman" w:cs="Times New Roman"/>
          <w:bCs/>
          <w:sz w:val="28"/>
          <w:szCs w:val="28"/>
          <w:lang w:eastAsia="ru-RU"/>
        </w:rPr>
        <w:t>ожня</w:t>
      </w:r>
      <w:r w:rsidR="00E70F4D">
        <w:rPr>
          <w:rFonts w:ascii="Times New Roman" w:eastAsia="Times New Roman" w:hAnsi="Times New Roman" w:cs="Times New Roman"/>
          <w:bCs/>
          <w:sz w:val="28"/>
          <w:szCs w:val="28"/>
          <w:lang w:eastAsia="ru-RU"/>
        </w:rPr>
        <w:t xml:space="preserve">. </w:t>
      </w:r>
      <w:r w:rsidR="00B85E60">
        <w:rPr>
          <w:rFonts w:ascii="Times New Roman" w:eastAsia="Times New Roman" w:hAnsi="Times New Roman" w:cs="Times New Roman"/>
          <w:bCs/>
          <w:sz w:val="28"/>
          <w:szCs w:val="28"/>
          <w:lang w:eastAsia="ru-RU"/>
        </w:rPr>
        <w:t>Ниже приведены доступные данные о населении.</w:t>
      </w:r>
    </w:p>
    <w:p w:rsidR="00A820DB" w:rsidRDefault="00F837A0" w:rsidP="00F837A0">
      <w:pPr>
        <w:spacing w:after="0" w:line="240" w:lineRule="auto"/>
        <w:rPr>
          <w:rFonts w:ascii="Times New Roman" w:hAnsi="Times New Roman"/>
          <w:lang w:eastAsia="ru-RU"/>
        </w:rPr>
      </w:pPr>
      <w:r>
        <w:rPr>
          <w:rFonts w:ascii="Times New Roman" w:hAnsi="Times New Roman"/>
          <w:lang w:eastAsia="ru-RU"/>
        </w:rPr>
        <w:t>Табл.</w:t>
      </w:r>
      <w:r w:rsidR="005F5D56">
        <w:rPr>
          <w:rFonts w:ascii="Times New Roman" w:hAnsi="Times New Roman"/>
          <w:lang w:eastAsia="ru-RU"/>
        </w:rPr>
        <w:t>2.</w:t>
      </w:r>
      <w:r>
        <w:rPr>
          <w:rFonts w:ascii="Times New Roman" w:hAnsi="Times New Roman"/>
          <w:lang w:eastAsia="ru-RU"/>
        </w:rPr>
        <w:t xml:space="preserve"> </w:t>
      </w:r>
      <w:r w:rsidR="00A820DB">
        <w:rPr>
          <w:rFonts w:ascii="Times New Roman" w:hAnsi="Times New Roman"/>
          <w:lang w:eastAsia="ru-RU"/>
        </w:rPr>
        <w:t>Половозрастная структура</w:t>
      </w:r>
      <w:r w:rsidR="00CA3B9A">
        <w:rPr>
          <w:rFonts w:ascii="Times New Roman" w:hAnsi="Times New Roman"/>
          <w:lang w:eastAsia="ru-RU"/>
        </w:rPr>
        <w:t xml:space="preserve"> и людность</w:t>
      </w:r>
      <w:r w:rsidR="00A820DB">
        <w:rPr>
          <w:rFonts w:ascii="Times New Roman" w:hAnsi="Times New Roman"/>
          <w:lang w:eastAsia="ru-RU"/>
        </w:rPr>
        <w:t xml:space="preserve"> населенных пунктов </w:t>
      </w:r>
      <w:r>
        <w:rPr>
          <w:rFonts w:ascii="Times New Roman" w:hAnsi="Times New Roman"/>
          <w:lang w:eastAsia="ru-RU"/>
        </w:rPr>
        <w:t xml:space="preserve">Пожня, Чистое, </w:t>
      </w:r>
      <w:proofErr w:type="spellStart"/>
      <w:r>
        <w:rPr>
          <w:rFonts w:ascii="Times New Roman" w:hAnsi="Times New Roman"/>
          <w:lang w:eastAsia="ru-RU"/>
        </w:rPr>
        <w:t>Косилово</w:t>
      </w:r>
      <w:proofErr w:type="spellEnd"/>
      <w:r w:rsidR="00A820DB">
        <w:rPr>
          <w:rFonts w:ascii="Times New Roman" w:hAnsi="Times New Roman"/>
          <w:lang w:eastAsia="ru-RU"/>
        </w:rPr>
        <w:t>, чел.</w:t>
      </w:r>
    </w:p>
    <w:tbl>
      <w:tblPr>
        <w:tblpPr w:leftFromText="180" w:rightFromText="180" w:vertAnchor="text" w:horzAnchor="margin" w:tblpXSpec="center" w:tblpY="99"/>
        <w:tblW w:w="1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80"/>
        <w:gridCol w:w="1143"/>
        <w:gridCol w:w="1441"/>
        <w:gridCol w:w="577"/>
        <w:gridCol w:w="853"/>
        <w:gridCol w:w="878"/>
        <w:gridCol w:w="579"/>
        <w:gridCol w:w="853"/>
        <w:gridCol w:w="685"/>
        <w:gridCol w:w="699"/>
        <w:gridCol w:w="837"/>
        <w:gridCol w:w="699"/>
        <w:gridCol w:w="418"/>
        <w:gridCol w:w="700"/>
        <w:gridCol w:w="584"/>
      </w:tblGrid>
      <w:tr w:rsidR="00566F1F" w:rsidRPr="00566F1F" w:rsidTr="00F837A0">
        <w:trPr>
          <w:cantSplit/>
          <w:trHeight w:val="192"/>
          <w:tblHeader/>
        </w:trPr>
        <w:tc>
          <w:tcPr>
            <w:tcW w:w="280" w:type="dxa"/>
            <w:vMerge w:val="restart"/>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tabs>
                <w:tab w:val="left" w:pos="720"/>
              </w:tabs>
              <w:spacing w:after="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w:t>
            </w:r>
          </w:p>
        </w:tc>
        <w:tc>
          <w:tcPr>
            <w:tcW w:w="1143" w:type="dxa"/>
            <w:vMerge w:val="restart"/>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tabs>
                <w:tab w:val="left" w:pos="720"/>
              </w:tabs>
              <w:spacing w:after="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 xml:space="preserve">Наименование сельского </w:t>
            </w:r>
            <w:r w:rsidRPr="00566F1F">
              <w:rPr>
                <w:rFonts w:ascii="Times New Roman" w:hAnsi="Times New Roman"/>
                <w:b/>
                <w:sz w:val="18"/>
                <w:szCs w:val="18"/>
                <w:lang w:eastAsia="ru-RU"/>
              </w:rPr>
              <w:br/>
              <w:t>населенного пункта</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A820DB" w:rsidRPr="00566F1F" w:rsidRDefault="00F95315" w:rsidP="00A82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Численность населения на 01.06</w:t>
            </w:r>
            <w:r w:rsidR="00A820DB" w:rsidRPr="00566F1F">
              <w:rPr>
                <w:rFonts w:ascii="Times New Roman" w:hAnsi="Times New Roman"/>
                <w:b/>
                <w:sz w:val="18"/>
                <w:szCs w:val="18"/>
                <w:lang w:eastAsia="ru-RU"/>
              </w:rPr>
              <w:t>.2017 года</w:t>
            </w:r>
          </w:p>
          <w:p w:rsidR="00A820DB" w:rsidRPr="00566F1F" w:rsidRDefault="00A820DB" w:rsidP="00A820DB">
            <w:pPr>
              <w:spacing w:after="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(по данным администрации СП)</w:t>
            </w:r>
          </w:p>
        </w:tc>
        <w:tc>
          <w:tcPr>
            <w:tcW w:w="2308" w:type="dxa"/>
            <w:gridSpan w:val="3"/>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after="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дети дошкольного возраста</w:t>
            </w:r>
          </w:p>
        </w:tc>
        <w:tc>
          <w:tcPr>
            <w:tcW w:w="2117" w:type="dxa"/>
            <w:gridSpan w:val="3"/>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after="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дети школьного возраста</w:t>
            </w:r>
          </w:p>
        </w:tc>
        <w:tc>
          <w:tcPr>
            <w:tcW w:w="2234" w:type="dxa"/>
            <w:gridSpan w:val="3"/>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after="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люди среднего возраста</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after="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пенсионеры</w:t>
            </w:r>
          </w:p>
        </w:tc>
      </w:tr>
      <w:tr w:rsidR="00566F1F" w:rsidRPr="00566F1F" w:rsidTr="00F837A0">
        <w:trPr>
          <w:cantSplit/>
          <w:trHeight w:val="148"/>
          <w:tblHeader/>
        </w:trPr>
        <w:tc>
          <w:tcPr>
            <w:tcW w:w="280" w:type="dxa"/>
            <w:vMerge/>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after="0" w:line="240" w:lineRule="auto"/>
              <w:rPr>
                <w:rFonts w:ascii="Times New Roman" w:hAnsi="Times New Roman" w:cs="Times New Roman"/>
                <w:b/>
                <w:sz w:val="18"/>
                <w:szCs w:val="18"/>
                <w:lang w:eastAsia="ru-RU"/>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after="0" w:line="240" w:lineRule="auto"/>
              <w:rPr>
                <w:rFonts w:ascii="Times New Roman" w:hAnsi="Times New Roman" w:cs="Times New Roman"/>
                <w:b/>
                <w:sz w:val="18"/>
                <w:szCs w:val="18"/>
                <w:lang w:eastAsia="ru-RU"/>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after="0" w:line="240" w:lineRule="auto"/>
              <w:rPr>
                <w:rFonts w:ascii="Times New Roman" w:hAnsi="Times New Roman" w:cs="Times New Roman"/>
                <w:b/>
                <w:sz w:val="18"/>
                <w:szCs w:val="18"/>
                <w:lang w:eastAsia="ru-RU"/>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before="60" w:after="6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всего</w:t>
            </w:r>
          </w:p>
        </w:tc>
        <w:tc>
          <w:tcPr>
            <w:tcW w:w="853" w:type="dxa"/>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after="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из них мужчин</w:t>
            </w:r>
          </w:p>
        </w:tc>
        <w:tc>
          <w:tcPr>
            <w:tcW w:w="878" w:type="dxa"/>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after="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из них женщин</w:t>
            </w:r>
          </w:p>
        </w:tc>
        <w:tc>
          <w:tcPr>
            <w:tcW w:w="579" w:type="dxa"/>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before="60" w:after="6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всего</w:t>
            </w:r>
          </w:p>
        </w:tc>
        <w:tc>
          <w:tcPr>
            <w:tcW w:w="853" w:type="dxa"/>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after="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из них мужчин</w:t>
            </w:r>
          </w:p>
        </w:tc>
        <w:tc>
          <w:tcPr>
            <w:tcW w:w="685" w:type="dxa"/>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after="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из них женщин</w:t>
            </w:r>
          </w:p>
        </w:tc>
        <w:tc>
          <w:tcPr>
            <w:tcW w:w="699" w:type="dxa"/>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before="60" w:after="6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всего</w:t>
            </w:r>
          </w:p>
        </w:tc>
        <w:tc>
          <w:tcPr>
            <w:tcW w:w="837" w:type="dxa"/>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after="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из них мужчин</w:t>
            </w:r>
          </w:p>
        </w:tc>
        <w:tc>
          <w:tcPr>
            <w:tcW w:w="699" w:type="dxa"/>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after="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из них женщин</w:t>
            </w:r>
          </w:p>
        </w:tc>
        <w:tc>
          <w:tcPr>
            <w:tcW w:w="418" w:type="dxa"/>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before="60" w:after="6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всего</w:t>
            </w:r>
          </w:p>
        </w:tc>
        <w:tc>
          <w:tcPr>
            <w:tcW w:w="700" w:type="dxa"/>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after="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из них мужчин</w:t>
            </w:r>
          </w:p>
        </w:tc>
        <w:tc>
          <w:tcPr>
            <w:tcW w:w="584" w:type="dxa"/>
            <w:tcBorders>
              <w:top w:val="single" w:sz="4" w:space="0" w:color="auto"/>
              <w:left w:val="single" w:sz="4" w:space="0" w:color="auto"/>
              <w:bottom w:val="single" w:sz="4" w:space="0" w:color="auto"/>
              <w:right w:val="single" w:sz="4" w:space="0" w:color="auto"/>
            </w:tcBorders>
            <w:vAlign w:val="center"/>
            <w:hideMark/>
          </w:tcPr>
          <w:p w:rsidR="00A820DB" w:rsidRPr="00566F1F" w:rsidRDefault="00A820DB" w:rsidP="00A820DB">
            <w:pPr>
              <w:spacing w:after="0" w:line="240" w:lineRule="auto"/>
              <w:jc w:val="center"/>
              <w:rPr>
                <w:rFonts w:ascii="Times New Roman" w:hAnsi="Times New Roman" w:cs="Times New Roman"/>
                <w:b/>
                <w:sz w:val="18"/>
                <w:szCs w:val="18"/>
                <w:lang w:eastAsia="ru-RU"/>
              </w:rPr>
            </w:pPr>
            <w:r w:rsidRPr="00566F1F">
              <w:rPr>
                <w:rFonts w:ascii="Times New Roman" w:hAnsi="Times New Roman"/>
                <w:b/>
                <w:sz w:val="18"/>
                <w:szCs w:val="18"/>
                <w:lang w:eastAsia="ru-RU"/>
              </w:rPr>
              <w:t>из них женщин</w:t>
            </w:r>
          </w:p>
        </w:tc>
      </w:tr>
      <w:tr w:rsidR="00F95315" w:rsidRPr="00566F1F" w:rsidTr="00F837A0">
        <w:trPr>
          <w:cantSplit/>
          <w:trHeight w:val="212"/>
        </w:trPr>
        <w:tc>
          <w:tcPr>
            <w:tcW w:w="280" w:type="dxa"/>
            <w:tcBorders>
              <w:top w:val="single" w:sz="4" w:space="0" w:color="auto"/>
              <w:left w:val="single" w:sz="4" w:space="0" w:color="auto"/>
              <w:bottom w:val="single" w:sz="4" w:space="0" w:color="auto"/>
              <w:right w:val="single" w:sz="4" w:space="0" w:color="auto"/>
            </w:tcBorders>
            <w:vAlign w:val="center"/>
          </w:tcPr>
          <w:p w:rsidR="00F95315" w:rsidRPr="00566F1F" w:rsidRDefault="00F95315" w:rsidP="00F95315">
            <w:pPr>
              <w:pStyle w:val="a9"/>
              <w:numPr>
                <w:ilvl w:val="0"/>
                <w:numId w:val="16"/>
              </w:numPr>
              <w:spacing w:after="0" w:line="240" w:lineRule="auto"/>
              <w:ind w:left="113" w:firstLine="0"/>
              <w:jc w:val="right"/>
              <w:rPr>
                <w:rFonts w:eastAsia="Arial Unicode MS"/>
                <w:sz w:val="18"/>
                <w:szCs w:val="18"/>
              </w:rPr>
            </w:pPr>
          </w:p>
        </w:tc>
        <w:tc>
          <w:tcPr>
            <w:tcW w:w="1143" w:type="dxa"/>
            <w:tcBorders>
              <w:top w:val="single" w:sz="4" w:space="0" w:color="auto"/>
              <w:left w:val="single" w:sz="4" w:space="0" w:color="auto"/>
              <w:bottom w:val="single" w:sz="4" w:space="0" w:color="auto"/>
              <w:right w:val="single" w:sz="4" w:space="0" w:color="auto"/>
            </w:tcBorders>
            <w:hideMark/>
          </w:tcPr>
          <w:p w:rsidR="00F95315" w:rsidRPr="00566F1F" w:rsidRDefault="00F95315" w:rsidP="00F95315">
            <w:pPr>
              <w:spacing w:after="0" w:line="240" w:lineRule="auto"/>
              <w:ind w:left="57" w:right="57"/>
              <w:outlineLvl w:val="0"/>
              <w:rPr>
                <w:rFonts w:ascii="Times New Roman" w:hAnsi="Times New Roman" w:cs="Times New Roman"/>
                <w:sz w:val="18"/>
                <w:szCs w:val="18"/>
              </w:rPr>
            </w:pPr>
            <w:r>
              <w:rPr>
                <w:rFonts w:ascii="Times New Roman" w:hAnsi="Times New Roman"/>
                <w:sz w:val="18"/>
                <w:szCs w:val="18"/>
              </w:rPr>
              <w:t>д. Пожня</w:t>
            </w:r>
          </w:p>
        </w:tc>
        <w:tc>
          <w:tcPr>
            <w:tcW w:w="1441" w:type="dxa"/>
            <w:tcBorders>
              <w:top w:val="single" w:sz="4" w:space="0" w:color="auto"/>
              <w:left w:val="single" w:sz="4" w:space="0" w:color="auto"/>
              <w:bottom w:val="single" w:sz="4" w:space="0" w:color="auto"/>
              <w:right w:val="single" w:sz="4" w:space="0" w:color="auto"/>
            </w:tcBorders>
            <w:vAlign w:val="center"/>
            <w:hideMark/>
          </w:tcPr>
          <w:p w:rsidR="00F95315" w:rsidRPr="00566F1F" w:rsidRDefault="00F95315" w:rsidP="00F95315">
            <w:pPr>
              <w:spacing w:after="0" w:line="240" w:lineRule="auto"/>
              <w:jc w:val="center"/>
              <w:rPr>
                <w:rFonts w:ascii="Times New Roman" w:hAnsi="Times New Roman" w:cs="Times New Roman"/>
                <w:bCs/>
                <w:sz w:val="18"/>
                <w:szCs w:val="18"/>
                <w:lang w:eastAsia="ru-RU"/>
              </w:rPr>
            </w:pPr>
            <w:r>
              <w:rPr>
                <w:rFonts w:ascii="Times New Roman" w:hAnsi="Times New Roman"/>
                <w:sz w:val="18"/>
                <w:szCs w:val="18"/>
                <w:lang w:eastAsia="ru-RU"/>
              </w:rPr>
              <w:t>319</w:t>
            </w:r>
          </w:p>
        </w:tc>
        <w:tc>
          <w:tcPr>
            <w:tcW w:w="577" w:type="dxa"/>
            <w:tcBorders>
              <w:top w:val="single" w:sz="4" w:space="0" w:color="auto"/>
              <w:left w:val="single" w:sz="4" w:space="0" w:color="auto"/>
              <w:bottom w:val="single" w:sz="4" w:space="0" w:color="auto"/>
              <w:right w:val="single" w:sz="4" w:space="0" w:color="auto"/>
            </w:tcBorders>
            <w:vAlign w:val="center"/>
          </w:tcPr>
          <w:p w:rsidR="00F95315" w:rsidRPr="002A41CB" w:rsidRDefault="00F95315" w:rsidP="001C10BD">
            <w:pPr>
              <w:pStyle w:val="20"/>
              <w:shd w:val="clear" w:color="auto" w:fill="auto"/>
              <w:spacing w:line="200" w:lineRule="exact"/>
            </w:pPr>
            <w:r w:rsidRPr="002A41CB">
              <w:rPr>
                <w:rStyle w:val="2Arial"/>
                <w:rFonts w:ascii="Times New Roman" w:hAnsi="Times New Roman" w:cs="Times New Roman"/>
              </w:rPr>
              <w:t>16</w:t>
            </w:r>
          </w:p>
        </w:tc>
        <w:tc>
          <w:tcPr>
            <w:tcW w:w="853" w:type="dxa"/>
            <w:tcBorders>
              <w:top w:val="single" w:sz="4" w:space="0" w:color="auto"/>
              <w:left w:val="single" w:sz="4" w:space="0" w:color="auto"/>
              <w:bottom w:val="single" w:sz="4" w:space="0" w:color="auto"/>
              <w:right w:val="single" w:sz="4" w:space="0" w:color="auto"/>
            </w:tcBorders>
            <w:vAlign w:val="center"/>
          </w:tcPr>
          <w:p w:rsidR="00F95315" w:rsidRPr="002A41CB" w:rsidRDefault="00F95315" w:rsidP="001C10BD">
            <w:pPr>
              <w:pStyle w:val="20"/>
              <w:shd w:val="clear" w:color="auto" w:fill="auto"/>
              <w:spacing w:line="200" w:lineRule="exact"/>
            </w:pPr>
            <w:r w:rsidRPr="002A41CB">
              <w:rPr>
                <w:rStyle w:val="2Arial"/>
                <w:rFonts w:ascii="Times New Roman" w:hAnsi="Times New Roman" w:cs="Times New Roman"/>
              </w:rPr>
              <w:t>6</w:t>
            </w:r>
          </w:p>
        </w:tc>
        <w:tc>
          <w:tcPr>
            <w:tcW w:w="878" w:type="dxa"/>
            <w:tcBorders>
              <w:top w:val="single" w:sz="4" w:space="0" w:color="auto"/>
              <w:left w:val="single" w:sz="4" w:space="0" w:color="auto"/>
              <w:bottom w:val="single" w:sz="4" w:space="0" w:color="auto"/>
              <w:right w:val="single" w:sz="4" w:space="0" w:color="auto"/>
            </w:tcBorders>
            <w:vAlign w:val="center"/>
          </w:tcPr>
          <w:p w:rsidR="00F95315" w:rsidRPr="002A41CB" w:rsidRDefault="00F95315" w:rsidP="001C10BD">
            <w:pPr>
              <w:pStyle w:val="20"/>
              <w:shd w:val="clear" w:color="auto" w:fill="auto"/>
              <w:spacing w:line="200" w:lineRule="exact"/>
            </w:pPr>
            <w:r w:rsidRPr="002A41CB">
              <w:rPr>
                <w:rStyle w:val="2Arial"/>
                <w:rFonts w:ascii="Times New Roman" w:hAnsi="Times New Roman" w:cs="Times New Roman"/>
              </w:rPr>
              <w:t>10</w:t>
            </w:r>
          </w:p>
        </w:tc>
        <w:tc>
          <w:tcPr>
            <w:tcW w:w="579" w:type="dxa"/>
            <w:tcBorders>
              <w:top w:val="single" w:sz="4" w:space="0" w:color="auto"/>
              <w:left w:val="single" w:sz="4" w:space="0" w:color="auto"/>
              <w:bottom w:val="single" w:sz="4" w:space="0" w:color="auto"/>
              <w:right w:val="single" w:sz="4" w:space="0" w:color="auto"/>
            </w:tcBorders>
            <w:vAlign w:val="center"/>
          </w:tcPr>
          <w:p w:rsidR="00F95315" w:rsidRPr="002A41CB" w:rsidRDefault="00F95315" w:rsidP="001C10BD">
            <w:pPr>
              <w:pStyle w:val="20"/>
              <w:shd w:val="clear" w:color="auto" w:fill="auto"/>
              <w:spacing w:line="200" w:lineRule="exact"/>
            </w:pPr>
            <w:r w:rsidRPr="002A41CB">
              <w:rPr>
                <w:rStyle w:val="2Arial"/>
                <w:rFonts w:ascii="Times New Roman" w:hAnsi="Times New Roman" w:cs="Times New Roman"/>
              </w:rPr>
              <w:t>34</w:t>
            </w:r>
          </w:p>
        </w:tc>
        <w:tc>
          <w:tcPr>
            <w:tcW w:w="853" w:type="dxa"/>
            <w:tcBorders>
              <w:top w:val="single" w:sz="4" w:space="0" w:color="auto"/>
              <w:left w:val="single" w:sz="4" w:space="0" w:color="auto"/>
              <w:bottom w:val="single" w:sz="4" w:space="0" w:color="auto"/>
              <w:right w:val="single" w:sz="4" w:space="0" w:color="auto"/>
            </w:tcBorders>
            <w:vAlign w:val="center"/>
          </w:tcPr>
          <w:p w:rsidR="00F95315" w:rsidRPr="002A41CB" w:rsidRDefault="00F95315" w:rsidP="001C10BD">
            <w:pPr>
              <w:pStyle w:val="20"/>
              <w:shd w:val="clear" w:color="auto" w:fill="auto"/>
              <w:spacing w:line="200" w:lineRule="exact"/>
            </w:pPr>
            <w:r w:rsidRPr="002A41CB">
              <w:rPr>
                <w:rStyle w:val="2Arial"/>
                <w:rFonts w:ascii="Times New Roman" w:hAnsi="Times New Roman" w:cs="Times New Roman"/>
              </w:rPr>
              <w:t>16</w:t>
            </w:r>
          </w:p>
        </w:tc>
        <w:tc>
          <w:tcPr>
            <w:tcW w:w="685" w:type="dxa"/>
            <w:tcBorders>
              <w:top w:val="single" w:sz="4" w:space="0" w:color="auto"/>
              <w:left w:val="single" w:sz="4" w:space="0" w:color="auto"/>
              <w:bottom w:val="single" w:sz="4" w:space="0" w:color="auto"/>
              <w:right w:val="single" w:sz="4" w:space="0" w:color="auto"/>
            </w:tcBorders>
            <w:vAlign w:val="center"/>
          </w:tcPr>
          <w:p w:rsidR="00F95315" w:rsidRPr="002A41CB" w:rsidRDefault="00F95315" w:rsidP="001C10BD">
            <w:pPr>
              <w:pStyle w:val="20"/>
              <w:shd w:val="clear" w:color="auto" w:fill="auto"/>
              <w:spacing w:line="200" w:lineRule="exact"/>
            </w:pPr>
            <w:r w:rsidRPr="002A41CB">
              <w:rPr>
                <w:rStyle w:val="2Arial"/>
                <w:rFonts w:ascii="Times New Roman" w:hAnsi="Times New Roman" w:cs="Times New Roman"/>
              </w:rPr>
              <w:t>18</w:t>
            </w:r>
          </w:p>
        </w:tc>
        <w:tc>
          <w:tcPr>
            <w:tcW w:w="699" w:type="dxa"/>
            <w:tcBorders>
              <w:top w:val="single" w:sz="4" w:space="0" w:color="auto"/>
              <w:left w:val="single" w:sz="4" w:space="0" w:color="auto"/>
              <w:bottom w:val="single" w:sz="4" w:space="0" w:color="auto"/>
              <w:right w:val="single" w:sz="4" w:space="0" w:color="auto"/>
            </w:tcBorders>
            <w:vAlign w:val="center"/>
          </w:tcPr>
          <w:p w:rsidR="00F95315" w:rsidRPr="002A41CB" w:rsidRDefault="00F95315" w:rsidP="001C10BD">
            <w:pPr>
              <w:pStyle w:val="20"/>
              <w:shd w:val="clear" w:color="auto" w:fill="auto"/>
              <w:spacing w:line="200" w:lineRule="exact"/>
            </w:pPr>
            <w:r w:rsidRPr="002A41CB">
              <w:rPr>
                <w:rStyle w:val="2Arial"/>
                <w:rFonts w:ascii="Times New Roman" w:hAnsi="Times New Roman" w:cs="Times New Roman"/>
              </w:rPr>
              <w:t>154</w:t>
            </w:r>
          </w:p>
        </w:tc>
        <w:tc>
          <w:tcPr>
            <w:tcW w:w="837" w:type="dxa"/>
            <w:tcBorders>
              <w:top w:val="single" w:sz="4" w:space="0" w:color="auto"/>
              <w:left w:val="single" w:sz="4" w:space="0" w:color="auto"/>
              <w:bottom w:val="single" w:sz="4" w:space="0" w:color="auto"/>
              <w:right w:val="single" w:sz="4" w:space="0" w:color="auto"/>
            </w:tcBorders>
            <w:vAlign w:val="center"/>
          </w:tcPr>
          <w:p w:rsidR="00F95315" w:rsidRPr="002A41CB" w:rsidRDefault="00F95315" w:rsidP="001C10BD">
            <w:pPr>
              <w:pStyle w:val="20"/>
              <w:shd w:val="clear" w:color="auto" w:fill="auto"/>
              <w:spacing w:line="200" w:lineRule="exact"/>
            </w:pPr>
            <w:r w:rsidRPr="002A41CB">
              <w:rPr>
                <w:rStyle w:val="2Arial"/>
                <w:rFonts w:ascii="Times New Roman" w:hAnsi="Times New Roman" w:cs="Times New Roman"/>
              </w:rPr>
              <w:t>89</w:t>
            </w:r>
          </w:p>
        </w:tc>
        <w:tc>
          <w:tcPr>
            <w:tcW w:w="699" w:type="dxa"/>
            <w:tcBorders>
              <w:top w:val="single" w:sz="4" w:space="0" w:color="auto"/>
              <w:left w:val="single" w:sz="4" w:space="0" w:color="auto"/>
              <w:bottom w:val="single" w:sz="4" w:space="0" w:color="auto"/>
              <w:right w:val="single" w:sz="4" w:space="0" w:color="auto"/>
            </w:tcBorders>
            <w:vAlign w:val="center"/>
          </w:tcPr>
          <w:p w:rsidR="00F95315" w:rsidRPr="002A41CB" w:rsidRDefault="00F95315" w:rsidP="001C10BD">
            <w:pPr>
              <w:pStyle w:val="20"/>
              <w:shd w:val="clear" w:color="auto" w:fill="auto"/>
              <w:spacing w:line="200" w:lineRule="exact"/>
            </w:pPr>
            <w:r w:rsidRPr="002A41CB">
              <w:rPr>
                <w:rStyle w:val="2Arial"/>
                <w:rFonts w:ascii="Times New Roman" w:hAnsi="Times New Roman" w:cs="Times New Roman"/>
              </w:rPr>
              <w:t>65</w:t>
            </w:r>
          </w:p>
        </w:tc>
        <w:tc>
          <w:tcPr>
            <w:tcW w:w="418" w:type="dxa"/>
            <w:tcBorders>
              <w:top w:val="single" w:sz="4" w:space="0" w:color="auto"/>
              <w:left w:val="single" w:sz="4" w:space="0" w:color="auto"/>
              <w:bottom w:val="single" w:sz="4" w:space="0" w:color="auto"/>
              <w:right w:val="single" w:sz="4" w:space="0" w:color="auto"/>
            </w:tcBorders>
            <w:vAlign w:val="center"/>
          </w:tcPr>
          <w:p w:rsidR="00F95315" w:rsidRPr="002A41CB" w:rsidRDefault="00F95315" w:rsidP="001C10BD">
            <w:pPr>
              <w:pStyle w:val="20"/>
              <w:shd w:val="clear" w:color="auto" w:fill="auto"/>
              <w:spacing w:line="200" w:lineRule="exact"/>
            </w:pPr>
            <w:r w:rsidRPr="002A41CB">
              <w:rPr>
                <w:rStyle w:val="2Arial"/>
                <w:rFonts w:ascii="Times New Roman" w:hAnsi="Times New Roman" w:cs="Times New Roman"/>
              </w:rPr>
              <w:t>115</w:t>
            </w:r>
          </w:p>
        </w:tc>
        <w:tc>
          <w:tcPr>
            <w:tcW w:w="700" w:type="dxa"/>
            <w:tcBorders>
              <w:top w:val="single" w:sz="4" w:space="0" w:color="auto"/>
              <w:left w:val="single" w:sz="4" w:space="0" w:color="auto"/>
              <w:bottom w:val="single" w:sz="4" w:space="0" w:color="auto"/>
              <w:right w:val="single" w:sz="4" w:space="0" w:color="auto"/>
            </w:tcBorders>
            <w:vAlign w:val="center"/>
          </w:tcPr>
          <w:p w:rsidR="00F95315" w:rsidRPr="002A41CB" w:rsidRDefault="00F95315" w:rsidP="001C10BD">
            <w:pPr>
              <w:pStyle w:val="20"/>
              <w:shd w:val="clear" w:color="auto" w:fill="auto"/>
              <w:spacing w:line="200" w:lineRule="exact"/>
            </w:pPr>
            <w:r w:rsidRPr="002A41CB">
              <w:rPr>
                <w:rStyle w:val="2Arial"/>
                <w:rFonts w:ascii="Times New Roman" w:hAnsi="Times New Roman" w:cs="Times New Roman"/>
              </w:rPr>
              <w:t>35</w:t>
            </w:r>
          </w:p>
        </w:tc>
        <w:tc>
          <w:tcPr>
            <w:tcW w:w="584" w:type="dxa"/>
            <w:tcBorders>
              <w:top w:val="single" w:sz="4" w:space="0" w:color="auto"/>
              <w:left w:val="single" w:sz="4" w:space="0" w:color="auto"/>
              <w:bottom w:val="single" w:sz="4" w:space="0" w:color="auto"/>
              <w:right w:val="single" w:sz="4" w:space="0" w:color="auto"/>
            </w:tcBorders>
            <w:vAlign w:val="center"/>
          </w:tcPr>
          <w:p w:rsidR="00F95315" w:rsidRPr="002A41CB" w:rsidRDefault="00F95315" w:rsidP="001C10BD">
            <w:pPr>
              <w:pStyle w:val="20"/>
              <w:shd w:val="clear" w:color="auto" w:fill="auto"/>
              <w:spacing w:line="200" w:lineRule="exact"/>
            </w:pPr>
            <w:r w:rsidRPr="002A41CB">
              <w:rPr>
                <w:rStyle w:val="2Arial"/>
                <w:rFonts w:ascii="Times New Roman" w:hAnsi="Times New Roman" w:cs="Times New Roman"/>
              </w:rPr>
              <w:t>80</w:t>
            </w:r>
          </w:p>
        </w:tc>
      </w:tr>
      <w:tr w:rsidR="002A41CB" w:rsidRPr="00566F1F" w:rsidTr="00F837A0">
        <w:trPr>
          <w:cantSplit/>
          <w:trHeight w:val="212"/>
        </w:trPr>
        <w:tc>
          <w:tcPr>
            <w:tcW w:w="280" w:type="dxa"/>
            <w:tcBorders>
              <w:top w:val="single" w:sz="4" w:space="0" w:color="auto"/>
              <w:left w:val="single" w:sz="4" w:space="0" w:color="auto"/>
              <w:bottom w:val="single" w:sz="4" w:space="0" w:color="auto"/>
              <w:right w:val="single" w:sz="4" w:space="0" w:color="auto"/>
            </w:tcBorders>
            <w:vAlign w:val="center"/>
          </w:tcPr>
          <w:p w:rsidR="002A41CB" w:rsidRPr="00566F1F" w:rsidRDefault="002A41CB" w:rsidP="002A41CB">
            <w:pPr>
              <w:pStyle w:val="a9"/>
              <w:numPr>
                <w:ilvl w:val="0"/>
                <w:numId w:val="16"/>
              </w:numPr>
              <w:spacing w:after="0" w:line="240" w:lineRule="auto"/>
              <w:ind w:left="113" w:firstLine="0"/>
              <w:jc w:val="right"/>
              <w:rPr>
                <w:rFonts w:eastAsia="Arial Unicode MS"/>
                <w:sz w:val="18"/>
                <w:szCs w:val="18"/>
              </w:rPr>
            </w:pPr>
          </w:p>
        </w:tc>
        <w:tc>
          <w:tcPr>
            <w:tcW w:w="1143" w:type="dxa"/>
            <w:tcBorders>
              <w:top w:val="single" w:sz="4" w:space="0" w:color="auto"/>
              <w:left w:val="single" w:sz="4" w:space="0" w:color="auto"/>
              <w:bottom w:val="single" w:sz="4" w:space="0" w:color="auto"/>
              <w:right w:val="single" w:sz="4" w:space="0" w:color="auto"/>
            </w:tcBorders>
            <w:hideMark/>
          </w:tcPr>
          <w:p w:rsidR="002A41CB" w:rsidRPr="00566F1F" w:rsidRDefault="002A41CB" w:rsidP="002A41CB">
            <w:pPr>
              <w:spacing w:after="0" w:line="240" w:lineRule="auto"/>
              <w:ind w:left="57" w:right="57"/>
              <w:outlineLvl w:val="0"/>
              <w:rPr>
                <w:rFonts w:ascii="Times New Roman" w:hAnsi="Times New Roman" w:cs="Times New Roman"/>
                <w:sz w:val="18"/>
                <w:szCs w:val="18"/>
              </w:rPr>
            </w:pPr>
            <w:proofErr w:type="spellStart"/>
            <w:r>
              <w:rPr>
                <w:rFonts w:ascii="Times New Roman" w:hAnsi="Times New Roman"/>
                <w:sz w:val="18"/>
                <w:szCs w:val="18"/>
              </w:rPr>
              <w:t>д.Косилово</w:t>
            </w:r>
            <w:proofErr w:type="spellEnd"/>
          </w:p>
        </w:tc>
        <w:tc>
          <w:tcPr>
            <w:tcW w:w="1441" w:type="dxa"/>
            <w:tcBorders>
              <w:top w:val="single" w:sz="4" w:space="0" w:color="auto"/>
              <w:left w:val="single" w:sz="4" w:space="0" w:color="auto"/>
              <w:bottom w:val="single" w:sz="4" w:space="0" w:color="auto"/>
              <w:right w:val="single" w:sz="4" w:space="0" w:color="auto"/>
            </w:tcBorders>
            <w:vAlign w:val="center"/>
            <w:hideMark/>
          </w:tcPr>
          <w:p w:rsidR="002A41CB" w:rsidRPr="00566F1F" w:rsidRDefault="002A41CB" w:rsidP="002A41CB">
            <w:pPr>
              <w:spacing w:after="0" w:line="240" w:lineRule="auto"/>
              <w:jc w:val="center"/>
              <w:rPr>
                <w:rFonts w:ascii="Times New Roman" w:hAnsi="Times New Roman" w:cs="Times New Roman"/>
                <w:bCs/>
                <w:sz w:val="18"/>
                <w:szCs w:val="18"/>
                <w:lang w:eastAsia="ru-RU"/>
              </w:rPr>
            </w:pPr>
            <w:r>
              <w:rPr>
                <w:rFonts w:ascii="Times New Roman" w:hAnsi="Times New Roman"/>
                <w:sz w:val="18"/>
                <w:szCs w:val="18"/>
                <w:lang w:eastAsia="ru-RU"/>
              </w:rPr>
              <w:t>2</w:t>
            </w:r>
          </w:p>
        </w:tc>
        <w:tc>
          <w:tcPr>
            <w:tcW w:w="577"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rPr>
                <w:sz w:val="20"/>
                <w:szCs w:val="20"/>
              </w:rPr>
            </w:pPr>
            <w:r w:rsidRPr="002A41CB">
              <w:rPr>
                <w:rStyle w:val="2Arial"/>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rPr>
                <w:sz w:val="20"/>
                <w:szCs w:val="20"/>
              </w:rPr>
            </w:pPr>
            <w:r w:rsidRPr="002A41CB">
              <w:rPr>
                <w:rStyle w:val="2Arial"/>
                <w:rFonts w:ascii="Times New Roman"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rPr>
                <w:sz w:val="20"/>
                <w:szCs w:val="20"/>
              </w:rPr>
            </w:pPr>
            <w:r w:rsidRPr="002A41CB">
              <w:rPr>
                <w:rStyle w:val="2Arial"/>
                <w:rFonts w:ascii="Times New Roman" w:hAnsi="Times New Roman" w:cs="Times New Roman"/>
              </w:rPr>
              <w:t>-</w:t>
            </w:r>
          </w:p>
        </w:tc>
        <w:tc>
          <w:tcPr>
            <w:tcW w:w="579"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rPr>
                <w:sz w:val="20"/>
                <w:szCs w:val="20"/>
              </w:rPr>
            </w:pPr>
            <w:r w:rsidRPr="002A41CB">
              <w:rPr>
                <w:rStyle w:val="2Arial"/>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rPr>
                <w:sz w:val="20"/>
                <w:szCs w:val="20"/>
              </w:rPr>
            </w:pPr>
            <w:r w:rsidRPr="002A41CB">
              <w:rPr>
                <w:rStyle w:val="2Arial"/>
                <w:rFonts w:ascii="Times New Roman" w:hAnsi="Times New Roman" w:cs="Times New Roman"/>
              </w:rPr>
              <w:t>-</w:t>
            </w:r>
          </w:p>
        </w:tc>
        <w:tc>
          <w:tcPr>
            <w:tcW w:w="685"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rPr>
                <w:sz w:val="20"/>
                <w:szCs w:val="20"/>
              </w:rPr>
            </w:pPr>
            <w:r w:rsidRPr="002A41CB">
              <w:rPr>
                <w:rStyle w:val="2Arial"/>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rPr>
                <w:sz w:val="20"/>
                <w:szCs w:val="20"/>
              </w:rPr>
            </w:pPr>
            <w:r w:rsidRPr="002A41CB">
              <w:rPr>
                <w:rStyle w:val="2Arial"/>
                <w:rFonts w:ascii="Times New Roman" w:hAnsi="Times New Roman" w:cs="Times New Roman"/>
              </w:rPr>
              <w:t>2</w:t>
            </w:r>
          </w:p>
        </w:tc>
        <w:tc>
          <w:tcPr>
            <w:tcW w:w="837"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rPr>
                <w:sz w:val="20"/>
                <w:szCs w:val="20"/>
              </w:rPr>
            </w:pPr>
            <w:r w:rsidRPr="002A41CB">
              <w:rPr>
                <w:rStyle w:val="2Arial"/>
                <w:rFonts w:ascii="Times New Roman" w:hAnsi="Times New Roman" w:cs="Times New Roman"/>
              </w:rPr>
              <w:t>2</w:t>
            </w:r>
          </w:p>
        </w:tc>
        <w:tc>
          <w:tcPr>
            <w:tcW w:w="699"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rPr>
                <w:sz w:val="20"/>
                <w:szCs w:val="20"/>
              </w:rPr>
            </w:pPr>
            <w:r w:rsidRPr="002A41CB">
              <w:rPr>
                <w:rStyle w:val="2Arial"/>
                <w:rFonts w:ascii="Times New Roman" w:hAnsi="Times New Roman" w:cs="Times New Roman"/>
              </w:rPr>
              <w:t>-</w:t>
            </w:r>
          </w:p>
        </w:tc>
        <w:tc>
          <w:tcPr>
            <w:tcW w:w="418"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rPr>
                <w:sz w:val="20"/>
                <w:szCs w:val="20"/>
              </w:rPr>
            </w:pPr>
            <w:r w:rsidRPr="002A41CB">
              <w:rPr>
                <w:rStyle w:val="2Arial"/>
                <w:rFonts w:ascii="Times New Roman" w:hAnsi="Times New Roman" w:cs="Times New Roman"/>
              </w:rPr>
              <w:t>-</w:t>
            </w:r>
          </w:p>
        </w:tc>
        <w:tc>
          <w:tcPr>
            <w:tcW w:w="700"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rPr>
                <w:sz w:val="20"/>
                <w:szCs w:val="20"/>
              </w:rPr>
            </w:pPr>
            <w:r w:rsidRPr="002A41CB">
              <w:rPr>
                <w:rStyle w:val="2Arial"/>
                <w:rFonts w:ascii="Times New Roman" w:hAnsi="Times New Roman" w:cs="Times New Roman"/>
              </w:rPr>
              <w:t>-</w:t>
            </w:r>
          </w:p>
        </w:tc>
        <w:tc>
          <w:tcPr>
            <w:tcW w:w="584"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rPr>
                <w:sz w:val="20"/>
                <w:szCs w:val="20"/>
              </w:rPr>
            </w:pPr>
            <w:r w:rsidRPr="002A41CB">
              <w:rPr>
                <w:rStyle w:val="2Arial"/>
                <w:rFonts w:ascii="Times New Roman" w:hAnsi="Times New Roman" w:cs="Times New Roman"/>
              </w:rPr>
              <w:t>-</w:t>
            </w:r>
          </w:p>
        </w:tc>
      </w:tr>
      <w:tr w:rsidR="002A41CB" w:rsidRPr="00566F1F" w:rsidTr="00F837A0">
        <w:trPr>
          <w:cantSplit/>
          <w:trHeight w:val="231"/>
        </w:trPr>
        <w:tc>
          <w:tcPr>
            <w:tcW w:w="280" w:type="dxa"/>
            <w:tcBorders>
              <w:top w:val="single" w:sz="4" w:space="0" w:color="auto"/>
              <w:left w:val="single" w:sz="4" w:space="0" w:color="auto"/>
              <w:bottom w:val="single" w:sz="4" w:space="0" w:color="auto"/>
              <w:right w:val="single" w:sz="4" w:space="0" w:color="auto"/>
            </w:tcBorders>
            <w:vAlign w:val="center"/>
          </w:tcPr>
          <w:p w:rsidR="002A41CB" w:rsidRPr="00566F1F" w:rsidRDefault="002A41CB" w:rsidP="002A41CB">
            <w:pPr>
              <w:pStyle w:val="a9"/>
              <w:numPr>
                <w:ilvl w:val="0"/>
                <w:numId w:val="16"/>
              </w:numPr>
              <w:spacing w:after="0" w:line="240" w:lineRule="auto"/>
              <w:ind w:left="113" w:firstLine="0"/>
              <w:jc w:val="right"/>
              <w:rPr>
                <w:rFonts w:eastAsia="Arial Unicode MS"/>
                <w:sz w:val="18"/>
                <w:szCs w:val="18"/>
              </w:rPr>
            </w:pPr>
          </w:p>
        </w:tc>
        <w:tc>
          <w:tcPr>
            <w:tcW w:w="1143" w:type="dxa"/>
            <w:tcBorders>
              <w:top w:val="single" w:sz="4" w:space="0" w:color="auto"/>
              <w:left w:val="single" w:sz="4" w:space="0" w:color="auto"/>
              <w:bottom w:val="single" w:sz="4" w:space="0" w:color="auto"/>
              <w:right w:val="single" w:sz="4" w:space="0" w:color="auto"/>
            </w:tcBorders>
            <w:hideMark/>
          </w:tcPr>
          <w:p w:rsidR="002A41CB" w:rsidRPr="00566F1F" w:rsidRDefault="002A41CB" w:rsidP="002A41CB">
            <w:pPr>
              <w:spacing w:after="0" w:line="240" w:lineRule="auto"/>
              <w:ind w:left="57" w:right="57"/>
              <w:outlineLvl w:val="0"/>
              <w:rPr>
                <w:rFonts w:ascii="Times New Roman" w:hAnsi="Times New Roman" w:cs="Times New Roman"/>
                <w:sz w:val="18"/>
                <w:szCs w:val="18"/>
              </w:rPr>
            </w:pPr>
            <w:r>
              <w:rPr>
                <w:rFonts w:ascii="Times New Roman" w:hAnsi="Times New Roman"/>
                <w:sz w:val="18"/>
                <w:szCs w:val="18"/>
              </w:rPr>
              <w:t>д.Чистое</w:t>
            </w:r>
          </w:p>
        </w:tc>
        <w:tc>
          <w:tcPr>
            <w:tcW w:w="1441" w:type="dxa"/>
            <w:tcBorders>
              <w:top w:val="single" w:sz="4" w:space="0" w:color="auto"/>
              <w:left w:val="single" w:sz="4" w:space="0" w:color="auto"/>
              <w:bottom w:val="single" w:sz="4" w:space="0" w:color="auto"/>
              <w:right w:val="single" w:sz="4" w:space="0" w:color="auto"/>
            </w:tcBorders>
            <w:vAlign w:val="center"/>
            <w:hideMark/>
          </w:tcPr>
          <w:p w:rsidR="002A41CB" w:rsidRPr="00566F1F" w:rsidRDefault="002A41CB" w:rsidP="002A41CB">
            <w:pPr>
              <w:spacing w:after="0" w:line="240" w:lineRule="auto"/>
              <w:jc w:val="center"/>
              <w:rPr>
                <w:rFonts w:ascii="Times New Roman" w:hAnsi="Times New Roman" w:cs="Times New Roman"/>
                <w:bCs/>
                <w:sz w:val="18"/>
                <w:szCs w:val="18"/>
                <w:lang w:eastAsia="ru-RU"/>
              </w:rPr>
            </w:pPr>
            <w:r>
              <w:rPr>
                <w:rFonts w:ascii="Times New Roman" w:hAnsi="Times New Roman"/>
                <w:sz w:val="18"/>
                <w:szCs w:val="18"/>
                <w:lang w:eastAsia="ru-RU"/>
              </w:rPr>
              <w:t>6</w:t>
            </w:r>
          </w:p>
        </w:tc>
        <w:tc>
          <w:tcPr>
            <w:tcW w:w="577"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pPr>
            <w:r w:rsidRPr="002A41CB">
              <w:rPr>
                <w:rStyle w:val="2Arial"/>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pPr>
            <w:r w:rsidRPr="002A41CB">
              <w:rPr>
                <w:rStyle w:val="2Arial"/>
                <w:rFonts w:ascii="Times New Roman"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pPr>
            <w:r w:rsidRPr="002A41CB">
              <w:rPr>
                <w:rStyle w:val="2Arial"/>
                <w:rFonts w:ascii="Times New Roman" w:hAnsi="Times New Roman" w:cs="Times New Roman"/>
              </w:rPr>
              <w:t>-</w:t>
            </w:r>
          </w:p>
        </w:tc>
        <w:tc>
          <w:tcPr>
            <w:tcW w:w="579"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pPr>
            <w:r w:rsidRPr="002A41CB">
              <w:rPr>
                <w:rStyle w:val="2Arial"/>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pPr>
            <w:r w:rsidRPr="002A41CB">
              <w:rPr>
                <w:rStyle w:val="2Arial"/>
                <w:rFonts w:ascii="Times New Roman" w:hAnsi="Times New Roman" w:cs="Times New Roman"/>
              </w:rPr>
              <w:t>-</w:t>
            </w:r>
          </w:p>
        </w:tc>
        <w:tc>
          <w:tcPr>
            <w:tcW w:w="685"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pPr>
            <w:r w:rsidRPr="002A41CB">
              <w:rPr>
                <w:rStyle w:val="2Arial"/>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pPr>
            <w:r w:rsidRPr="002A41CB">
              <w:rPr>
                <w:rStyle w:val="2Arial"/>
                <w:rFonts w:ascii="Times New Roman" w:hAnsi="Times New Roman" w:cs="Times New Roman"/>
              </w:rPr>
              <w:t>1</w:t>
            </w:r>
          </w:p>
        </w:tc>
        <w:tc>
          <w:tcPr>
            <w:tcW w:w="837"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pPr>
            <w:r w:rsidRPr="002A41CB">
              <w:rPr>
                <w:rStyle w:val="2Arial"/>
                <w:rFonts w:ascii="Times New Roman" w:hAnsi="Times New Roman" w:cs="Times New Roman"/>
              </w:rPr>
              <w:t>1</w:t>
            </w:r>
          </w:p>
        </w:tc>
        <w:tc>
          <w:tcPr>
            <w:tcW w:w="699"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pPr>
            <w:r w:rsidRPr="002A41CB">
              <w:rPr>
                <w:rStyle w:val="2Arial"/>
                <w:rFonts w:ascii="Times New Roman" w:hAnsi="Times New Roman" w:cs="Times New Roman"/>
              </w:rPr>
              <w:t>-</w:t>
            </w:r>
          </w:p>
        </w:tc>
        <w:tc>
          <w:tcPr>
            <w:tcW w:w="418"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pPr>
            <w:r w:rsidRPr="002A41CB">
              <w:rPr>
                <w:rStyle w:val="2Arial"/>
                <w:rFonts w:ascii="Times New Roman" w:hAnsi="Times New Roman" w:cs="Times New Roman"/>
              </w:rPr>
              <w:t>5</w:t>
            </w:r>
          </w:p>
        </w:tc>
        <w:tc>
          <w:tcPr>
            <w:tcW w:w="700"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pPr>
            <w:r w:rsidRPr="002A41CB">
              <w:rPr>
                <w:rStyle w:val="2Arial"/>
                <w:rFonts w:ascii="Times New Roman" w:hAnsi="Times New Roman" w:cs="Times New Roman"/>
              </w:rPr>
              <w:t>3</w:t>
            </w:r>
          </w:p>
        </w:tc>
        <w:tc>
          <w:tcPr>
            <w:tcW w:w="584" w:type="dxa"/>
            <w:tcBorders>
              <w:top w:val="single" w:sz="4" w:space="0" w:color="auto"/>
              <w:left w:val="single" w:sz="4" w:space="0" w:color="auto"/>
              <w:bottom w:val="single" w:sz="4" w:space="0" w:color="auto"/>
              <w:right w:val="single" w:sz="4" w:space="0" w:color="auto"/>
            </w:tcBorders>
            <w:vAlign w:val="center"/>
          </w:tcPr>
          <w:p w:rsidR="002A41CB" w:rsidRPr="002A41CB" w:rsidRDefault="002A41CB" w:rsidP="001C10BD">
            <w:pPr>
              <w:pStyle w:val="20"/>
              <w:shd w:val="clear" w:color="auto" w:fill="auto"/>
              <w:spacing w:line="200" w:lineRule="exact"/>
            </w:pPr>
            <w:r w:rsidRPr="002A41CB">
              <w:rPr>
                <w:rStyle w:val="2Arial"/>
                <w:rFonts w:ascii="Times New Roman" w:hAnsi="Times New Roman" w:cs="Times New Roman"/>
              </w:rPr>
              <w:t>2</w:t>
            </w:r>
          </w:p>
        </w:tc>
      </w:tr>
    </w:tbl>
    <w:p w:rsidR="00A820DB" w:rsidRDefault="00A820DB" w:rsidP="00A820DB">
      <w:pPr>
        <w:tabs>
          <w:tab w:val="left" w:pos="567"/>
        </w:tabs>
        <w:spacing w:after="0" w:line="240" w:lineRule="auto"/>
        <w:contextualSpacing/>
        <w:rPr>
          <w:rFonts w:ascii="Times New Roman" w:hAnsi="Times New Roman"/>
          <w:lang w:eastAsia="ru-RU"/>
        </w:rPr>
      </w:pPr>
      <w:r>
        <w:rPr>
          <w:rFonts w:ascii="Times New Roman" w:hAnsi="Times New Roman"/>
          <w:lang w:eastAsia="ru-RU"/>
        </w:rPr>
        <w:t xml:space="preserve"> </w:t>
      </w:r>
    </w:p>
    <w:p w:rsidR="00A62BCD" w:rsidRDefault="00A62BCD" w:rsidP="00A62BCD">
      <w:pPr>
        <w:spacing w:after="0" w:line="240" w:lineRule="auto"/>
        <w:jc w:val="both"/>
        <w:rPr>
          <w:rFonts w:ascii="Times New Roman" w:hAnsi="Times New Roman"/>
          <w:sz w:val="20"/>
          <w:szCs w:val="20"/>
        </w:rPr>
      </w:pPr>
    </w:p>
    <w:p w:rsidR="002E6FD9" w:rsidRPr="00CA3B9A" w:rsidRDefault="00C551CF" w:rsidP="006F4F57">
      <w:pPr>
        <w:spacing w:after="0" w:line="360" w:lineRule="auto"/>
        <w:ind w:firstLine="454"/>
        <w:jc w:val="both"/>
        <w:rPr>
          <w:rFonts w:ascii="Times New Roman" w:eastAsia="Times New Roman" w:hAnsi="Times New Roman" w:cs="Times New Roman"/>
          <w:bCs/>
          <w:sz w:val="28"/>
          <w:szCs w:val="28"/>
          <w:lang w:eastAsia="ru-RU"/>
        </w:rPr>
      </w:pPr>
      <w:r w:rsidRPr="00CA3B9A">
        <w:rPr>
          <w:rFonts w:ascii="Times New Roman" w:eastAsia="Times New Roman" w:hAnsi="Times New Roman" w:cs="Times New Roman"/>
          <w:bCs/>
          <w:sz w:val="28"/>
          <w:szCs w:val="28"/>
          <w:lang w:eastAsia="ru-RU"/>
        </w:rPr>
        <w:t>Есть</w:t>
      </w:r>
      <w:r w:rsidR="008A16C7" w:rsidRPr="00CA3B9A">
        <w:rPr>
          <w:rFonts w:ascii="Times New Roman" w:eastAsia="Times New Roman" w:hAnsi="Times New Roman" w:cs="Times New Roman"/>
          <w:bCs/>
          <w:sz w:val="28"/>
          <w:szCs w:val="28"/>
          <w:lang w:eastAsia="ru-RU"/>
        </w:rPr>
        <w:t xml:space="preserve"> демографические проблемы. </w:t>
      </w:r>
      <w:r w:rsidR="002258DC" w:rsidRPr="00CA3B9A">
        <w:rPr>
          <w:rFonts w:ascii="Times New Roman" w:eastAsia="Times New Roman" w:hAnsi="Times New Roman" w:cs="Times New Roman"/>
          <w:bCs/>
          <w:sz w:val="28"/>
          <w:szCs w:val="28"/>
          <w:lang w:eastAsia="ru-RU"/>
        </w:rPr>
        <w:t>В целом н</w:t>
      </w:r>
      <w:r w:rsidR="008A16C7" w:rsidRPr="00CA3B9A">
        <w:rPr>
          <w:rFonts w:ascii="Times New Roman" w:eastAsia="Times New Roman" w:hAnsi="Times New Roman" w:cs="Times New Roman"/>
          <w:bCs/>
          <w:sz w:val="28"/>
          <w:szCs w:val="28"/>
          <w:lang w:eastAsia="ru-RU"/>
        </w:rPr>
        <w:t>абл</w:t>
      </w:r>
      <w:r w:rsidR="002E6FD9" w:rsidRPr="00CA3B9A">
        <w:rPr>
          <w:rFonts w:ascii="Times New Roman" w:eastAsia="Times New Roman" w:hAnsi="Times New Roman" w:cs="Times New Roman"/>
          <w:bCs/>
          <w:sz w:val="28"/>
          <w:szCs w:val="28"/>
          <w:lang w:eastAsia="ru-RU"/>
        </w:rPr>
        <w:t>ю</w:t>
      </w:r>
      <w:r w:rsidR="008A16C7" w:rsidRPr="00CA3B9A">
        <w:rPr>
          <w:rFonts w:ascii="Times New Roman" w:eastAsia="Times New Roman" w:hAnsi="Times New Roman" w:cs="Times New Roman"/>
          <w:bCs/>
          <w:sz w:val="28"/>
          <w:szCs w:val="28"/>
          <w:lang w:eastAsia="ru-RU"/>
        </w:rPr>
        <w:t>дается</w:t>
      </w:r>
      <w:r w:rsidRPr="00CA3B9A">
        <w:rPr>
          <w:rFonts w:ascii="Times New Roman" w:eastAsia="Times New Roman" w:hAnsi="Times New Roman" w:cs="Times New Roman"/>
          <w:bCs/>
          <w:sz w:val="28"/>
          <w:szCs w:val="28"/>
          <w:lang w:eastAsia="ru-RU"/>
        </w:rPr>
        <w:t xml:space="preserve"> тенденция к сокращению</w:t>
      </w:r>
      <w:r w:rsidR="008A16C7" w:rsidRPr="00CA3B9A">
        <w:rPr>
          <w:rFonts w:ascii="Times New Roman" w:eastAsia="Times New Roman" w:hAnsi="Times New Roman" w:cs="Times New Roman"/>
          <w:bCs/>
          <w:sz w:val="28"/>
          <w:szCs w:val="28"/>
          <w:lang w:eastAsia="ru-RU"/>
        </w:rPr>
        <w:t xml:space="preserve"> численности населения</w:t>
      </w:r>
      <w:r w:rsidR="00CA3B9A" w:rsidRPr="00CA3B9A">
        <w:rPr>
          <w:rFonts w:ascii="Times New Roman" w:eastAsia="Times New Roman" w:hAnsi="Times New Roman" w:cs="Times New Roman"/>
          <w:bCs/>
          <w:sz w:val="28"/>
          <w:szCs w:val="28"/>
          <w:lang w:eastAsia="ru-RU"/>
        </w:rPr>
        <w:t>. Так на 01.01.2008 г. В Пожне проживало 377 человек, а в настоящее время – 319.</w:t>
      </w:r>
      <w:r w:rsidR="00A820DB" w:rsidRPr="00CA3B9A">
        <w:rPr>
          <w:rFonts w:ascii="Times New Roman" w:eastAsia="Times New Roman" w:hAnsi="Times New Roman" w:cs="Times New Roman"/>
          <w:bCs/>
          <w:sz w:val="28"/>
          <w:szCs w:val="28"/>
          <w:lang w:eastAsia="ru-RU"/>
        </w:rPr>
        <w:t xml:space="preserve"> </w:t>
      </w:r>
      <w:r w:rsidR="00CA3B9A" w:rsidRPr="00CA3B9A">
        <w:rPr>
          <w:rFonts w:ascii="Times New Roman" w:eastAsia="Times New Roman" w:hAnsi="Times New Roman" w:cs="Times New Roman"/>
          <w:bCs/>
          <w:sz w:val="28"/>
          <w:szCs w:val="28"/>
          <w:lang w:eastAsia="ru-RU"/>
        </w:rPr>
        <w:t xml:space="preserve">Наблюдается </w:t>
      </w:r>
      <w:r w:rsidRPr="00CA3B9A">
        <w:rPr>
          <w:rFonts w:ascii="Times New Roman" w:eastAsia="Times New Roman" w:hAnsi="Times New Roman" w:cs="Times New Roman"/>
          <w:bCs/>
          <w:sz w:val="28"/>
          <w:szCs w:val="28"/>
          <w:lang w:eastAsia="ru-RU"/>
        </w:rPr>
        <w:t>слабо отрицательна</w:t>
      </w:r>
      <w:r w:rsidR="00A820DB" w:rsidRPr="00CA3B9A">
        <w:rPr>
          <w:rFonts w:ascii="Times New Roman" w:eastAsia="Times New Roman" w:hAnsi="Times New Roman" w:cs="Times New Roman"/>
          <w:bCs/>
          <w:sz w:val="28"/>
          <w:szCs w:val="28"/>
          <w:lang w:eastAsia="ru-RU"/>
        </w:rPr>
        <w:t>я</w:t>
      </w:r>
      <w:r w:rsidR="00CA3B9A" w:rsidRPr="00CA3B9A">
        <w:rPr>
          <w:rFonts w:ascii="Times New Roman" w:eastAsia="Times New Roman" w:hAnsi="Times New Roman" w:cs="Times New Roman"/>
          <w:bCs/>
          <w:sz w:val="28"/>
          <w:szCs w:val="28"/>
          <w:lang w:eastAsia="ru-RU"/>
        </w:rPr>
        <w:t xml:space="preserve"> динамика</w:t>
      </w:r>
      <w:r w:rsidR="002E6FD9" w:rsidRPr="00CA3B9A">
        <w:rPr>
          <w:rFonts w:ascii="Times New Roman" w:eastAsia="Times New Roman" w:hAnsi="Times New Roman" w:cs="Times New Roman"/>
          <w:bCs/>
          <w:sz w:val="28"/>
          <w:szCs w:val="28"/>
          <w:lang w:eastAsia="ru-RU"/>
        </w:rPr>
        <w:t>.</w:t>
      </w:r>
    </w:p>
    <w:p w:rsidR="008A16C7" w:rsidRDefault="002E6FD9" w:rsidP="006F4F57">
      <w:pPr>
        <w:spacing w:after="0" w:line="360" w:lineRule="auto"/>
        <w:ind w:firstLine="454"/>
        <w:jc w:val="both"/>
        <w:rPr>
          <w:rFonts w:ascii="Times New Roman" w:eastAsia="Times New Roman" w:hAnsi="Times New Roman" w:cs="Times New Roman"/>
          <w:bCs/>
          <w:sz w:val="28"/>
          <w:szCs w:val="28"/>
          <w:lang w:eastAsia="ru-RU"/>
        </w:rPr>
      </w:pPr>
      <w:r w:rsidRPr="00CA3B9A">
        <w:rPr>
          <w:rFonts w:ascii="Times New Roman" w:eastAsia="Times New Roman" w:hAnsi="Times New Roman" w:cs="Times New Roman"/>
          <w:bCs/>
          <w:sz w:val="28"/>
          <w:szCs w:val="28"/>
          <w:lang w:eastAsia="ru-RU"/>
        </w:rPr>
        <w:t xml:space="preserve">Велика демографическая нагрузка </w:t>
      </w:r>
      <w:r w:rsidR="00A820DB" w:rsidRPr="00CA3B9A">
        <w:rPr>
          <w:rFonts w:ascii="Times New Roman" w:eastAsia="Times New Roman" w:hAnsi="Times New Roman" w:cs="Times New Roman"/>
          <w:bCs/>
          <w:sz w:val="28"/>
          <w:szCs w:val="28"/>
          <w:lang w:eastAsia="ru-RU"/>
        </w:rPr>
        <w:t>лицами пожилого возраста</w:t>
      </w:r>
      <w:r w:rsidR="00F053CC" w:rsidRPr="00CA3B9A">
        <w:rPr>
          <w:rFonts w:ascii="Times New Roman" w:eastAsia="Times New Roman" w:hAnsi="Times New Roman" w:cs="Times New Roman"/>
          <w:bCs/>
          <w:sz w:val="28"/>
          <w:szCs w:val="28"/>
          <w:lang w:eastAsia="ru-RU"/>
        </w:rPr>
        <w:t xml:space="preserve">. </w:t>
      </w:r>
      <w:r w:rsidR="00CA3B9A">
        <w:rPr>
          <w:rFonts w:ascii="Times New Roman" w:eastAsia="Times New Roman" w:hAnsi="Times New Roman" w:cs="Times New Roman"/>
          <w:bCs/>
          <w:sz w:val="28"/>
          <w:szCs w:val="28"/>
          <w:lang w:eastAsia="ru-RU"/>
        </w:rPr>
        <w:t>На 2017 год коэффициент пенсионной нагрузки в Пожне</w:t>
      </w:r>
      <w:r w:rsidR="00A17326">
        <w:rPr>
          <w:rFonts w:ascii="Times New Roman" w:eastAsia="Times New Roman" w:hAnsi="Times New Roman" w:cs="Times New Roman"/>
          <w:bCs/>
          <w:sz w:val="28"/>
          <w:szCs w:val="28"/>
          <w:lang w:eastAsia="ru-RU"/>
        </w:rPr>
        <w:t xml:space="preserve"> составил</w:t>
      </w:r>
      <w:r w:rsidR="00CA3B9A">
        <w:rPr>
          <w:rFonts w:ascii="Times New Roman" w:eastAsia="Times New Roman" w:hAnsi="Times New Roman" w:cs="Times New Roman"/>
          <w:bCs/>
          <w:sz w:val="28"/>
          <w:szCs w:val="28"/>
          <w:lang w:eastAsia="ru-RU"/>
        </w:rPr>
        <w:t xml:space="preserve"> 7</w:t>
      </w:r>
      <w:r w:rsidR="00A17326">
        <w:rPr>
          <w:rFonts w:ascii="Times New Roman" w:eastAsia="Times New Roman" w:hAnsi="Times New Roman" w:cs="Times New Roman"/>
          <w:bCs/>
          <w:sz w:val="28"/>
          <w:szCs w:val="28"/>
          <w:lang w:eastAsia="ru-RU"/>
        </w:rPr>
        <w:t>5</w:t>
      </w:r>
      <w:r w:rsidR="00CA3B9A">
        <w:rPr>
          <w:rFonts w:ascii="Times New Roman" w:eastAsia="Times New Roman" w:hAnsi="Times New Roman" w:cs="Times New Roman"/>
          <w:bCs/>
          <w:sz w:val="28"/>
          <w:szCs w:val="28"/>
          <w:lang w:eastAsia="ru-RU"/>
        </w:rPr>
        <w:t xml:space="preserve"> (на 100 человек</w:t>
      </w:r>
      <w:r w:rsidR="00A17326">
        <w:rPr>
          <w:rFonts w:ascii="Times New Roman" w:eastAsia="Times New Roman" w:hAnsi="Times New Roman" w:cs="Times New Roman"/>
          <w:bCs/>
          <w:sz w:val="28"/>
          <w:szCs w:val="28"/>
          <w:lang w:eastAsia="ru-RU"/>
        </w:rPr>
        <w:t>).</w:t>
      </w:r>
    </w:p>
    <w:p w:rsidR="00A17326" w:rsidRPr="00A17326" w:rsidRDefault="00A17326" w:rsidP="006F4F57">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Ввиду малой численности населения деревень Чистое и </w:t>
      </w:r>
      <w:proofErr w:type="spellStart"/>
      <w:r>
        <w:rPr>
          <w:rFonts w:ascii="Times New Roman" w:eastAsia="Times New Roman" w:hAnsi="Times New Roman" w:cs="Times New Roman"/>
          <w:bCs/>
          <w:sz w:val="28"/>
          <w:szCs w:val="28"/>
          <w:lang w:eastAsia="ru-RU"/>
        </w:rPr>
        <w:t>Косилово</w:t>
      </w:r>
      <w:proofErr w:type="spellEnd"/>
      <w:r>
        <w:rPr>
          <w:rFonts w:ascii="Times New Roman" w:eastAsia="Times New Roman" w:hAnsi="Times New Roman" w:cs="Times New Roman"/>
          <w:bCs/>
          <w:sz w:val="28"/>
          <w:szCs w:val="28"/>
          <w:lang w:eastAsia="ru-RU"/>
        </w:rPr>
        <w:t xml:space="preserve">, а также отсутствия точных данных о количестве незарегистрированного населения, проживающего в них, не представляется возможным делать прогнозные оценки их </w:t>
      </w:r>
      <w:r w:rsidRPr="00A17326">
        <w:rPr>
          <w:rFonts w:ascii="Times New Roman" w:eastAsia="Times New Roman" w:hAnsi="Times New Roman" w:cs="Times New Roman"/>
          <w:bCs/>
          <w:sz w:val="28"/>
          <w:szCs w:val="28"/>
          <w:lang w:eastAsia="ru-RU"/>
        </w:rPr>
        <w:t>перспективной людности.</w:t>
      </w:r>
    </w:p>
    <w:p w:rsidR="006F4F57" w:rsidRPr="00A17326" w:rsidRDefault="006F4F57" w:rsidP="006F4F57">
      <w:pPr>
        <w:widowControl w:val="0"/>
        <w:autoSpaceDE w:val="0"/>
        <w:autoSpaceDN w:val="0"/>
        <w:adjustRightInd w:val="0"/>
        <w:spacing w:after="0" w:line="360" w:lineRule="auto"/>
        <w:ind w:firstLine="454"/>
        <w:jc w:val="both"/>
        <w:rPr>
          <w:rFonts w:ascii="Times New Roman" w:hAnsi="Times New Roman"/>
          <w:sz w:val="28"/>
          <w:szCs w:val="28"/>
        </w:rPr>
      </w:pPr>
      <w:r w:rsidRPr="00A17326">
        <w:rPr>
          <w:rFonts w:ascii="Times New Roman" w:hAnsi="Times New Roman"/>
          <w:sz w:val="28"/>
          <w:szCs w:val="28"/>
        </w:rPr>
        <w:t>Для определения численности населения</w:t>
      </w:r>
      <w:r w:rsidR="007C0287" w:rsidRPr="00A17326">
        <w:rPr>
          <w:rFonts w:ascii="Times New Roman" w:hAnsi="Times New Roman"/>
          <w:sz w:val="28"/>
          <w:szCs w:val="28"/>
        </w:rPr>
        <w:t xml:space="preserve"> </w:t>
      </w:r>
      <w:r w:rsidR="00A17326" w:rsidRPr="00A17326">
        <w:rPr>
          <w:rFonts w:ascii="Times New Roman" w:hAnsi="Times New Roman"/>
          <w:sz w:val="28"/>
          <w:szCs w:val="28"/>
        </w:rPr>
        <w:t>д. Пожня</w:t>
      </w:r>
      <w:r w:rsidRPr="00A17326">
        <w:rPr>
          <w:rFonts w:ascii="Times New Roman" w:hAnsi="Times New Roman"/>
          <w:sz w:val="28"/>
          <w:szCs w:val="28"/>
        </w:rPr>
        <w:t xml:space="preserve"> на расчётный срок использовался </w:t>
      </w:r>
      <w:proofErr w:type="spellStart"/>
      <w:r w:rsidRPr="00A17326">
        <w:rPr>
          <w:rFonts w:ascii="Times New Roman" w:hAnsi="Times New Roman"/>
          <w:sz w:val="28"/>
          <w:szCs w:val="28"/>
        </w:rPr>
        <w:t>экстраполяционный</w:t>
      </w:r>
      <w:proofErr w:type="spellEnd"/>
      <w:r w:rsidRPr="00A17326">
        <w:rPr>
          <w:rFonts w:ascii="Times New Roman" w:hAnsi="Times New Roman"/>
          <w:sz w:val="28"/>
          <w:szCs w:val="28"/>
        </w:rPr>
        <w:t xml:space="preserve"> метод с экспоненциальной функцией. Формула представлена ниже:</w:t>
      </w:r>
    </w:p>
    <w:p w:rsidR="006F4F57" w:rsidRPr="00A17326" w:rsidRDefault="006F4F57" w:rsidP="006F4F57">
      <w:pPr>
        <w:widowControl w:val="0"/>
        <w:autoSpaceDE w:val="0"/>
        <w:autoSpaceDN w:val="0"/>
        <w:adjustRightInd w:val="0"/>
        <w:spacing w:after="0" w:line="360" w:lineRule="auto"/>
        <w:ind w:firstLine="720"/>
        <w:jc w:val="center"/>
        <w:rPr>
          <w:rFonts w:ascii="Times New Roman" w:hAnsi="Times New Roman"/>
          <w:b/>
          <w:i/>
          <w:sz w:val="24"/>
          <w:szCs w:val="24"/>
        </w:rPr>
      </w:pPr>
      <w:proofErr w:type="spellStart"/>
      <w:r w:rsidRPr="00A17326">
        <w:rPr>
          <w:rFonts w:ascii="Times New Roman" w:hAnsi="Times New Roman"/>
          <w:b/>
          <w:i/>
          <w:sz w:val="24"/>
          <w:szCs w:val="24"/>
        </w:rPr>
        <w:t>Р</w:t>
      </w:r>
      <w:r w:rsidRPr="00A17326">
        <w:rPr>
          <w:rFonts w:ascii="Times New Roman" w:hAnsi="Times New Roman"/>
          <w:b/>
          <w:i/>
          <w:sz w:val="24"/>
          <w:szCs w:val="24"/>
          <w:vertAlign w:val="subscript"/>
        </w:rPr>
        <w:t>t</w:t>
      </w:r>
      <w:proofErr w:type="spellEnd"/>
      <w:r w:rsidRPr="00A17326">
        <w:rPr>
          <w:rFonts w:ascii="Times New Roman" w:hAnsi="Times New Roman"/>
          <w:b/>
          <w:i/>
          <w:sz w:val="24"/>
          <w:szCs w:val="24"/>
        </w:rPr>
        <w:t xml:space="preserve"> = Р</w:t>
      </w:r>
      <w:r w:rsidRPr="00A17326">
        <w:rPr>
          <w:rFonts w:ascii="Times New Roman" w:hAnsi="Times New Roman"/>
          <w:b/>
          <w:i/>
          <w:sz w:val="24"/>
          <w:szCs w:val="24"/>
          <w:vertAlign w:val="subscript"/>
        </w:rPr>
        <w:t>0</w:t>
      </w:r>
      <w:r w:rsidRPr="00A17326">
        <w:rPr>
          <w:rFonts w:ascii="Times New Roman" w:hAnsi="Times New Roman"/>
          <w:b/>
          <w:i/>
          <w:sz w:val="24"/>
          <w:szCs w:val="24"/>
        </w:rPr>
        <w:t xml:space="preserve">* </w:t>
      </w:r>
      <w:proofErr w:type="spellStart"/>
      <w:r w:rsidRPr="00A17326">
        <w:rPr>
          <w:rFonts w:ascii="Times New Roman" w:hAnsi="Times New Roman"/>
          <w:b/>
          <w:i/>
          <w:sz w:val="24"/>
          <w:szCs w:val="24"/>
        </w:rPr>
        <w:t>е</w:t>
      </w:r>
      <w:r w:rsidRPr="00A17326">
        <w:rPr>
          <w:rFonts w:ascii="Times New Roman" w:hAnsi="Times New Roman"/>
          <w:b/>
          <w:i/>
          <w:sz w:val="24"/>
          <w:szCs w:val="24"/>
          <w:vertAlign w:val="superscript"/>
        </w:rPr>
        <w:t>rt</w:t>
      </w:r>
      <w:proofErr w:type="spellEnd"/>
    </w:p>
    <w:p w:rsidR="006F4F57" w:rsidRPr="002A41CB" w:rsidRDefault="006F4F57" w:rsidP="006F4F57">
      <w:pPr>
        <w:widowControl w:val="0"/>
        <w:autoSpaceDE w:val="0"/>
        <w:autoSpaceDN w:val="0"/>
        <w:adjustRightInd w:val="0"/>
        <w:spacing w:after="0" w:line="360" w:lineRule="auto"/>
        <w:ind w:firstLine="454"/>
        <w:jc w:val="both"/>
        <w:rPr>
          <w:rFonts w:ascii="Times New Roman" w:hAnsi="Times New Roman" w:cs="Times New Roman"/>
          <w:sz w:val="28"/>
          <w:szCs w:val="28"/>
          <w:highlight w:val="yellow"/>
        </w:rPr>
      </w:pPr>
      <w:r w:rsidRPr="00A17326">
        <w:rPr>
          <w:rFonts w:ascii="Times New Roman" w:hAnsi="Times New Roman" w:cs="Times New Roman"/>
          <w:sz w:val="28"/>
          <w:szCs w:val="28"/>
        </w:rPr>
        <w:t>где Р</w:t>
      </w:r>
      <w:r w:rsidRPr="00A17326">
        <w:rPr>
          <w:rFonts w:ascii="Times New Roman" w:hAnsi="Times New Roman" w:cs="Times New Roman"/>
          <w:sz w:val="28"/>
          <w:szCs w:val="28"/>
          <w:vertAlign w:val="subscript"/>
        </w:rPr>
        <w:t>0</w:t>
      </w:r>
      <w:r w:rsidRPr="00A17326">
        <w:rPr>
          <w:rFonts w:ascii="Times New Roman" w:hAnsi="Times New Roman" w:cs="Times New Roman"/>
          <w:sz w:val="28"/>
          <w:szCs w:val="28"/>
        </w:rPr>
        <w:t xml:space="preserve"> и Р</w:t>
      </w:r>
      <w:r w:rsidRPr="00A17326">
        <w:rPr>
          <w:rFonts w:ascii="Times New Roman" w:hAnsi="Times New Roman" w:cs="Times New Roman"/>
          <w:sz w:val="28"/>
          <w:szCs w:val="28"/>
          <w:vertAlign w:val="subscript"/>
          <w:lang w:val="en-US"/>
        </w:rPr>
        <w:t>t</w:t>
      </w:r>
      <w:r w:rsidRPr="00A17326">
        <w:rPr>
          <w:rFonts w:ascii="Times New Roman" w:hAnsi="Times New Roman" w:cs="Times New Roman"/>
          <w:sz w:val="28"/>
          <w:szCs w:val="28"/>
        </w:rPr>
        <w:t xml:space="preserve"> - численность населения соответственно в моменты времени 0 и t, r - среднегодовые темпы прироста, t - время в годах, е - основание натуральных </w:t>
      </w:r>
      <w:r w:rsidRPr="00A17326">
        <w:rPr>
          <w:rFonts w:ascii="Times New Roman" w:hAnsi="Times New Roman" w:cs="Times New Roman"/>
          <w:sz w:val="28"/>
          <w:szCs w:val="28"/>
        </w:rPr>
        <w:lastRenderedPageBreak/>
        <w:t>логарифмов.</w:t>
      </w:r>
    </w:p>
    <w:p w:rsidR="006F4F57" w:rsidRPr="00A17326" w:rsidRDefault="006F4F57" w:rsidP="006F4F57">
      <w:pPr>
        <w:widowControl w:val="0"/>
        <w:autoSpaceDE w:val="0"/>
        <w:autoSpaceDN w:val="0"/>
        <w:adjustRightInd w:val="0"/>
        <w:spacing w:after="0" w:line="360" w:lineRule="auto"/>
        <w:ind w:firstLine="454"/>
        <w:jc w:val="both"/>
        <w:rPr>
          <w:rFonts w:ascii="Times New Roman" w:hAnsi="Times New Roman" w:cs="Times New Roman"/>
          <w:sz w:val="28"/>
          <w:szCs w:val="28"/>
        </w:rPr>
      </w:pPr>
      <w:r w:rsidRPr="00A17326">
        <w:rPr>
          <w:rFonts w:ascii="Times New Roman" w:hAnsi="Times New Roman" w:cs="Times New Roman"/>
          <w:sz w:val="28"/>
          <w:szCs w:val="28"/>
        </w:rPr>
        <w:t xml:space="preserve">Величину </w:t>
      </w:r>
      <w:r w:rsidRPr="00A17326">
        <w:rPr>
          <w:rFonts w:ascii="Times New Roman" w:hAnsi="Times New Roman" w:cs="Times New Roman"/>
          <w:sz w:val="28"/>
          <w:szCs w:val="28"/>
          <w:lang w:val="en-US"/>
        </w:rPr>
        <w:t>r</w:t>
      </w:r>
      <w:r w:rsidRPr="00A17326">
        <w:rPr>
          <w:rFonts w:ascii="Times New Roman" w:hAnsi="Times New Roman" w:cs="Times New Roman"/>
          <w:sz w:val="28"/>
          <w:szCs w:val="28"/>
        </w:rPr>
        <w:t xml:space="preserve"> рассчитаем за десятилетний интервал (2007-2016 гг.; данные по численности населения </w:t>
      </w:r>
      <w:r w:rsidR="00A17326" w:rsidRPr="00A17326">
        <w:rPr>
          <w:rFonts w:ascii="Times New Roman" w:hAnsi="Times New Roman" w:cs="Times New Roman"/>
          <w:sz w:val="28"/>
          <w:szCs w:val="28"/>
        </w:rPr>
        <w:t>–</w:t>
      </w:r>
      <w:r w:rsidRPr="00A17326">
        <w:rPr>
          <w:rFonts w:ascii="Times New Roman" w:hAnsi="Times New Roman" w:cs="Times New Roman"/>
          <w:sz w:val="28"/>
          <w:szCs w:val="28"/>
        </w:rPr>
        <w:t xml:space="preserve"> на конец</w:t>
      </w:r>
      <w:r w:rsidR="00A17326" w:rsidRPr="00A17326">
        <w:rPr>
          <w:rFonts w:ascii="Times New Roman" w:hAnsi="Times New Roman" w:cs="Times New Roman"/>
          <w:sz w:val="28"/>
          <w:szCs w:val="28"/>
        </w:rPr>
        <w:t>/середину</w:t>
      </w:r>
      <w:r w:rsidRPr="00A17326">
        <w:rPr>
          <w:rFonts w:ascii="Times New Roman" w:hAnsi="Times New Roman" w:cs="Times New Roman"/>
          <w:sz w:val="28"/>
          <w:szCs w:val="28"/>
        </w:rPr>
        <w:t xml:space="preserve"> года).</w:t>
      </w:r>
    </w:p>
    <w:p w:rsidR="00A17326" w:rsidRPr="00A17326" w:rsidRDefault="00F053CC" w:rsidP="00F053CC">
      <w:pPr>
        <w:jc w:val="both"/>
        <w:rPr>
          <w:rFonts w:ascii="Times New Roman" w:hAnsi="Times New Roman" w:cs="Times New Roman"/>
          <w:sz w:val="28"/>
          <w:szCs w:val="28"/>
          <w:lang w:val="en-US"/>
        </w:rPr>
      </w:pPr>
      <w:r w:rsidRPr="00A17326">
        <w:rPr>
          <w:rFonts w:ascii="Times New Roman" w:hAnsi="Times New Roman" w:cs="Times New Roman"/>
          <w:sz w:val="28"/>
          <w:szCs w:val="28"/>
          <w:lang w:val="en-US"/>
        </w:rPr>
        <w:t>r =  (ln P</w:t>
      </w:r>
      <w:r w:rsidRPr="00A17326">
        <w:rPr>
          <w:rFonts w:ascii="Times New Roman" w:hAnsi="Times New Roman" w:cs="Times New Roman"/>
          <w:sz w:val="28"/>
          <w:szCs w:val="28"/>
          <w:vertAlign w:val="subscript"/>
          <w:lang w:val="en-US"/>
        </w:rPr>
        <w:t>201</w:t>
      </w:r>
      <w:r w:rsidR="006C7391" w:rsidRPr="00A17326">
        <w:rPr>
          <w:rFonts w:ascii="Times New Roman" w:hAnsi="Times New Roman" w:cs="Times New Roman"/>
          <w:sz w:val="28"/>
          <w:szCs w:val="28"/>
          <w:vertAlign w:val="subscript"/>
          <w:lang w:val="en-US"/>
        </w:rPr>
        <w:t>6</w:t>
      </w:r>
      <w:r w:rsidRPr="00A17326">
        <w:rPr>
          <w:rFonts w:ascii="Times New Roman" w:hAnsi="Times New Roman" w:cs="Times New Roman"/>
          <w:sz w:val="28"/>
          <w:szCs w:val="28"/>
          <w:lang w:val="en-US"/>
        </w:rPr>
        <w:t xml:space="preserve"> – ln P</w:t>
      </w:r>
      <w:r w:rsidRPr="00A17326">
        <w:rPr>
          <w:rFonts w:ascii="Times New Roman" w:hAnsi="Times New Roman" w:cs="Times New Roman"/>
          <w:sz w:val="28"/>
          <w:szCs w:val="28"/>
          <w:vertAlign w:val="subscript"/>
          <w:lang w:val="en-US"/>
        </w:rPr>
        <w:t>200</w:t>
      </w:r>
      <w:r w:rsidR="006C7391" w:rsidRPr="00A17326">
        <w:rPr>
          <w:rFonts w:ascii="Times New Roman" w:hAnsi="Times New Roman" w:cs="Times New Roman"/>
          <w:sz w:val="28"/>
          <w:szCs w:val="28"/>
          <w:vertAlign w:val="subscript"/>
          <w:lang w:val="en-US"/>
        </w:rPr>
        <w:t>7</w:t>
      </w:r>
      <w:r w:rsidR="00A17326" w:rsidRPr="00A17326">
        <w:rPr>
          <w:rFonts w:ascii="Times New Roman" w:hAnsi="Times New Roman" w:cs="Times New Roman"/>
          <w:sz w:val="28"/>
          <w:szCs w:val="28"/>
          <w:lang w:val="en-US"/>
        </w:rPr>
        <w:t>)/10 = (ln319 – ln377)/10 =  -0,016705408</w:t>
      </w:r>
    </w:p>
    <w:p w:rsidR="007C0287" w:rsidRPr="00A17326" w:rsidRDefault="007C0287" w:rsidP="00F053CC">
      <w:pPr>
        <w:jc w:val="both"/>
        <w:rPr>
          <w:rFonts w:ascii="Times New Roman" w:hAnsi="Times New Roman" w:cs="Times New Roman"/>
          <w:sz w:val="28"/>
          <w:szCs w:val="28"/>
        </w:rPr>
      </w:pPr>
      <w:r w:rsidRPr="00A17326">
        <w:rPr>
          <w:rFonts w:ascii="Times New Roman" w:hAnsi="Times New Roman" w:cs="Times New Roman"/>
          <w:sz w:val="28"/>
          <w:szCs w:val="28"/>
        </w:rPr>
        <w:t xml:space="preserve">Таким </w:t>
      </w:r>
      <w:r w:rsidR="00A17326" w:rsidRPr="00A17326">
        <w:rPr>
          <w:rFonts w:ascii="Times New Roman" w:hAnsi="Times New Roman" w:cs="Times New Roman"/>
          <w:sz w:val="28"/>
          <w:szCs w:val="28"/>
        </w:rPr>
        <w:t>образом,</w:t>
      </w:r>
      <w:r w:rsidRPr="00A17326">
        <w:rPr>
          <w:rFonts w:ascii="Times New Roman" w:hAnsi="Times New Roman" w:cs="Times New Roman"/>
          <w:sz w:val="28"/>
          <w:szCs w:val="28"/>
        </w:rPr>
        <w:t xml:space="preserve"> перспективная численность составит:</w:t>
      </w:r>
    </w:p>
    <w:p w:rsidR="007C0287" w:rsidRPr="002A41CB" w:rsidRDefault="00A820DB" w:rsidP="00F053CC">
      <w:pPr>
        <w:jc w:val="both"/>
        <w:rPr>
          <w:rFonts w:ascii="Times New Roman" w:hAnsi="Times New Roman" w:cs="Times New Roman"/>
          <w:sz w:val="28"/>
          <w:szCs w:val="28"/>
          <w:highlight w:val="yellow"/>
        </w:rPr>
      </w:pPr>
      <w:r w:rsidRPr="00EE11B4">
        <w:rPr>
          <w:rFonts w:ascii="Times New Roman" w:hAnsi="Times New Roman" w:cs="Times New Roman"/>
          <w:sz w:val="28"/>
          <w:szCs w:val="28"/>
        </w:rPr>
        <w:t>- для п. П</w:t>
      </w:r>
      <w:r w:rsidR="00EE11B4" w:rsidRPr="00EE11B4">
        <w:rPr>
          <w:rFonts w:ascii="Times New Roman" w:hAnsi="Times New Roman" w:cs="Times New Roman"/>
          <w:sz w:val="28"/>
          <w:szCs w:val="28"/>
        </w:rPr>
        <w:t>ожня</w:t>
      </w:r>
      <w:r w:rsidR="007C0287" w:rsidRPr="00EE11B4">
        <w:rPr>
          <w:rFonts w:ascii="Times New Roman" w:hAnsi="Times New Roman" w:cs="Times New Roman"/>
          <w:sz w:val="28"/>
          <w:szCs w:val="28"/>
        </w:rPr>
        <w:t>:</w:t>
      </w:r>
    </w:p>
    <w:p w:rsidR="00F053CC" w:rsidRPr="001C77D0" w:rsidRDefault="00F053CC" w:rsidP="00F053CC">
      <w:pPr>
        <w:jc w:val="both"/>
        <w:rPr>
          <w:rFonts w:ascii="Times New Roman" w:hAnsi="Times New Roman" w:cs="Times New Roman"/>
          <w:color w:val="000000"/>
          <w:sz w:val="28"/>
          <w:szCs w:val="28"/>
        </w:rPr>
      </w:pPr>
      <w:r w:rsidRPr="001C77D0">
        <w:rPr>
          <w:rFonts w:ascii="Times New Roman" w:hAnsi="Times New Roman" w:cs="Times New Roman"/>
          <w:color w:val="000000"/>
          <w:sz w:val="28"/>
          <w:szCs w:val="28"/>
          <w:lang w:val="en-US"/>
        </w:rPr>
        <w:t>P</w:t>
      </w:r>
      <w:r w:rsidRPr="001C77D0">
        <w:rPr>
          <w:rFonts w:ascii="Times New Roman" w:hAnsi="Times New Roman" w:cs="Times New Roman"/>
          <w:color w:val="000000"/>
          <w:sz w:val="28"/>
          <w:szCs w:val="28"/>
          <w:vertAlign w:val="subscript"/>
        </w:rPr>
        <w:t>2042</w:t>
      </w:r>
      <w:r w:rsidRPr="001C77D0">
        <w:rPr>
          <w:rFonts w:ascii="Times New Roman" w:hAnsi="Times New Roman" w:cs="Times New Roman"/>
          <w:color w:val="000000"/>
          <w:sz w:val="28"/>
          <w:szCs w:val="28"/>
        </w:rPr>
        <w:t xml:space="preserve"> = </w:t>
      </w:r>
      <w:r w:rsidR="001C77D0" w:rsidRPr="001C77D0">
        <w:rPr>
          <w:rFonts w:ascii="Times New Roman" w:hAnsi="Times New Roman" w:cs="Times New Roman"/>
          <w:color w:val="000000"/>
          <w:sz w:val="28"/>
          <w:szCs w:val="28"/>
        </w:rPr>
        <w:t>319</w:t>
      </w:r>
      <w:r w:rsidRPr="001C77D0">
        <w:rPr>
          <w:rFonts w:ascii="Times New Roman" w:hAnsi="Times New Roman" w:cs="Times New Roman"/>
          <w:color w:val="000000"/>
          <w:sz w:val="28"/>
          <w:szCs w:val="28"/>
        </w:rPr>
        <w:t>*</w:t>
      </w:r>
      <w:r w:rsidR="00EE11B4" w:rsidRPr="001C77D0">
        <w:rPr>
          <w:rFonts w:ascii="Times New Roman" w:hAnsi="Times New Roman" w:cs="Times New Roman"/>
          <w:i/>
          <w:color w:val="000000"/>
          <w:sz w:val="32"/>
          <w:szCs w:val="32"/>
          <w:lang w:val="en-US"/>
        </w:rPr>
        <w:t>e</w:t>
      </w:r>
      <w:r w:rsidR="007C0287" w:rsidRPr="001C77D0">
        <w:t xml:space="preserve"> </w:t>
      </w:r>
      <w:r w:rsidR="001C77D0" w:rsidRPr="001C77D0">
        <w:rPr>
          <w:rFonts w:ascii="Times New Roman" w:hAnsi="Times New Roman" w:cs="Times New Roman"/>
          <w:color w:val="000000"/>
          <w:sz w:val="28"/>
          <w:szCs w:val="28"/>
          <w:vertAlign w:val="superscript"/>
        </w:rPr>
        <w:t xml:space="preserve">-0,016705408 </w:t>
      </w:r>
      <w:r w:rsidRPr="001C77D0">
        <w:rPr>
          <w:rFonts w:ascii="Times New Roman" w:hAnsi="Times New Roman" w:cs="Times New Roman"/>
          <w:color w:val="000000"/>
          <w:sz w:val="28"/>
          <w:szCs w:val="28"/>
          <w:vertAlign w:val="superscript"/>
        </w:rPr>
        <w:t>*25</w:t>
      </w:r>
      <w:r w:rsidRPr="001C77D0">
        <w:rPr>
          <w:rFonts w:ascii="Times New Roman" w:hAnsi="Times New Roman" w:cs="Times New Roman"/>
          <w:color w:val="000000"/>
          <w:sz w:val="28"/>
          <w:szCs w:val="28"/>
        </w:rPr>
        <w:t xml:space="preserve"> = </w:t>
      </w:r>
      <w:r w:rsidR="001C77D0" w:rsidRPr="001C77D0">
        <w:rPr>
          <w:rFonts w:ascii="Times New Roman" w:hAnsi="Times New Roman" w:cs="Times New Roman"/>
          <w:color w:val="000000"/>
          <w:sz w:val="28"/>
          <w:szCs w:val="28"/>
        </w:rPr>
        <w:t>2</w:t>
      </w:r>
      <w:r w:rsidR="006C7391" w:rsidRPr="001C77D0">
        <w:rPr>
          <w:rFonts w:ascii="Times New Roman" w:hAnsi="Times New Roman" w:cs="Times New Roman"/>
          <w:color w:val="000000"/>
          <w:sz w:val="28"/>
          <w:szCs w:val="28"/>
        </w:rPr>
        <w:t>10</w:t>
      </w:r>
      <w:r w:rsidR="00EE11B4" w:rsidRPr="001C77D0">
        <w:rPr>
          <w:rFonts w:ascii="Times New Roman" w:hAnsi="Times New Roman" w:cs="Times New Roman"/>
          <w:color w:val="000000"/>
          <w:sz w:val="28"/>
          <w:szCs w:val="28"/>
        </w:rPr>
        <w:t xml:space="preserve"> чел</w:t>
      </w:r>
      <w:r w:rsidR="00764FEA">
        <w:rPr>
          <w:rFonts w:ascii="Times New Roman" w:hAnsi="Times New Roman" w:cs="Times New Roman"/>
          <w:color w:val="000000"/>
          <w:sz w:val="28"/>
          <w:szCs w:val="28"/>
        </w:rPr>
        <w:t>.</w:t>
      </w:r>
    </w:p>
    <w:p w:rsidR="00A2758F" w:rsidRDefault="006F4F57" w:rsidP="006F4F57">
      <w:pPr>
        <w:spacing w:after="0" w:line="360" w:lineRule="auto"/>
        <w:ind w:firstLine="454"/>
        <w:jc w:val="both"/>
        <w:rPr>
          <w:rFonts w:ascii="Times New Roman" w:eastAsia="Times New Roman" w:hAnsi="Times New Roman" w:cs="Times New Roman"/>
          <w:bCs/>
          <w:sz w:val="28"/>
          <w:szCs w:val="28"/>
          <w:lang w:eastAsia="ru-RU"/>
        </w:rPr>
      </w:pPr>
      <w:r w:rsidRPr="00776FE4">
        <w:rPr>
          <w:rFonts w:ascii="Times New Roman" w:eastAsia="Times New Roman" w:hAnsi="Times New Roman" w:cs="Times New Roman"/>
          <w:bCs/>
          <w:sz w:val="28"/>
          <w:szCs w:val="28"/>
          <w:lang w:eastAsia="ru-RU"/>
        </w:rPr>
        <w:t>Таким образом</w:t>
      </w:r>
      <w:r w:rsidR="00A2758F" w:rsidRPr="00776FE4">
        <w:rPr>
          <w:rFonts w:ascii="Times New Roman" w:eastAsia="Times New Roman" w:hAnsi="Times New Roman" w:cs="Times New Roman"/>
          <w:bCs/>
          <w:sz w:val="28"/>
          <w:szCs w:val="28"/>
          <w:lang w:eastAsia="ru-RU"/>
        </w:rPr>
        <w:t>,</w:t>
      </w:r>
      <w:r w:rsidR="00F053CC" w:rsidRPr="00776FE4">
        <w:rPr>
          <w:rFonts w:ascii="Times New Roman" w:eastAsia="Times New Roman" w:hAnsi="Times New Roman" w:cs="Times New Roman"/>
          <w:bCs/>
          <w:sz w:val="28"/>
          <w:szCs w:val="28"/>
          <w:lang w:eastAsia="ru-RU"/>
        </w:rPr>
        <w:t xml:space="preserve"> при сохранении негативных тенденций</w:t>
      </w:r>
      <w:r w:rsidRPr="00776FE4">
        <w:rPr>
          <w:rFonts w:ascii="Times New Roman" w:eastAsia="Times New Roman" w:hAnsi="Times New Roman" w:cs="Times New Roman"/>
          <w:bCs/>
          <w:sz w:val="28"/>
          <w:szCs w:val="28"/>
          <w:lang w:eastAsia="ru-RU"/>
        </w:rPr>
        <w:t xml:space="preserve"> на </w:t>
      </w:r>
      <w:r w:rsidR="00A2758F" w:rsidRPr="00776FE4">
        <w:rPr>
          <w:rFonts w:ascii="Times New Roman" w:eastAsia="Times New Roman" w:hAnsi="Times New Roman" w:cs="Times New Roman"/>
          <w:bCs/>
          <w:sz w:val="28"/>
          <w:szCs w:val="28"/>
          <w:lang w:eastAsia="ru-RU"/>
        </w:rPr>
        <w:t>расчётный</w:t>
      </w:r>
      <w:r w:rsidRPr="00776FE4">
        <w:rPr>
          <w:rFonts w:ascii="Times New Roman" w:eastAsia="Times New Roman" w:hAnsi="Times New Roman" w:cs="Times New Roman"/>
          <w:bCs/>
          <w:sz w:val="28"/>
          <w:szCs w:val="28"/>
          <w:lang w:eastAsia="ru-RU"/>
        </w:rPr>
        <w:t xml:space="preserve"> срок</w:t>
      </w:r>
      <w:r w:rsidR="00776FE4" w:rsidRPr="00776FE4">
        <w:rPr>
          <w:rFonts w:ascii="Times New Roman" w:eastAsia="Times New Roman" w:hAnsi="Times New Roman" w:cs="Times New Roman"/>
          <w:bCs/>
          <w:sz w:val="28"/>
          <w:szCs w:val="28"/>
          <w:lang w:eastAsia="ru-RU"/>
        </w:rPr>
        <w:t xml:space="preserve"> (2042 г.)</w:t>
      </w:r>
      <w:r w:rsidRPr="00776FE4">
        <w:rPr>
          <w:rFonts w:ascii="Times New Roman" w:eastAsia="Times New Roman" w:hAnsi="Times New Roman" w:cs="Times New Roman"/>
          <w:bCs/>
          <w:sz w:val="28"/>
          <w:szCs w:val="28"/>
          <w:lang w:eastAsia="ru-RU"/>
        </w:rPr>
        <w:t xml:space="preserve"> ож</w:t>
      </w:r>
      <w:r w:rsidR="00F053CC" w:rsidRPr="00776FE4">
        <w:rPr>
          <w:rFonts w:ascii="Times New Roman" w:eastAsia="Times New Roman" w:hAnsi="Times New Roman" w:cs="Times New Roman"/>
          <w:bCs/>
          <w:sz w:val="28"/>
          <w:szCs w:val="28"/>
          <w:lang w:eastAsia="ru-RU"/>
        </w:rPr>
        <w:t xml:space="preserve">идается сокращение </w:t>
      </w:r>
      <w:r w:rsidRPr="00776FE4">
        <w:rPr>
          <w:rFonts w:ascii="Times New Roman" w:eastAsia="Times New Roman" w:hAnsi="Times New Roman" w:cs="Times New Roman"/>
          <w:bCs/>
          <w:sz w:val="28"/>
          <w:szCs w:val="28"/>
          <w:lang w:eastAsia="ru-RU"/>
        </w:rPr>
        <w:t>численности населения</w:t>
      </w:r>
      <w:r w:rsidR="00F053CC" w:rsidRPr="00776FE4">
        <w:rPr>
          <w:rFonts w:ascii="Times New Roman" w:eastAsia="Times New Roman" w:hAnsi="Times New Roman" w:cs="Times New Roman"/>
          <w:bCs/>
          <w:sz w:val="28"/>
          <w:szCs w:val="28"/>
          <w:lang w:eastAsia="ru-RU"/>
        </w:rPr>
        <w:t xml:space="preserve"> </w:t>
      </w:r>
      <w:r w:rsidR="00776FE4" w:rsidRPr="00776FE4">
        <w:rPr>
          <w:rFonts w:ascii="Times New Roman" w:eastAsia="Times New Roman" w:hAnsi="Times New Roman" w:cs="Times New Roman"/>
          <w:bCs/>
          <w:sz w:val="28"/>
          <w:szCs w:val="28"/>
          <w:lang w:eastAsia="ru-RU"/>
        </w:rPr>
        <w:t>д. Пожня на треть.</w:t>
      </w:r>
    </w:p>
    <w:p w:rsidR="00A2758F" w:rsidRDefault="00A2758F" w:rsidP="006F4F57">
      <w:pPr>
        <w:spacing w:after="0" w:line="360" w:lineRule="auto"/>
        <w:ind w:firstLine="454"/>
        <w:jc w:val="both"/>
        <w:rPr>
          <w:rFonts w:ascii="Times New Roman" w:eastAsia="Times New Roman" w:hAnsi="Times New Roman" w:cs="Times New Roman"/>
          <w:bCs/>
          <w:sz w:val="28"/>
          <w:szCs w:val="28"/>
          <w:lang w:eastAsia="ru-RU"/>
        </w:rPr>
      </w:pPr>
    </w:p>
    <w:p w:rsidR="00DA3048" w:rsidRDefault="00DA3048" w:rsidP="006F4F57">
      <w:pPr>
        <w:spacing w:after="0" w:line="360" w:lineRule="auto"/>
        <w:ind w:firstLine="454"/>
        <w:jc w:val="both"/>
        <w:rPr>
          <w:rFonts w:ascii="Times New Roman" w:eastAsia="Times New Roman" w:hAnsi="Times New Roman" w:cs="Times New Roman"/>
          <w:bCs/>
          <w:sz w:val="28"/>
          <w:szCs w:val="28"/>
          <w:lang w:eastAsia="ru-RU"/>
        </w:rPr>
      </w:pPr>
    </w:p>
    <w:p w:rsidR="00DA3048" w:rsidRDefault="00DA3048" w:rsidP="006F4F57">
      <w:pPr>
        <w:spacing w:after="0" w:line="360" w:lineRule="auto"/>
        <w:ind w:firstLine="454"/>
        <w:jc w:val="both"/>
        <w:rPr>
          <w:rFonts w:ascii="Times New Roman" w:eastAsia="Times New Roman" w:hAnsi="Times New Roman" w:cs="Times New Roman"/>
          <w:bCs/>
          <w:sz w:val="28"/>
          <w:szCs w:val="28"/>
          <w:lang w:eastAsia="ru-RU"/>
        </w:rPr>
      </w:pPr>
    </w:p>
    <w:p w:rsidR="00DA3048" w:rsidRDefault="00DA3048" w:rsidP="006F4F57">
      <w:pPr>
        <w:spacing w:after="0" w:line="360" w:lineRule="auto"/>
        <w:ind w:firstLine="454"/>
        <w:jc w:val="both"/>
        <w:rPr>
          <w:rFonts w:ascii="Times New Roman" w:eastAsia="Times New Roman" w:hAnsi="Times New Roman" w:cs="Times New Roman"/>
          <w:bCs/>
          <w:sz w:val="28"/>
          <w:szCs w:val="28"/>
          <w:lang w:eastAsia="ru-RU"/>
        </w:rPr>
      </w:pPr>
    </w:p>
    <w:p w:rsidR="00DA3048" w:rsidRDefault="00DA3048" w:rsidP="006F4F57">
      <w:pPr>
        <w:spacing w:after="0" w:line="360" w:lineRule="auto"/>
        <w:ind w:firstLine="454"/>
        <w:jc w:val="both"/>
        <w:rPr>
          <w:rFonts w:ascii="Times New Roman" w:eastAsia="Times New Roman" w:hAnsi="Times New Roman" w:cs="Times New Roman"/>
          <w:bCs/>
          <w:sz w:val="28"/>
          <w:szCs w:val="28"/>
          <w:lang w:eastAsia="ru-RU"/>
        </w:rPr>
      </w:pPr>
    </w:p>
    <w:p w:rsidR="002A41CB" w:rsidRDefault="002A41CB" w:rsidP="006F4F57">
      <w:pPr>
        <w:spacing w:after="0" w:line="360" w:lineRule="auto"/>
        <w:ind w:firstLine="454"/>
        <w:jc w:val="both"/>
        <w:rPr>
          <w:rFonts w:ascii="Times New Roman" w:eastAsia="Times New Roman" w:hAnsi="Times New Roman" w:cs="Times New Roman"/>
          <w:bCs/>
          <w:sz w:val="28"/>
          <w:szCs w:val="28"/>
          <w:lang w:eastAsia="ru-RU"/>
        </w:rPr>
      </w:pPr>
    </w:p>
    <w:p w:rsidR="002A41CB" w:rsidRDefault="002A41CB" w:rsidP="006F4F57">
      <w:pPr>
        <w:spacing w:after="0" w:line="360" w:lineRule="auto"/>
        <w:ind w:firstLine="454"/>
        <w:jc w:val="both"/>
        <w:rPr>
          <w:rFonts w:ascii="Times New Roman" w:eastAsia="Times New Roman" w:hAnsi="Times New Roman" w:cs="Times New Roman"/>
          <w:bCs/>
          <w:sz w:val="28"/>
          <w:szCs w:val="28"/>
          <w:lang w:eastAsia="ru-RU"/>
        </w:rPr>
      </w:pPr>
    </w:p>
    <w:p w:rsidR="002A41CB" w:rsidRDefault="002A41CB" w:rsidP="006F4F57">
      <w:pPr>
        <w:spacing w:after="0" w:line="360" w:lineRule="auto"/>
        <w:ind w:firstLine="454"/>
        <w:jc w:val="both"/>
        <w:rPr>
          <w:rFonts w:ascii="Times New Roman" w:eastAsia="Times New Roman" w:hAnsi="Times New Roman" w:cs="Times New Roman"/>
          <w:bCs/>
          <w:sz w:val="28"/>
          <w:szCs w:val="28"/>
          <w:lang w:eastAsia="ru-RU"/>
        </w:rPr>
      </w:pPr>
    </w:p>
    <w:p w:rsidR="002A41CB" w:rsidRDefault="002A41CB" w:rsidP="006F4F57">
      <w:pPr>
        <w:spacing w:after="0" w:line="360" w:lineRule="auto"/>
        <w:ind w:firstLine="454"/>
        <w:jc w:val="both"/>
        <w:rPr>
          <w:rFonts w:ascii="Times New Roman" w:eastAsia="Times New Roman" w:hAnsi="Times New Roman" w:cs="Times New Roman"/>
          <w:bCs/>
          <w:sz w:val="28"/>
          <w:szCs w:val="28"/>
          <w:lang w:eastAsia="ru-RU"/>
        </w:rPr>
      </w:pPr>
    </w:p>
    <w:p w:rsidR="002A41CB" w:rsidRDefault="002A41CB" w:rsidP="006F4F57">
      <w:pPr>
        <w:spacing w:after="0" w:line="360" w:lineRule="auto"/>
        <w:ind w:firstLine="454"/>
        <w:jc w:val="both"/>
        <w:rPr>
          <w:rFonts w:ascii="Times New Roman" w:eastAsia="Times New Roman" w:hAnsi="Times New Roman" w:cs="Times New Roman"/>
          <w:bCs/>
          <w:sz w:val="28"/>
          <w:szCs w:val="28"/>
          <w:lang w:eastAsia="ru-RU"/>
        </w:rPr>
      </w:pPr>
    </w:p>
    <w:p w:rsidR="002A41CB" w:rsidRDefault="002A41CB" w:rsidP="006F4F57">
      <w:pPr>
        <w:spacing w:after="0" w:line="360" w:lineRule="auto"/>
        <w:ind w:firstLine="454"/>
        <w:jc w:val="both"/>
        <w:rPr>
          <w:rFonts w:ascii="Times New Roman" w:eastAsia="Times New Roman" w:hAnsi="Times New Roman" w:cs="Times New Roman"/>
          <w:bCs/>
          <w:sz w:val="28"/>
          <w:szCs w:val="28"/>
          <w:lang w:eastAsia="ru-RU"/>
        </w:rPr>
      </w:pPr>
    </w:p>
    <w:p w:rsidR="002A41CB" w:rsidRDefault="002A41CB" w:rsidP="006F4F57">
      <w:pPr>
        <w:spacing w:after="0" w:line="360" w:lineRule="auto"/>
        <w:ind w:firstLine="454"/>
        <w:jc w:val="both"/>
        <w:rPr>
          <w:rFonts w:ascii="Times New Roman" w:eastAsia="Times New Roman" w:hAnsi="Times New Roman" w:cs="Times New Roman"/>
          <w:bCs/>
          <w:sz w:val="28"/>
          <w:szCs w:val="28"/>
          <w:lang w:eastAsia="ru-RU"/>
        </w:rPr>
      </w:pPr>
    </w:p>
    <w:p w:rsidR="002074BD" w:rsidRDefault="002074BD" w:rsidP="006F4F57">
      <w:pPr>
        <w:spacing w:after="0" w:line="360" w:lineRule="auto"/>
        <w:ind w:firstLine="454"/>
        <w:jc w:val="both"/>
        <w:rPr>
          <w:rFonts w:ascii="Times New Roman" w:eastAsia="Times New Roman" w:hAnsi="Times New Roman" w:cs="Times New Roman"/>
          <w:bCs/>
          <w:sz w:val="28"/>
          <w:szCs w:val="28"/>
          <w:lang w:eastAsia="ru-RU"/>
        </w:rPr>
      </w:pPr>
    </w:p>
    <w:p w:rsidR="002074BD" w:rsidRDefault="002074BD" w:rsidP="006F4F57">
      <w:pPr>
        <w:spacing w:after="0" w:line="360" w:lineRule="auto"/>
        <w:ind w:firstLine="454"/>
        <w:jc w:val="both"/>
        <w:rPr>
          <w:rFonts w:ascii="Times New Roman" w:eastAsia="Times New Roman" w:hAnsi="Times New Roman" w:cs="Times New Roman"/>
          <w:bCs/>
          <w:sz w:val="28"/>
          <w:szCs w:val="28"/>
          <w:lang w:eastAsia="ru-RU"/>
        </w:rPr>
      </w:pPr>
    </w:p>
    <w:p w:rsidR="002A41CB" w:rsidRDefault="002A41CB" w:rsidP="006F4F57">
      <w:pPr>
        <w:spacing w:after="0" w:line="360" w:lineRule="auto"/>
        <w:ind w:firstLine="454"/>
        <w:jc w:val="both"/>
        <w:rPr>
          <w:rFonts w:ascii="Times New Roman" w:eastAsia="Times New Roman" w:hAnsi="Times New Roman" w:cs="Times New Roman"/>
          <w:bCs/>
          <w:sz w:val="28"/>
          <w:szCs w:val="28"/>
          <w:lang w:eastAsia="ru-RU"/>
        </w:rPr>
      </w:pPr>
    </w:p>
    <w:p w:rsidR="002A41CB" w:rsidRPr="00776FE4" w:rsidRDefault="002A41CB" w:rsidP="006F4F57">
      <w:pPr>
        <w:spacing w:after="0" w:line="360" w:lineRule="auto"/>
        <w:ind w:firstLine="454"/>
        <w:jc w:val="both"/>
        <w:rPr>
          <w:rFonts w:ascii="Times New Roman" w:eastAsia="Times New Roman" w:hAnsi="Times New Roman" w:cs="Times New Roman"/>
          <w:bCs/>
          <w:sz w:val="28"/>
          <w:szCs w:val="28"/>
          <w:lang w:eastAsia="ru-RU"/>
        </w:rPr>
      </w:pPr>
    </w:p>
    <w:p w:rsidR="006F4F57" w:rsidRDefault="00633CFE" w:rsidP="006F4F57">
      <w:pPr>
        <w:jc w:val="both"/>
        <w:rPr>
          <w:rFonts w:ascii="Times New Roman" w:eastAsia="Times New Roman" w:hAnsi="Times New Roman" w:cs="Times New Roman"/>
          <w:b/>
          <w:bCs/>
          <w:sz w:val="32"/>
          <w:szCs w:val="32"/>
          <w:lang w:eastAsia="ru-RU"/>
        </w:rPr>
      </w:pPr>
      <w:bookmarkStart w:id="16" w:name="OLE_LINK121"/>
      <w:bookmarkStart w:id="17" w:name="OLE_LINK122"/>
      <w:bookmarkStart w:id="18" w:name="OLE_LINK123"/>
      <w:r>
        <w:rPr>
          <w:rFonts w:ascii="Times New Roman" w:eastAsia="Times New Roman" w:hAnsi="Times New Roman" w:cs="Times New Roman"/>
          <w:b/>
          <w:bCs/>
          <w:sz w:val="32"/>
          <w:szCs w:val="32"/>
          <w:lang w:eastAsia="ru-RU"/>
        </w:rPr>
        <w:lastRenderedPageBreak/>
        <w:t xml:space="preserve">6. </w:t>
      </w:r>
      <w:r w:rsidRPr="00633CFE">
        <w:rPr>
          <w:rFonts w:ascii="Times New Roman" w:eastAsia="Times New Roman" w:hAnsi="Times New Roman" w:cs="Times New Roman"/>
          <w:b/>
          <w:bCs/>
          <w:sz w:val="32"/>
          <w:szCs w:val="32"/>
          <w:lang w:eastAsia="ru-RU"/>
        </w:rPr>
        <w:t>Социальная инфраструктура</w:t>
      </w:r>
    </w:p>
    <w:p w:rsidR="00633CFE" w:rsidRPr="00633CFE" w:rsidRDefault="00633CFE" w:rsidP="00633CFE">
      <w:pPr>
        <w:spacing w:after="0" w:line="360" w:lineRule="auto"/>
        <w:jc w:val="both"/>
        <w:rPr>
          <w:rFonts w:ascii="Times New Roman" w:eastAsia="Times New Roman" w:hAnsi="Times New Roman" w:cs="Times New Roman"/>
          <w:b/>
          <w:bCs/>
          <w:i/>
          <w:sz w:val="28"/>
          <w:szCs w:val="28"/>
          <w:lang w:eastAsia="ru-RU"/>
        </w:rPr>
      </w:pPr>
      <w:bookmarkStart w:id="19" w:name="OLE_LINK124"/>
      <w:bookmarkStart w:id="20" w:name="OLE_LINK125"/>
      <w:bookmarkStart w:id="21" w:name="OLE_LINK126"/>
      <w:bookmarkEnd w:id="16"/>
      <w:bookmarkEnd w:id="17"/>
      <w:bookmarkEnd w:id="18"/>
      <w:r w:rsidRPr="00633CFE">
        <w:rPr>
          <w:rFonts w:ascii="Times New Roman" w:eastAsia="Times New Roman" w:hAnsi="Times New Roman" w:cs="Times New Roman"/>
          <w:b/>
          <w:bCs/>
          <w:i/>
          <w:sz w:val="28"/>
          <w:szCs w:val="28"/>
          <w:lang w:eastAsia="ru-RU"/>
        </w:rPr>
        <w:t>6.1. Объекты капитального строительства учебно-образовательного значения</w:t>
      </w:r>
    </w:p>
    <w:bookmarkEnd w:id="19"/>
    <w:bookmarkEnd w:id="20"/>
    <w:bookmarkEnd w:id="21"/>
    <w:p w:rsidR="00A820DB" w:rsidRDefault="001F17D6" w:rsidP="00633CFE">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Данный класс объектов на  </w:t>
      </w:r>
      <w:r w:rsidR="00A820DB">
        <w:rPr>
          <w:rFonts w:ascii="Times New Roman" w:eastAsia="Times New Roman" w:hAnsi="Times New Roman" w:cs="Times New Roman"/>
          <w:bCs/>
          <w:sz w:val="28"/>
          <w:szCs w:val="28"/>
          <w:lang w:eastAsia="ru-RU"/>
        </w:rPr>
        <w:t xml:space="preserve">территории поселения представлен следующими объектами: </w:t>
      </w:r>
    </w:p>
    <w:p w:rsidR="00A820DB" w:rsidRPr="00A820DB" w:rsidRDefault="002074BD" w:rsidP="00630E0D">
      <w:pPr>
        <w:spacing w:after="0" w:line="240" w:lineRule="auto"/>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Таб</w:t>
      </w:r>
      <w:r w:rsidR="005F5D56">
        <w:rPr>
          <w:rFonts w:ascii="Times New Roman" w:eastAsia="Calibri" w:hAnsi="Times New Roman" w:cs="Times New Roman"/>
          <w:sz w:val="24"/>
          <w:szCs w:val="24"/>
          <w:lang w:eastAsia="ru-RU"/>
        </w:rPr>
        <w:t>л</w:t>
      </w:r>
      <w:r>
        <w:rPr>
          <w:rFonts w:ascii="Times New Roman" w:eastAsia="Calibri" w:hAnsi="Times New Roman" w:cs="Times New Roman"/>
          <w:sz w:val="24"/>
          <w:szCs w:val="24"/>
          <w:lang w:eastAsia="ru-RU"/>
        </w:rPr>
        <w:t xml:space="preserve">. </w:t>
      </w:r>
      <w:r w:rsidR="005F5D56">
        <w:rPr>
          <w:rFonts w:ascii="Times New Roman" w:eastAsia="Calibri" w:hAnsi="Times New Roman" w:cs="Times New Roman"/>
          <w:sz w:val="24"/>
          <w:szCs w:val="24"/>
          <w:lang w:eastAsia="ru-RU"/>
        </w:rPr>
        <w:t xml:space="preserve">3. </w:t>
      </w:r>
      <w:r w:rsidR="00A820DB" w:rsidRPr="00A820DB">
        <w:rPr>
          <w:rFonts w:ascii="Times New Roman" w:eastAsia="Calibri" w:hAnsi="Times New Roman" w:cs="Times New Roman"/>
          <w:sz w:val="24"/>
          <w:szCs w:val="24"/>
          <w:lang w:eastAsia="ru-RU"/>
        </w:rPr>
        <w:t>Характеристика о</w:t>
      </w:r>
      <w:r w:rsidR="00A820DB" w:rsidRPr="00A820DB">
        <w:rPr>
          <w:rFonts w:ascii="Times New Roman" w:eastAsia="Arial Unicode MS" w:hAnsi="Times New Roman" w:cs="Times New Roman"/>
          <w:sz w:val="24"/>
          <w:szCs w:val="24"/>
          <w:lang w:eastAsia="ru-RU"/>
        </w:rPr>
        <w:t>бъектов, относящихся к сфере образования (школы, дет</w:t>
      </w:r>
      <w:r w:rsidR="00630E0D">
        <w:rPr>
          <w:rFonts w:ascii="Times New Roman" w:eastAsia="Arial Unicode MS" w:hAnsi="Times New Roman" w:cs="Times New Roman"/>
          <w:sz w:val="24"/>
          <w:szCs w:val="24"/>
          <w:lang w:eastAsia="ru-RU"/>
        </w:rPr>
        <w:t>.</w:t>
      </w:r>
      <w:r w:rsidR="00A820DB" w:rsidRPr="00A820DB">
        <w:rPr>
          <w:rFonts w:ascii="Times New Roman" w:eastAsia="Arial Unicode MS" w:hAnsi="Times New Roman" w:cs="Times New Roman"/>
          <w:sz w:val="24"/>
          <w:szCs w:val="24"/>
          <w:lang w:eastAsia="ru-RU"/>
        </w:rPr>
        <w:t xml:space="preserve"> сады)</w:t>
      </w:r>
    </w:p>
    <w:tbl>
      <w:tblPr>
        <w:tblW w:w="0" w:type="auto"/>
        <w:tblLayout w:type="fixed"/>
        <w:tblCellMar>
          <w:left w:w="10" w:type="dxa"/>
          <w:right w:w="10" w:type="dxa"/>
        </w:tblCellMar>
        <w:tblLook w:val="0000"/>
      </w:tblPr>
      <w:tblGrid>
        <w:gridCol w:w="1709"/>
        <w:gridCol w:w="1845"/>
        <w:gridCol w:w="1701"/>
        <w:gridCol w:w="2126"/>
        <w:gridCol w:w="851"/>
        <w:gridCol w:w="992"/>
        <w:gridCol w:w="851"/>
      </w:tblGrid>
      <w:tr w:rsidR="008369C5" w:rsidRPr="001C10BD" w:rsidTr="0009064A">
        <w:trPr>
          <w:trHeight w:hRule="exact" w:val="576"/>
        </w:trPr>
        <w:tc>
          <w:tcPr>
            <w:tcW w:w="1709" w:type="dxa"/>
            <w:vMerge w:val="restart"/>
            <w:tcBorders>
              <w:top w:val="single" w:sz="4" w:space="0" w:color="auto"/>
              <w:left w:val="single" w:sz="4" w:space="0" w:color="auto"/>
            </w:tcBorders>
            <w:shd w:val="clear" w:color="auto" w:fill="FFFFFF"/>
          </w:tcPr>
          <w:p w:rsidR="001C10BD" w:rsidRPr="001C10BD" w:rsidRDefault="001C10BD" w:rsidP="001C10BD">
            <w:pPr>
              <w:widowControl w:val="0"/>
              <w:spacing w:after="60" w:line="220" w:lineRule="exact"/>
              <w:rPr>
                <w:rFonts w:ascii="Times New Roman" w:eastAsia="Times New Roman" w:hAnsi="Times New Roman" w:cs="Times New Roman"/>
                <w:color w:val="000000"/>
                <w:lang w:eastAsia="ru-RU" w:bidi="ru-RU"/>
              </w:rPr>
            </w:pPr>
            <w:r w:rsidRPr="001C10BD">
              <w:rPr>
                <w:rFonts w:ascii="Times New Roman" w:eastAsia="Times New Roman" w:hAnsi="Times New Roman" w:cs="Times New Roman"/>
                <w:color w:val="000000"/>
                <w:lang w:eastAsia="ru-RU" w:bidi="ru-RU"/>
              </w:rPr>
              <w:t>Наименование</w:t>
            </w:r>
          </w:p>
          <w:p w:rsidR="001C10BD" w:rsidRPr="001C10BD" w:rsidRDefault="001C10BD" w:rsidP="001C10BD">
            <w:pPr>
              <w:widowControl w:val="0"/>
              <w:spacing w:before="60" w:after="0" w:line="220" w:lineRule="exact"/>
              <w:rPr>
                <w:rFonts w:ascii="Times New Roman" w:eastAsia="Times New Roman" w:hAnsi="Times New Roman" w:cs="Times New Roman"/>
                <w:color w:val="000000"/>
                <w:lang w:eastAsia="ru-RU" w:bidi="ru-RU"/>
              </w:rPr>
            </w:pPr>
            <w:r w:rsidRPr="001C10BD">
              <w:rPr>
                <w:rFonts w:ascii="Times New Roman" w:eastAsia="Times New Roman" w:hAnsi="Times New Roman" w:cs="Times New Roman"/>
                <w:color w:val="000000"/>
                <w:lang w:eastAsia="ru-RU" w:bidi="ru-RU"/>
              </w:rPr>
              <w:t>объекта</w:t>
            </w:r>
          </w:p>
        </w:tc>
        <w:tc>
          <w:tcPr>
            <w:tcW w:w="1845" w:type="dxa"/>
            <w:vMerge w:val="restart"/>
            <w:tcBorders>
              <w:top w:val="single" w:sz="4" w:space="0" w:color="auto"/>
              <w:left w:val="single" w:sz="4" w:space="0" w:color="auto"/>
            </w:tcBorders>
            <w:shd w:val="clear" w:color="auto" w:fill="FFFFFF"/>
          </w:tcPr>
          <w:p w:rsidR="001C10BD" w:rsidRPr="001C10BD" w:rsidRDefault="001C10BD" w:rsidP="001C10BD">
            <w:pPr>
              <w:widowControl w:val="0"/>
              <w:spacing w:after="0" w:line="220" w:lineRule="exact"/>
              <w:rPr>
                <w:rFonts w:ascii="Times New Roman" w:eastAsia="Times New Roman" w:hAnsi="Times New Roman" w:cs="Times New Roman"/>
                <w:color w:val="000000"/>
                <w:lang w:eastAsia="ru-RU" w:bidi="ru-RU"/>
              </w:rPr>
            </w:pPr>
            <w:r w:rsidRPr="001C10BD">
              <w:rPr>
                <w:rFonts w:ascii="Times New Roman" w:eastAsia="Times New Roman" w:hAnsi="Times New Roman" w:cs="Times New Roman"/>
                <w:color w:val="000000"/>
                <w:lang w:eastAsia="ru-RU" w:bidi="ru-RU"/>
              </w:rPr>
              <w:t>Адрес</w:t>
            </w:r>
          </w:p>
        </w:tc>
        <w:tc>
          <w:tcPr>
            <w:tcW w:w="1701" w:type="dxa"/>
            <w:vMerge w:val="restart"/>
            <w:tcBorders>
              <w:top w:val="single" w:sz="4" w:space="0" w:color="auto"/>
              <w:left w:val="single" w:sz="4" w:space="0" w:color="auto"/>
            </w:tcBorders>
            <w:shd w:val="clear" w:color="auto" w:fill="FFFFFF"/>
          </w:tcPr>
          <w:p w:rsidR="001C10BD" w:rsidRPr="001C10BD" w:rsidRDefault="001C10BD" w:rsidP="001C10BD">
            <w:pPr>
              <w:widowControl w:val="0"/>
              <w:spacing w:after="0" w:line="274" w:lineRule="exact"/>
              <w:rPr>
                <w:rFonts w:ascii="Times New Roman" w:eastAsia="Times New Roman" w:hAnsi="Times New Roman" w:cs="Times New Roman"/>
                <w:color w:val="000000"/>
                <w:lang w:eastAsia="ru-RU" w:bidi="ru-RU"/>
              </w:rPr>
            </w:pPr>
            <w:r w:rsidRPr="001C10BD">
              <w:rPr>
                <w:rFonts w:ascii="Times New Roman" w:eastAsia="Times New Roman" w:hAnsi="Times New Roman" w:cs="Times New Roman"/>
                <w:color w:val="000000"/>
                <w:lang w:eastAsia="ru-RU" w:bidi="ru-RU"/>
              </w:rPr>
              <w:t>Кол-во</w:t>
            </w:r>
          </w:p>
          <w:p w:rsidR="001C10BD" w:rsidRPr="001C10BD" w:rsidRDefault="001C10BD" w:rsidP="001C10BD">
            <w:pPr>
              <w:widowControl w:val="0"/>
              <w:spacing w:after="0" w:line="274" w:lineRule="exact"/>
              <w:rPr>
                <w:rFonts w:ascii="Times New Roman" w:eastAsia="Times New Roman" w:hAnsi="Times New Roman" w:cs="Times New Roman"/>
                <w:color w:val="000000"/>
                <w:lang w:eastAsia="ru-RU" w:bidi="ru-RU"/>
              </w:rPr>
            </w:pPr>
            <w:r w:rsidRPr="001C10BD">
              <w:rPr>
                <w:rFonts w:ascii="Times New Roman" w:eastAsia="Times New Roman" w:hAnsi="Times New Roman" w:cs="Times New Roman"/>
                <w:color w:val="000000"/>
                <w:lang w:eastAsia="ru-RU" w:bidi="ru-RU"/>
              </w:rPr>
              <w:t>мест</w:t>
            </w:r>
          </w:p>
          <w:p w:rsidR="001C10BD" w:rsidRPr="001C10BD" w:rsidRDefault="001C10BD" w:rsidP="001C10BD">
            <w:pPr>
              <w:widowControl w:val="0"/>
              <w:spacing w:after="0" w:line="274" w:lineRule="exact"/>
              <w:rPr>
                <w:rFonts w:ascii="Times New Roman" w:eastAsia="Times New Roman" w:hAnsi="Times New Roman" w:cs="Times New Roman"/>
                <w:color w:val="000000"/>
                <w:lang w:eastAsia="ru-RU" w:bidi="ru-RU"/>
              </w:rPr>
            </w:pPr>
            <w:r w:rsidRPr="001C10BD">
              <w:rPr>
                <w:rFonts w:ascii="Times New Roman" w:eastAsia="Times New Roman" w:hAnsi="Times New Roman" w:cs="Times New Roman"/>
                <w:color w:val="000000"/>
                <w:lang w:eastAsia="ru-RU" w:bidi="ru-RU"/>
              </w:rPr>
              <w:t>по</w:t>
            </w:r>
          </w:p>
          <w:p w:rsidR="001C10BD" w:rsidRPr="001C10BD" w:rsidRDefault="001C10BD" w:rsidP="001C10BD">
            <w:pPr>
              <w:widowControl w:val="0"/>
              <w:spacing w:after="0" w:line="274" w:lineRule="exact"/>
              <w:rPr>
                <w:rFonts w:ascii="Times New Roman" w:eastAsia="Times New Roman" w:hAnsi="Times New Roman" w:cs="Times New Roman"/>
                <w:color w:val="000000"/>
                <w:lang w:eastAsia="ru-RU" w:bidi="ru-RU"/>
              </w:rPr>
            </w:pPr>
            <w:r w:rsidRPr="001C10BD">
              <w:rPr>
                <w:rFonts w:ascii="Times New Roman" w:eastAsia="Times New Roman" w:hAnsi="Times New Roman" w:cs="Times New Roman"/>
                <w:color w:val="000000"/>
                <w:lang w:eastAsia="ru-RU" w:bidi="ru-RU"/>
              </w:rPr>
              <w:t>проекту</w:t>
            </w:r>
          </w:p>
        </w:tc>
        <w:tc>
          <w:tcPr>
            <w:tcW w:w="2126" w:type="dxa"/>
            <w:vMerge w:val="restart"/>
            <w:tcBorders>
              <w:top w:val="single" w:sz="4" w:space="0" w:color="auto"/>
              <w:left w:val="single" w:sz="4" w:space="0" w:color="auto"/>
            </w:tcBorders>
            <w:shd w:val="clear" w:color="auto" w:fill="FFFFFF"/>
          </w:tcPr>
          <w:p w:rsidR="001C10BD" w:rsidRPr="001C10BD" w:rsidRDefault="001C10BD" w:rsidP="001C10BD">
            <w:pPr>
              <w:widowControl w:val="0"/>
              <w:spacing w:after="120" w:line="220" w:lineRule="exact"/>
              <w:rPr>
                <w:rFonts w:ascii="Times New Roman" w:eastAsia="Times New Roman" w:hAnsi="Times New Roman" w:cs="Times New Roman"/>
                <w:color w:val="000000"/>
                <w:lang w:eastAsia="ru-RU" w:bidi="ru-RU"/>
              </w:rPr>
            </w:pPr>
            <w:r w:rsidRPr="001C10BD">
              <w:rPr>
                <w:rFonts w:ascii="Times New Roman" w:eastAsia="Times New Roman" w:hAnsi="Times New Roman" w:cs="Times New Roman"/>
                <w:color w:val="000000"/>
                <w:lang w:eastAsia="ru-RU" w:bidi="ru-RU"/>
              </w:rPr>
              <w:t>Техническое</w:t>
            </w:r>
          </w:p>
          <w:p w:rsidR="001C10BD" w:rsidRPr="001C10BD" w:rsidRDefault="001C10BD" w:rsidP="001C10BD">
            <w:pPr>
              <w:widowControl w:val="0"/>
              <w:spacing w:before="120" w:after="0" w:line="220" w:lineRule="exact"/>
              <w:rPr>
                <w:rFonts w:ascii="Times New Roman" w:eastAsia="Times New Roman" w:hAnsi="Times New Roman" w:cs="Times New Roman"/>
                <w:color w:val="000000"/>
                <w:lang w:eastAsia="ru-RU" w:bidi="ru-RU"/>
              </w:rPr>
            </w:pPr>
            <w:r w:rsidRPr="001C10BD">
              <w:rPr>
                <w:rFonts w:ascii="Times New Roman" w:eastAsia="Times New Roman" w:hAnsi="Times New Roman" w:cs="Times New Roman"/>
                <w:color w:val="000000"/>
                <w:lang w:eastAsia="ru-RU" w:bidi="ru-RU"/>
              </w:rPr>
              <w:t>состояние</w:t>
            </w:r>
          </w:p>
        </w:tc>
        <w:tc>
          <w:tcPr>
            <w:tcW w:w="2694" w:type="dxa"/>
            <w:gridSpan w:val="3"/>
            <w:tcBorders>
              <w:top w:val="single" w:sz="4" w:space="0" w:color="auto"/>
              <w:left w:val="single" w:sz="4" w:space="0" w:color="auto"/>
              <w:right w:val="single" w:sz="4" w:space="0" w:color="auto"/>
            </w:tcBorders>
            <w:shd w:val="clear" w:color="auto" w:fill="FFFFFF"/>
            <w:vAlign w:val="bottom"/>
          </w:tcPr>
          <w:p w:rsidR="001C10BD" w:rsidRPr="001C10BD" w:rsidRDefault="001C10BD" w:rsidP="001C10BD">
            <w:pPr>
              <w:widowControl w:val="0"/>
              <w:spacing w:after="120" w:line="220" w:lineRule="exact"/>
              <w:rPr>
                <w:rFonts w:ascii="Times New Roman" w:eastAsia="Times New Roman" w:hAnsi="Times New Roman" w:cs="Times New Roman"/>
                <w:color w:val="000000"/>
                <w:lang w:eastAsia="ru-RU" w:bidi="ru-RU"/>
              </w:rPr>
            </w:pPr>
            <w:r w:rsidRPr="001C10BD">
              <w:rPr>
                <w:rFonts w:ascii="Times New Roman" w:eastAsia="Times New Roman" w:hAnsi="Times New Roman" w:cs="Times New Roman"/>
                <w:color w:val="000000"/>
                <w:lang w:eastAsia="ru-RU" w:bidi="ru-RU"/>
              </w:rPr>
              <w:t>Количество</w:t>
            </w:r>
          </w:p>
          <w:p w:rsidR="001C10BD" w:rsidRPr="001C10BD" w:rsidRDefault="001C10BD" w:rsidP="001C10BD">
            <w:pPr>
              <w:widowControl w:val="0"/>
              <w:spacing w:before="120" w:after="0" w:line="220" w:lineRule="exact"/>
              <w:rPr>
                <w:rFonts w:ascii="Times New Roman" w:eastAsia="Times New Roman" w:hAnsi="Times New Roman" w:cs="Times New Roman"/>
                <w:color w:val="000000"/>
                <w:lang w:eastAsia="ru-RU" w:bidi="ru-RU"/>
              </w:rPr>
            </w:pPr>
            <w:r w:rsidRPr="001C10BD">
              <w:rPr>
                <w:rFonts w:ascii="Times New Roman" w:eastAsia="Times New Roman" w:hAnsi="Times New Roman" w:cs="Times New Roman"/>
                <w:color w:val="000000"/>
                <w:lang w:eastAsia="ru-RU" w:bidi="ru-RU"/>
              </w:rPr>
              <w:t>учащихся</w:t>
            </w:r>
          </w:p>
        </w:tc>
      </w:tr>
      <w:tr w:rsidR="001C10BD" w:rsidRPr="001C10BD" w:rsidTr="00BB72A7">
        <w:trPr>
          <w:trHeight w:hRule="exact" w:val="662"/>
        </w:trPr>
        <w:tc>
          <w:tcPr>
            <w:tcW w:w="1709" w:type="dxa"/>
            <w:vMerge/>
            <w:tcBorders>
              <w:left w:val="single" w:sz="4" w:space="0" w:color="auto"/>
            </w:tcBorders>
            <w:shd w:val="clear" w:color="auto" w:fill="FFFFFF"/>
          </w:tcPr>
          <w:p w:rsidR="001C10BD" w:rsidRPr="001C10BD" w:rsidRDefault="001C10BD" w:rsidP="001C10BD">
            <w:pPr>
              <w:widowControl w:val="0"/>
              <w:spacing w:after="0" w:line="240" w:lineRule="auto"/>
              <w:rPr>
                <w:rFonts w:ascii="Arial Unicode MS" w:eastAsia="Arial Unicode MS" w:hAnsi="Arial Unicode MS" w:cs="Arial Unicode MS"/>
                <w:color w:val="000000"/>
                <w:sz w:val="24"/>
                <w:szCs w:val="24"/>
                <w:lang w:eastAsia="ru-RU" w:bidi="ru-RU"/>
              </w:rPr>
            </w:pPr>
          </w:p>
        </w:tc>
        <w:tc>
          <w:tcPr>
            <w:tcW w:w="1845" w:type="dxa"/>
            <w:vMerge/>
            <w:tcBorders>
              <w:left w:val="single" w:sz="4" w:space="0" w:color="auto"/>
            </w:tcBorders>
            <w:shd w:val="clear" w:color="auto" w:fill="FFFFFF"/>
          </w:tcPr>
          <w:p w:rsidR="001C10BD" w:rsidRPr="001C10BD" w:rsidRDefault="001C10BD" w:rsidP="001C10BD">
            <w:pPr>
              <w:widowControl w:val="0"/>
              <w:spacing w:after="0" w:line="240" w:lineRule="auto"/>
              <w:rPr>
                <w:rFonts w:ascii="Arial Unicode MS" w:eastAsia="Arial Unicode MS" w:hAnsi="Arial Unicode MS" w:cs="Arial Unicode MS"/>
                <w:color w:val="000000"/>
                <w:sz w:val="24"/>
                <w:szCs w:val="24"/>
                <w:lang w:eastAsia="ru-RU" w:bidi="ru-RU"/>
              </w:rPr>
            </w:pPr>
          </w:p>
        </w:tc>
        <w:tc>
          <w:tcPr>
            <w:tcW w:w="1701" w:type="dxa"/>
            <w:vMerge/>
            <w:tcBorders>
              <w:left w:val="single" w:sz="4" w:space="0" w:color="auto"/>
            </w:tcBorders>
            <w:shd w:val="clear" w:color="auto" w:fill="FFFFFF"/>
          </w:tcPr>
          <w:p w:rsidR="001C10BD" w:rsidRPr="001C10BD" w:rsidRDefault="001C10BD" w:rsidP="001C10BD">
            <w:pPr>
              <w:widowControl w:val="0"/>
              <w:spacing w:after="0" w:line="240" w:lineRule="auto"/>
              <w:rPr>
                <w:rFonts w:ascii="Arial Unicode MS" w:eastAsia="Arial Unicode MS" w:hAnsi="Arial Unicode MS" w:cs="Arial Unicode MS"/>
                <w:color w:val="000000"/>
                <w:sz w:val="24"/>
                <w:szCs w:val="24"/>
                <w:lang w:eastAsia="ru-RU" w:bidi="ru-RU"/>
              </w:rPr>
            </w:pPr>
          </w:p>
        </w:tc>
        <w:tc>
          <w:tcPr>
            <w:tcW w:w="2126" w:type="dxa"/>
            <w:vMerge/>
            <w:tcBorders>
              <w:left w:val="single" w:sz="4" w:space="0" w:color="auto"/>
            </w:tcBorders>
            <w:shd w:val="clear" w:color="auto" w:fill="FFFFFF"/>
          </w:tcPr>
          <w:p w:rsidR="001C10BD" w:rsidRPr="001C10BD" w:rsidRDefault="001C10BD" w:rsidP="001C10BD">
            <w:pPr>
              <w:widowControl w:val="0"/>
              <w:spacing w:after="0" w:line="240" w:lineRule="auto"/>
              <w:rPr>
                <w:rFonts w:ascii="Arial Unicode MS" w:eastAsia="Arial Unicode MS" w:hAnsi="Arial Unicode MS" w:cs="Arial Unicode MS"/>
                <w:color w:val="000000"/>
                <w:sz w:val="24"/>
                <w:szCs w:val="24"/>
                <w:lang w:eastAsia="ru-RU" w:bidi="ru-RU"/>
              </w:rPr>
            </w:pPr>
          </w:p>
        </w:tc>
        <w:tc>
          <w:tcPr>
            <w:tcW w:w="851" w:type="dxa"/>
            <w:tcBorders>
              <w:top w:val="single" w:sz="4" w:space="0" w:color="auto"/>
              <w:left w:val="single" w:sz="4" w:space="0" w:color="auto"/>
            </w:tcBorders>
            <w:shd w:val="clear" w:color="auto" w:fill="FFFFFF"/>
          </w:tcPr>
          <w:p w:rsidR="001C10BD" w:rsidRPr="001C10BD" w:rsidRDefault="001C10BD" w:rsidP="001C10BD">
            <w:pPr>
              <w:widowControl w:val="0"/>
              <w:spacing w:after="60" w:line="220" w:lineRule="exact"/>
              <w:rPr>
                <w:rFonts w:ascii="Times New Roman" w:eastAsia="Times New Roman" w:hAnsi="Times New Roman" w:cs="Times New Roman"/>
                <w:color w:val="000000"/>
                <w:lang w:eastAsia="ru-RU" w:bidi="ru-RU"/>
              </w:rPr>
            </w:pPr>
            <w:r w:rsidRPr="001C10BD">
              <w:rPr>
                <w:rFonts w:ascii="Times New Roman" w:eastAsia="Times New Roman" w:hAnsi="Times New Roman" w:cs="Times New Roman"/>
                <w:color w:val="000000"/>
                <w:lang w:eastAsia="ru-RU" w:bidi="ru-RU"/>
              </w:rPr>
              <w:t>2014-</w:t>
            </w:r>
          </w:p>
          <w:p w:rsidR="001C10BD" w:rsidRPr="001C10BD" w:rsidRDefault="001C10BD" w:rsidP="001C10BD">
            <w:pPr>
              <w:widowControl w:val="0"/>
              <w:spacing w:before="60" w:after="0" w:line="220" w:lineRule="exact"/>
              <w:rPr>
                <w:rFonts w:ascii="Times New Roman" w:eastAsia="Times New Roman" w:hAnsi="Times New Roman" w:cs="Times New Roman"/>
                <w:color w:val="000000"/>
                <w:lang w:eastAsia="ru-RU" w:bidi="ru-RU"/>
              </w:rPr>
            </w:pPr>
            <w:r w:rsidRPr="001C10BD">
              <w:rPr>
                <w:rFonts w:ascii="Times New Roman" w:eastAsia="Times New Roman" w:hAnsi="Times New Roman" w:cs="Times New Roman"/>
                <w:color w:val="000000"/>
                <w:lang w:eastAsia="ru-RU" w:bidi="ru-RU"/>
              </w:rPr>
              <w:t>2015</w:t>
            </w:r>
          </w:p>
        </w:tc>
        <w:tc>
          <w:tcPr>
            <w:tcW w:w="992" w:type="dxa"/>
            <w:tcBorders>
              <w:top w:val="single" w:sz="4" w:space="0" w:color="auto"/>
              <w:left w:val="single" w:sz="4" w:space="0" w:color="auto"/>
            </w:tcBorders>
            <w:shd w:val="clear" w:color="auto" w:fill="FFFFFF"/>
          </w:tcPr>
          <w:p w:rsidR="001C10BD" w:rsidRPr="001C10BD" w:rsidRDefault="001C10BD" w:rsidP="001C10BD">
            <w:pPr>
              <w:widowControl w:val="0"/>
              <w:spacing w:after="60" w:line="220" w:lineRule="exact"/>
              <w:rPr>
                <w:rFonts w:ascii="Times New Roman" w:eastAsia="Times New Roman" w:hAnsi="Times New Roman" w:cs="Times New Roman"/>
                <w:color w:val="000000"/>
                <w:lang w:eastAsia="ru-RU" w:bidi="ru-RU"/>
              </w:rPr>
            </w:pPr>
            <w:r w:rsidRPr="001C10BD">
              <w:rPr>
                <w:rFonts w:ascii="Times New Roman" w:eastAsia="Times New Roman" w:hAnsi="Times New Roman" w:cs="Times New Roman"/>
                <w:color w:val="000000"/>
                <w:lang w:eastAsia="ru-RU" w:bidi="ru-RU"/>
              </w:rPr>
              <w:t>2015-</w:t>
            </w:r>
          </w:p>
          <w:p w:rsidR="001C10BD" w:rsidRPr="001C10BD" w:rsidRDefault="001C10BD" w:rsidP="001C10BD">
            <w:pPr>
              <w:widowControl w:val="0"/>
              <w:spacing w:before="60" w:after="0" w:line="220" w:lineRule="exact"/>
              <w:rPr>
                <w:rFonts w:ascii="Times New Roman" w:eastAsia="Times New Roman" w:hAnsi="Times New Roman" w:cs="Times New Roman"/>
                <w:color w:val="000000"/>
                <w:lang w:eastAsia="ru-RU" w:bidi="ru-RU"/>
              </w:rPr>
            </w:pPr>
            <w:r w:rsidRPr="001C10BD">
              <w:rPr>
                <w:rFonts w:ascii="Times New Roman" w:eastAsia="Times New Roman" w:hAnsi="Times New Roman" w:cs="Times New Roman"/>
                <w:color w:val="000000"/>
                <w:lang w:eastAsia="ru-RU" w:bidi="ru-RU"/>
              </w:rPr>
              <w:t>2016</w:t>
            </w:r>
          </w:p>
        </w:tc>
        <w:tc>
          <w:tcPr>
            <w:tcW w:w="851" w:type="dxa"/>
            <w:tcBorders>
              <w:top w:val="single" w:sz="4" w:space="0" w:color="auto"/>
              <w:left w:val="single" w:sz="4" w:space="0" w:color="auto"/>
              <w:right w:val="single" w:sz="4" w:space="0" w:color="auto"/>
            </w:tcBorders>
            <w:shd w:val="clear" w:color="auto" w:fill="FFFFFF"/>
            <w:vAlign w:val="center"/>
          </w:tcPr>
          <w:p w:rsidR="001C10BD" w:rsidRPr="001C10BD" w:rsidRDefault="001C10BD" w:rsidP="001C10BD">
            <w:pPr>
              <w:widowControl w:val="0"/>
              <w:spacing w:after="60" w:line="220" w:lineRule="exact"/>
              <w:rPr>
                <w:rFonts w:ascii="Times New Roman" w:eastAsia="Times New Roman" w:hAnsi="Times New Roman" w:cs="Times New Roman"/>
                <w:color w:val="000000"/>
                <w:lang w:eastAsia="ru-RU" w:bidi="ru-RU"/>
              </w:rPr>
            </w:pPr>
            <w:r w:rsidRPr="001C10BD">
              <w:rPr>
                <w:rFonts w:ascii="Times New Roman" w:eastAsia="Times New Roman" w:hAnsi="Times New Roman" w:cs="Times New Roman"/>
                <w:color w:val="000000"/>
                <w:lang w:eastAsia="ru-RU" w:bidi="ru-RU"/>
              </w:rPr>
              <w:t>2016-</w:t>
            </w:r>
          </w:p>
          <w:p w:rsidR="001C10BD" w:rsidRPr="001C10BD" w:rsidRDefault="001C10BD" w:rsidP="001C10BD">
            <w:pPr>
              <w:widowControl w:val="0"/>
              <w:spacing w:before="60" w:after="0" w:line="220" w:lineRule="exact"/>
              <w:rPr>
                <w:rFonts w:ascii="Times New Roman" w:eastAsia="Times New Roman" w:hAnsi="Times New Roman" w:cs="Times New Roman"/>
                <w:color w:val="000000"/>
                <w:lang w:eastAsia="ru-RU" w:bidi="ru-RU"/>
              </w:rPr>
            </w:pPr>
            <w:r w:rsidRPr="001C10BD">
              <w:rPr>
                <w:rFonts w:ascii="Times New Roman" w:eastAsia="Times New Roman" w:hAnsi="Times New Roman" w:cs="Times New Roman"/>
                <w:color w:val="000000"/>
                <w:lang w:eastAsia="ru-RU" w:bidi="ru-RU"/>
              </w:rPr>
              <w:t>2017</w:t>
            </w:r>
          </w:p>
        </w:tc>
      </w:tr>
      <w:tr w:rsidR="001C10BD" w:rsidRPr="001C10BD" w:rsidTr="00BB72A7">
        <w:trPr>
          <w:trHeight w:hRule="exact" w:val="835"/>
        </w:trPr>
        <w:tc>
          <w:tcPr>
            <w:tcW w:w="1709" w:type="dxa"/>
            <w:tcBorders>
              <w:top w:val="single" w:sz="4" w:space="0" w:color="auto"/>
              <w:left w:val="single" w:sz="4" w:space="0" w:color="auto"/>
            </w:tcBorders>
            <w:shd w:val="clear" w:color="auto" w:fill="FFFFFF"/>
          </w:tcPr>
          <w:p w:rsidR="001C10BD" w:rsidRPr="001C10BD" w:rsidRDefault="001C10BD" w:rsidP="001C10BD">
            <w:pPr>
              <w:widowControl w:val="0"/>
              <w:spacing w:after="0" w:line="274" w:lineRule="exact"/>
              <w:rPr>
                <w:rFonts w:ascii="Times New Roman" w:eastAsia="Times New Roman" w:hAnsi="Times New Roman" w:cs="Times New Roman"/>
                <w:color w:val="000000"/>
                <w:sz w:val="24"/>
                <w:szCs w:val="24"/>
                <w:lang w:eastAsia="ru-RU" w:bidi="ru-RU"/>
              </w:rPr>
            </w:pPr>
            <w:r w:rsidRPr="001C10BD">
              <w:rPr>
                <w:rFonts w:ascii="Times New Roman" w:eastAsia="Times New Roman" w:hAnsi="Times New Roman" w:cs="Times New Roman"/>
                <w:color w:val="000000"/>
                <w:sz w:val="24"/>
                <w:szCs w:val="24"/>
                <w:lang w:eastAsia="ru-RU" w:bidi="ru-RU"/>
              </w:rPr>
              <w:t>МБОУ ТР</w:t>
            </w:r>
          </w:p>
          <w:p w:rsidR="001C10BD" w:rsidRPr="001C10BD" w:rsidRDefault="001C10BD" w:rsidP="001C10BD">
            <w:pPr>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1C10BD">
              <w:rPr>
                <w:rFonts w:ascii="Times New Roman" w:eastAsia="Times New Roman" w:hAnsi="Times New Roman" w:cs="Times New Roman"/>
                <w:color w:val="000000"/>
                <w:sz w:val="24"/>
                <w:szCs w:val="24"/>
                <w:lang w:eastAsia="ru-RU" w:bidi="ru-RU"/>
              </w:rPr>
              <w:t>Поженская</w:t>
            </w:r>
            <w:proofErr w:type="spellEnd"/>
          </w:p>
          <w:p w:rsidR="001C10BD" w:rsidRPr="001C10BD" w:rsidRDefault="001C10BD" w:rsidP="001C10BD">
            <w:pPr>
              <w:widowControl w:val="0"/>
              <w:spacing w:after="0" w:line="274" w:lineRule="exact"/>
              <w:rPr>
                <w:rFonts w:ascii="Times New Roman" w:eastAsia="Times New Roman" w:hAnsi="Times New Roman" w:cs="Times New Roman"/>
                <w:color w:val="000000"/>
                <w:sz w:val="24"/>
                <w:szCs w:val="24"/>
                <w:lang w:eastAsia="ru-RU" w:bidi="ru-RU"/>
              </w:rPr>
            </w:pPr>
            <w:r w:rsidRPr="001C10BD">
              <w:rPr>
                <w:rFonts w:ascii="Times New Roman" w:eastAsia="Times New Roman" w:hAnsi="Times New Roman" w:cs="Times New Roman"/>
                <w:color w:val="000000"/>
                <w:sz w:val="24"/>
                <w:szCs w:val="24"/>
                <w:lang w:eastAsia="ru-RU" w:bidi="ru-RU"/>
              </w:rPr>
              <w:t>СОШ</w:t>
            </w:r>
          </w:p>
        </w:tc>
        <w:tc>
          <w:tcPr>
            <w:tcW w:w="1845" w:type="dxa"/>
            <w:tcBorders>
              <w:top w:val="single" w:sz="4" w:space="0" w:color="auto"/>
              <w:left w:val="single" w:sz="4" w:space="0" w:color="auto"/>
            </w:tcBorders>
            <w:shd w:val="clear" w:color="auto" w:fill="FFFFFF"/>
          </w:tcPr>
          <w:p w:rsidR="001C10BD" w:rsidRPr="001C10BD" w:rsidRDefault="008369C5" w:rsidP="008369C5">
            <w:pPr>
              <w:widowControl w:val="0"/>
              <w:spacing w:after="0" w:line="240" w:lineRule="auto"/>
              <w:rPr>
                <w:rFonts w:ascii="Times New Roman" w:eastAsia="Times New Roman" w:hAnsi="Times New Roman" w:cs="Times New Roman"/>
                <w:color w:val="000000"/>
                <w:sz w:val="24"/>
                <w:szCs w:val="24"/>
                <w:lang w:eastAsia="ru-RU" w:bidi="ru-RU"/>
              </w:rPr>
            </w:pPr>
            <w:proofErr w:type="spellStart"/>
            <w:r>
              <w:rPr>
                <w:rFonts w:ascii="Times New Roman" w:eastAsia="Times New Roman" w:hAnsi="Times New Roman" w:cs="Times New Roman"/>
                <w:color w:val="000000"/>
                <w:sz w:val="24"/>
                <w:szCs w:val="24"/>
                <w:lang w:eastAsia="ru-RU" w:bidi="ru-RU"/>
              </w:rPr>
              <w:t>д.Пожня,ул</w:t>
            </w:r>
            <w:proofErr w:type="spellEnd"/>
            <w:r>
              <w:rPr>
                <w:rFonts w:ascii="Times New Roman" w:eastAsia="Times New Roman" w:hAnsi="Times New Roman" w:cs="Times New Roman"/>
                <w:color w:val="000000"/>
                <w:sz w:val="24"/>
                <w:szCs w:val="24"/>
                <w:lang w:eastAsia="ru-RU" w:bidi="ru-RU"/>
              </w:rPr>
              <w:t>. Советская,д.30</w:t>
            </w:r>
          </w:p>
        </w:tc>
        <w:tc>
          <w:tcPr>
            <w:tcW w:w="1701" w:type="dxa"/>
            <w:tcBorders>
              <w:top w:val="single" w:sz="4" w:space="0" w:color="auto"/>
              <w:left w:val="single" w:sz="4" w:space="0" w:color="auto"/>
            </w:tcBorders>
            <w:shd w:val="clear" w:color="auto" w:fill="FFFFFF"/>
            <w:vAlign w:val="center"/>
          </w:tcPr>
          <w:p w:rsidR="001C10BD" w:rsidRPr="001C10BD" w:rsidRDefault="001C10BD" w:rsidP="009F6331">
            <w:pPr>
              <w:widowControl w:val="0"/>
              <w:spacing w:after="0" w:line="220" w:lineRule="exact"/>
              <w:jc w:val="center"/>
              <w:rPr>
                <w:rFonts w:ascii="Times New Roman" w:eastAsia="Times New Roman" w:hAnsi="Times New Roman" w:cs="Times New Roman"/>
                <w:color w:val="000000"/>
                <w:sz w:val="24"/>
                <w:szCs w:val="24"/>
                <w:lang w:eastAsia="ru-RU" w:bidi="ru-RU"/>
              </w:rPr>
            </w:pPr>
            <w:r w:rsidRPr="001C10BD">
              <w:rPr>
                <w:rFonts w:ascii="Times New Roman" w:eastAsia="Times New Roman" w:hAnsi="Times New Roman" w:cs="Times New Roman"/>
                <w:color w:val="000000"/>
                <w:sz w:val="24"/>
                <w:szCs w:val="24"/>
                <w:lang w:eastAsia="ru-RU" w:bidi="ru-RU"/>
              </w:rPr>
              <w:t>120</w:t>
            </w:r>
          </w:p>
        </w:tc>
        <w:tc>
          <w:tcPr>
            <w:tcW w:w="2126" w:type="dxa"/>
            <w:tcBorders>
              <w:top w:val="single" w:sz="4" w:space="0" w:color="auto"/>
              <w:left w:val="single" w:sz="4" w:space="0" w:color="auto"/>
            </w:tcBorders>
            <w:shd w:val="clear" w:color="auto" w:fill="FFFFFF"/>
          </w:tcPr>
          <w:p w:rsidR="001C10BD" w:rsidRPr="001C10BD" w:rsidRDefault="001C10BD" w:rsidP="001C10BD">
            <w:pPr>
              <w:widowControl w:val="0"/>
              <w:spacing w:after="0" w:line="220" w:lineRule="exact"/>
              <w:rPr>
                <w:rFonts w:ascii="Times New Roman" w:eastAsia="Times New Roman" w:hAnsi="Times New Roman" w:cs="Times New Roman"/>
                <w:color w:val="000000"/>
                <w:sz w:val="24"/>
                <w:szCs w:val="24"/>
                <w:lang w:eastAsia="ru-RU" w:bidi="ru-RU"/>
              </w:rPr>
            </w:pPr>
            <w:r w:rsidRPr="001C10BD">
              <w:rPr>
                <w:rFonts w:ascii="Times New Roman" w:eastAsia="Times New Roman" w:hAnsi="Times New Roman" w:cs="Times New Roman"/>
                <w:color w:val="000000"/>
                <w:sz w:val="24"/>
                <w:szCs w:val="24"/>
                <w:lang w:eastAsia="ru-RU" w:bidi="ru-RU"/>
              </w:rPr>
              <w:t>удовлетворительное</w:t>
            </w:r>
          </w:p>
        </w:tc>
        <w:tc>
          <w:tcPr>
            <w:tcW w:w="851" w:type="dxa"/>
            <w:tcBorders>
              <w:top w:val="single" w:sz="4" w:space="0" w:color="auto"/>
              <w:left w:val="single" w:sz="4" w:space="0" w:color="auto"/>
            </w:tcBorders>
            <w:shd w:val="clear" w:color="auto" w:fill="FFFFFF"/>
            <w:vAlign w:val="center"/>
          </w:tcPr>
          <w:p w:rsidR="001C10BD" w:rsidRPr="001C10BD" w:rsidRDefault="001C10BD" w:rsidP="001C10BD">
            <w:pPr>
              <w:spacing w:after="0" w:line="240" w:lineRule="auto"/>
              <w:contextualSpacing/>
              <w:jc w:val="center"/>
              <w:rPr>
                <w:rFonts w:ascii="Times New Roman" w:eastAsia="Times New Roman" w:hAnsi="Times New Roman" w:cs="Times New Roman"/>
                <w:color w:val="000000"/>
                <w:sz w:val="24"/>
                <w:szCs w:val="24"/>
                <w:lang w:eastAsia="ru-RU" w:bidi="ru-RU"/>
              </w:rPr>
            </w:pPr>
            <w:r w:rsidRPr="001C10BD">
              <w:rPr>
                <w:rFonts w:ascii="Times New Roman" w:eastAsia="Times New Roman" w:hAnsi="Times New Roman" w:cs="Times New Roman"/>
                <w:color w:val="000000"/>
                <w:sz w:val="24"/>
                <w:szCs w:val="24"/>
                <w:lang w:eastAsia="ru-RU" w:bidi="ru-RU"/>
              </w:rPr>
              <w:t>59</w:t>
            </w:r>
          </w:p>
        </w:tc>
        <w:tc>
          <w:tcPr>
            <w:tcW w:w="992" w:type="dxa"/>
            <w:tcBorders>
              <w:top w:val="single" w:sz="4" w:space="0" w:color="auto"/>
              <w:left w:val="single" w:sz="4" w:space="0" w:color="auto"/>
            </w:tcBorders>
            <w:shd w:val="clear" w:color="auto" w:fill="FFFFFF"/>
            <w:vAlign w:val="center"/>
          </w:tcPr>
          <w:p w:rsidR="001C10BD" w:rsidRPr="001C10BD" w:rsidRDefault="001C10BD" w:rsidP="001C10BD">
            <w:pPr>
              <w:spacing w:after="0" w:line="240" w:lineRule="auto"/>
              <w:contextualSpacing/>
              <w:jc w:val="center"/>
              <w:rPr>
                <w:rFonts w:ascii="Times New Roman" w:eastAsia="Times New Roman" w:hAnsi="Times New Roman" w:cs="Times New Roman"/>
                <w:color w:val="000000"/>
                <w:sz w:val="24"/>
                <w:szCs w:val="24"/>
                <w:lang w:eastAsia="ru-RU" w:bidi="ru-RU"/>
              </w:rPr>
            </w:pPr>
            <w:r w:rsidRPr="001C10BD">
              <w:rPr>
                <w:rFonts w:ascii="Times New Roman" w:eastAsia="Times New Roman" w:hAnsi="Times New Roman" w:cs="Times New Roman"/>
                <w:color w:val="000000"/>
                <w:sz w:val="24"/>
                <w:szCs w:val="24"/>
                <w:lang w:eastAsia="ru-RU" w:bidi="ru-RU"/>
              </w:rPr>
              <w:t>63</w:t>
            </w:r>
          </w:p>
        </w:tc>
        <w:tc>
          <w:tcPr>
            <w:tcW w:w="851" w:type="dxa"/>
            <w:tcBorders>
              <w:top w:val="single" w:sz="4" w:space="0" w:color="auto"/>
              <w:left w:val="single" w:sz="4" w:space="0" w:color="auto"/>
              <w:right w:val="single" w:sz="4" w:space="0" w:color="auto"/>
            </w:tcBorders>
            <w:shd w:val="clear" w:color="auto" w:fill="FFFFFF"/>
            <w:vAlign w:val="center"/>
          </w:tcPr>
          <w:p w:rsidR="001C10BD" w:rsidRPr="001C10BD" w:rsidRDefault="002074BD" w:rsidP="001C10BD">
            <w:pPr>
              <w:spacing w:after="0" w:line="240" w:lineRule="auto"/>
              <w:contextualSpacing/>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w:t>
            </w:r>
            <w:r w:rsidR="001C10BD" w:rsidRPr="001C10BD">
              <w:rPr>
                <w:rFonts w:ascii="Times New Roman" w:eastAsia="Times New Roman" w:hAnsi="Times New Roman" w:cs="Times New Roman"/>
                <w:color w:val="000000"/>
                <w:sz w:val="24"/>
                <w:szCs w:val="24"/>
                <w:lang w:eastAsia="ru-RU" w:bidi="ru-RU"/>
              </w:rPr>
              <w:t>0</w:t>
            </w:r>
          </w:p>
        </w:tc>
      </w:tr>
      <w:tr w:rsidR="001C10BD" w:rsidRPr="001C10BD" w:rsidTr="00630E0D">
        <w:trPr>
          <w:trHeight w:hRule="exact" w:val="1182"/>
        </w:trPr>
        <w:tc>
          <w:tcPr>
            <w:tcW w:w="1709" w:type="dxa"/>
            <w:tcBorders>
              <w:top w:val="single" w:sz="4" w:space="0" w:color="auto"/>
              <w:left w:val="single" w:sz="4" w:space="0" w:color="auto"/>
              <w:bottom w:val="single" w:sz="4" w:space="0" w:color="auto"/>
            </w:tcBorders>
            <w:shd w:val="clear" w:color="auto" w:fill="FFFFFF"/>
          </w:tcPr>
          <w:p w:rsidR="001C10BD" w:rsidRPr="001C10BD" w:rsidRDefault="001C10BD" w:rsidP="001C10BD">
            <w:pPr>
              <w:widowControl w:val="0"/>
              <w:spacing w:after="0" w:line="220" w:lineRule="exact"/>
              <w:rPr>
                <w:rFonts w:ascii="Times New Roman" w:eastAsia="Times New Roman" w:hAnsi="Times New Roman" w:cs="Times New Roman"/>
                <w:color w:val="000000"/>
                <w:sz w:val="24"/>
                <w:szCs w:val="24"/>
                <w:lang w:eastAsia="ru-RU" w:bidi="ru-RU"/>
              </w:rPr>
            </w:pPr>
            <w:r w:rsidRPr="001C10BD">
              <w:rPr>
                <w:rFonts w:ascii="Times New Roman" w:eastAsia="Times New Roman" w:hAnsi="Times New Roman" w:cs="Times New Roman"/>
                <w:color w:val="000000"/>
                <w:sz w:val="24"/>
                <w:szCs w:val="24"/>
                <w:lang w:eastAsia="ru-RU" w:bidi="ru-RU"/>
              </w:rPr>
              <w:t>Детский сад</w:t>
            </w:r>
          </w:p>
        </w:tc>
        <w:tc>
          <w:tcPr>
            <w:tcW w:w="1845" w:type="dxa"/>
            <w:tcBorders>
              <w:top w:val="single" w:sz="4" w:space="0" w:color="auto"/>
              <w:left w:val="single" w:sz="4" w:space="0" w:color="auto"/>
              <w:bottom w:val="single" w:sz="4" w:space="0" w:color="auto"/>
            </w:tcBorders>
            <w:shd w:val="clear" w:color="auto" w:fill="FFFFFF"/>
            <w:vAlign w:val="bottom"/>
          </w:tcPr>
          <w:p w:rsidR="008369C5" w:rsidRDefault="001C10BD" w:rsidP="008369C5">
            <w:pPr>
              <w:widowControl w:val="0"/>
              <w:spacing w:after="60" w:line="240" w:lineRule="auto"/>
              <w:rPr>
                <w:rFonts w:ascii="Times New Roman" w:eastAsia="Times New Roman" w:hAnsi="Times New Roman" w:cs="Times New Roman"/>
                <w:color w:val="000000"/>
                <w:sz w:val="24"/>
                <w:szCs w:val="24"/>
                <w:lang w:eastAsia="ru-RU" w:bidi="ru-RU"/>
              </w:rPr>
            </w:pPr>
            <w:r w:rsidRPr="001C10BD">
              <w:rPr>
                <w:rFonts w:ascii="Times New Roman" w:eastAsia="Times New Roman" w:hAnsi="Times New Roman" w:cs="Times New Roman"/>
                <w:color w:val="000000"/>
                <w:sz w:val="24"/>
                <w:szCs w:val="24"/>
                <w:lang w:eastAsia="ru-RU" w:bidi="ru-RU"/>
              </w:rPr>
              <w:t>д.Пожня,</w:t>
            </w:r>
          </w:p>
          <w:p w:rsidR="001C10BD" w:rsidRPr="001C10BD" w:rsidRDefault="001C10BD" w:rsidP="008369C5">
            <w:pPr>
              <w:widowControl w:val="0"/>
              <w:spacing w:after="60" w:line="240" w:lineRule="auto"/>
              <w:rPr>
                <w:rFonts w:ascii="Times New Roman" w:eastAsia="Times New Roman" w:hAnsi="Times New Roman" w:cs="Times New Roman"/>
                <w:color w:val="000000"/>
                <w:sz w:val="24"/>
                <w:szCs w:val="24"/>
                <w:lang w:eastAsia="ru-RU" w:bidi="ru-RU"/>
              </w:rPr>
            </w:pPr>
            <w:r w:rsidRPr="001C10BD">
              <w:rPr>
                <w:rFonts w:ascii="Times New Roman" w:eastAsia="Times New Roman" w:hAnsi="Times New Roman" w:cs="Times New Roman"/>
                <w:color w:val="000000"/>
                <w:sz w:val="24"/>
                <w:szCs w:val="24"/>
                <w:lang w:eastAsia="ru-RU" w:bidi="ru-RU"/>
              </w:rPr>
              <w:t>ул.Лесная,</w:t>
            </w:r>
          </w:p>
          <w:p w:rsidR="001C10BD" w:rsidRPr="001C10BD" w:rsidRDefault="008369C5" w:rsidP="008369C5">
            <w:pPr>
              <w:widowControl w:val="0"/>
              <w:spacing w:before="60"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w:t>
            </w:r>
            <w:r w:rsidR="001C10BD" w:rsidRPr="001C10BD">
              <w:rPr>
                <w:rFonts w:ascii="Times New Roman" w:eastAsia="Times New Roman" w:hAnsi="Times New Roman" w:cs="Times New Roman"/>
                <w:color w:val="000000"/>
                <w:sz w:val="24"/>
                <w:szCs w:val="24"/>
                <w:lang w:eastAsia="ru-RU" w:bidi="ru-RU"/>
              </w:rPr>
              <w:t>.5</w:t>
            </w:r>
          </w:p>
        </w:tc>
        <w:tc>
          <w:tcPr>
            <w:tcW w:w="1701" w:type="dxa"/>
            <w:tcBorders>
              <w:top w:val="single" w:sz="4" w:space="0" w:color="auto"/>
              <w:left w:val="single" w:sz="4" w:space="0" w:color="auto"/>
              <w:bottom w:val="single" w:sz="4" w:space="0" w:color="auto"/>
            </w:tcBorders>
            <w:shd w:val="clear" w:color="auto" w:fill="FFFFFF"/>
            <w:vAlign w:val="center"/>
          </w:tcPr>
          <w:p w:rsidR="001C10BD" w:rsidRPr="001C10BD" w:rsidRDefault="001C10BD" w:rsidP="009F6331">
            <w:pPr>
              <w:widowControl w:val="0"/>
              <w:spacing w:after="0" w:line="220" w:lineRule="exact"/>
              <w:jc w:val="center"/>
              <w:rPr>
                <w:rFonts w:ascii="Times New Roman" w:eastAsia="Times New Roman" w:hAnsi="Times New Roman" w:cs="Times New Roman"/>
                <w:color w:val="000000"/>
                <w:sz w:val="24"/>
                <w:szCs w:val="24"/>
                <w:lang w:eastAsia="ru-RU" w:bidi="ru-RU"/>
              </w:rPr>
            </w:pPr>
            <w:r w:rsidRPr="001C10BD">
              <w:rPr>
                <w:rFonts w:ascii="Times New Roman" w:eastAsia="Times New Roman" w:hAnsi="Times New Roman" w:cs="Times New Roman"/>
                <w:color w:val="000000"/>
                <w:sz w:val="24"/>
                <w:szCs w:val="24"/>
                <w:lang w:eastAsia="ru-RU" w:bidi="ru-RU"/>
              </w:rPr>
              <w:t>25</w:t>
            </w:r>
          </w:p>
        </w:tc>
        <w:tc>
          <w:tcPr>
            <w:tcW w:w="2126" w:type="dxa"/>
            <w:tcBorders>
              <w:top w:val="single" w:sz="4" w:space="0" w:color="auto"/>
              <w:left w:val="single" w:sz="4" w:space="0" w:color="auto"/>
              <w:bottom w:val="single" w:sz="4" w:space="0" w:color="auto"/>
            </w:tcBorders>
            <w:shd w:val="clear" w:color="auto" w:fill="FFFFFF"/>
          </w:tcPr>
          <w:p w:rsidR="001C10BD" w:rsidRPr="001C10BD" w:rsidRDefault="001C10BD" w:rsidP="001C10BD">
            <w:pPr>
              <w:widowControl w:val="0"/>
              <w:spacing w:after="0" w:line="220" w:lineRule="exact"/>
              <w:rPr>
                <w:rFonts w:ascii="Times New Roman" w:eastAsia="Times New Roman" w:hAnsi="Times New Roman" w:cs="Times New Roman"/>
                <w:color w:val="000000"/>
                <w:sz w:val="24"/>
                <w:szCs w:val="24"/>
                <w:lang w:eastAsia="ru-RU" w:bidi="ru-RU"/>
              </w:rPr>
            </w:pPr>
            <w:r w:rsidRPr="001C10BD">
              <w:rPr>
                <w:rFonts w:ascii="Times New Roman" w:eastAsia="Times New Roman" w:hAnsi="Times New Roman" w:cs="Times New Roman"/>
                <w:color w:val="000000"/>
                <w:sz w:val="24"/>
                <w:szCs w:val="24"/>
                <w:lang w:eastAsia="ru-RU" w:bidi="ru-RU"/>
              </w:rPr>
              <w:t>удовлетворительное</w:t>
            </w:r>
          </w:p>
        </w:tc>
        <w:tc>
          <w:tcPr>
            <w:tcW w:w="851" w:type="dxa"/>
            <w:tcBorders>
              <w:top w:val="single" w:sz="4" w:space="0" w:color="auto"/>
              <w:left w:val="single" w:sz="4" w:space="0" w:color="auto"/>
              <w:bottom w:val="single" w:sz="4" w:space="0" w:color="auto"/>
            </w:tcBorders>
            <w:shd w:val="clear" w:color="auto" w:fill="FFFFFF"/>
            <w:vAlign w:val="center"/>
          </w:tcPr>
          <w:p w:rsidR="001C10BD" w:rsidRPr="001C10BD" w:rsidRDefault="001C10BD" w:rsidP="001C10BD">
            <w:pPr>
              <w:spacing w:after="0" w:line="240" w:lineRule="auto"/>
              <w:contextualSpacing/>
              <w:jc w:val="center"/>
              <w:rPr>
                <w:rFonts w:ascii="Times New Roman" w:eastAsia="Times New Roman" w:hAnsi="Times New Roman" w:cs="Times New Roman"/>
                <w:color w:val="000000"/>
                <w:sz w:val="24"/>
                <w:szCs w:val="24"/>
                <w:lang w:eastAsia="ru-RU" w:bidi="ru-RU"/>
              </w:rPr>
            </w:pPr>
            <w:r w:rsidRPr="001C10BD">
              <w:rPr>
                <w:rFonts w:ascii="Times New Roman" w:eastAsia="Times New Roman" w:hAnsi="Times New Roman" w:cs="Times New Roman"/>
                <w:color w:val="000000"/>
                <w:sz w:val="24"/>
                <w:szCs w:val="24"/>
                <w:lang w:eastAsia="ru-RU" w:bidi="ru-RU"/>
              </w:rPr>
              <w:t>16</w:t>
            </w:r>
          </w:p>
        </w:tc>
        <w:tc>
          <w:tcPr>
            <w:tcW w:w="992" w:type="dxa"/>
            <w:tcBorders>
              <w:top w:val="single" w:sz="4" w:space="0" w:color="auto"/>
              <w:left w:val="single" w:sz="4" w:space="0" w:color="auto"/>
              <w:bottom w:val="single" w:sz="4" w:space="0" w:color="auto"/>
            </w:tcBorders>
            <w:shd w:val="clear" w:color="auto" w:fill="FFFFFF"/>
            <w:vAlign w:val="center"/>
          </w:tcPr>
          <w:p w:rsidR="001C10BD" w:rsidRPr="001C10BD" w:rsidRDefault="001C10BD" w:rsidP="001C10BD">
            <w:pPr>
              <w:spacing w:after="0" w:line="240" w:lineRule="auto"/>
              <w:contextualSpacing/>
              <w:jc w:val="center"/>
              <w:rPr>
                <w:rFonts w:ascii="Times New Roman" w:eastAsia="Times New Roman" w:hAnsi="Times New Roman" w:cs="Times New Roman"/>
                <w:color w:val="000000"/>
                <w:sz w:val="24"/>
                <w:szCs w:val="24"/>
                <w:lang w:eastAsia="ru-RU" w:bidi="ru-RU"/>
              </w:rPr>
            </w:pPr>
            <w:r w:rsidRPr="001C10BD">
              <w:rPr>
                <w:rFonts w:ascii="Times New Roman" w:eastAsia="Times New Roman" w:hAnsi="Times New Roman" w:cs="Times New Roman"/>
                <w:color w:val="000000"/>
                <w:sz w:val="24"/>
                <w:szCs w:val="24"/>
                <w:lang w:eastAsia="ru-RU" w:bidi="ru-RU"/>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C10BD" w:rsidRPr="001C10BD" w:rsidRDefault="002074BD" w:rsidP="001C10BD">
            <w:pPr>
              <w:spacing w:after="0" w:line="240" w:lineRule="auto"/>
              <w:contextualSpacing/>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1C10BD" w:rsidRPr="001C10BD">
              <w:rPr>
                <w:rFonts w:ascii="Times New Roman" w:eastAsia="Times New Roman" w:hAnsi="Times New Roman" w:cs="Times New Roman"/>
                <w:color w:val="000000"/>
                <w:sz w:val="24"/>
                <w:szCs w:val="24"/>
                <w:lang w:eastAsia="ru-RU" w:bidi="ru-RU"/>
              </w:rPr>
              <w:t>5</w:t>
            </w:r>
          </w:p>
        </w:tc>
      </w:tr>
    </w:tbl>
    <w:p w:rsidR="00A820DB" w:rsidRPr="00A820DB" w:rsidRDefault="00A820DB" w:rsidP="00A820DB">
      <w:pPr>
        <w:spacing w:after="0" w:line="240" w:lineRule="auto"/>
        <w:ind w:firstLine="567"/>
        <w:contextualSpacing/>
        <w:jc w:val="both"/>
        <w:rPr>
          <w:rFonts w:ascii="Times New Roman" w:eastAsia="Calibri" w:hAnsi="Times New Roman" w:cs="Times New Roman"/>
          <w:sz w:val="24"/>
          <w:szCs w:val="24"/>
          <w:lang w:eastAsia="ru-RU"/>
        </w:rPr>
      </w:pPr>
    </w:p>
    <w:p w:rsidR="001A03B3" w:rsidRDefault="00E8292F" w:rsidP="00633CFE">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Средняя (полная) о</w:t>
      </w:r>
      <w:r w:rsidR="00A820DB">
        <w:rPr>
          <w:rFonts w:ascii="Times New Roman" w:eastAsia="Times New Roman" w:hAnsi="Times New Roman" w:cs="Times New Roman"/>
          <w:bCs/>
          <w:sz w:val="28"/>
          <w:szCs w:val="28"/>
          <w:lang w:eastAsia="ru-RU"/>
        </w:rPr>
        <w:t>бщеобр</w:t>
      </w:r>
      <w:r w:rsidR="008369C5">
        <w:rPr>
          <w:rFonts w:ascii="Times New Roman" w:eastAsia="Times New Roman" w:hAnsi="Times New Roman" w:cs="Times New Roman"/>
          <w:bCs/>
          <w:sz w:val="28"/>
          <w:szCs w:val="28"/>
          <w:lang w:eastAsia="ru-RU"/>
        </w:rPr>
        <w:t xml:space="preserve">азовательная школа </w:t>
      </w:r>
      <w:r>
        <w:rPr>
          <w:rFonts w:ascii="Times New Roman" w:eastAsia="Times New Roman" w:hAnsi="Times New Roman" w:cs="Times New Roman"/>
          <w:bCs/>
          <w:sz w:val="28"/>
          <w:szCs w:val="28"/>
          <w:lang w:eastAsia="ru-RU"/>
        </w:rPr>
        <w:t xml:space="preserve">в </w:t>
      </w:r>
      <w:r w:rsidR="008369C5">
        <w:rPr>
          <w:rFonts w:ascii="Times New Roman" w:eastAsia="Times New Roman" w:hAnsi="Times New Roman" w:cs="Times New Roman"/>
          <w:bCs/>
          <w:sz w:val="28"/>
          <w:szCs w:val="28"/>
          <w:lang w:eastAsia="ru-RU"/>
        </w:rPr>
        <w:t>д. Пожня</w:t>
      </w:r>
      <w:r w:rsidR="00A820DB">
        <w:rPr>
          <w:rFonts w:ascii="Times New Roman" w:eastAsia="Times New Roman" w:hAnsi="Times New Roman" w:cs="Times New Roman"/>
          <w:bCs/>
          <w:sz w:val="28"/>
          <w:szCs w:val="28"/>
          <w:lang w:eastAsia="ru-RU"/>
        </w:rPr>
        <w:t xml:space="preserve"> </w:t>
      </w:r>
      <w:r w:rsidR="008F2A32">
        <w:rPr>
          <w:rFonts w:ascii="Times New Roman" w:eastAsia="Times New Roman" w:hAnsi="Times New Roman" w:cs="Times New Roman"/>
          <w:bCs/>
          <w:sz w:val="28"/>
          <w:szCs w:val="28"/>
          <w:lang w:eastAsia="ru-RU"/>
        </w:rPr>
        <w:t xml:space="preserve"> обслуживает</w:t>
      </w:r>
      <w:r w:rsidR="00A02F01">
        <w:rPr>
          <w:rFonts w:ascii="Times New Roman" w:eastAsia="Times New Roman" w:hAnsi="Times New Roman" w:cs="Times New Roman"/>
          <w:bCs/>
          <w:sz w:val="28"/>
          <w:szCs w:val="28"/>
          <w:lang w:eastAsia="ru-RU"/>
        </w:rPr>
        <w:t xml:space="preserve"> и соседние населенные пункты</w:t>
      </w:r>
      <w:r w:rsidR="002074BD">
        <w:rPr>
          <w:rFonts w:ascii="Times New Roman" w:eastAsia="Times New Roman" w:hAnsi="Times New Roman" w:cs="Times New Roman"/>
          <w:bCs/>
          <w:sz w:val="28"/>
          <w:szCs w:val="28"/>
          <w:lang w:eastAsia="ru-RU"/>
        </w:rPr>
        <w:t xml:space="preserve">, в том числе д. </w:t>
      </w:r>
      <w:proofErr w:type="spellStart"/>
      <w:r w:rsidR="002074BD">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оловково</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Некрашово</w:t>
      </w:r>
      <w:proofErr w:type="spellEnd"/>
      <w:r>
        <w:rPr>
          <w:rFonts w:ascii="Times New Roman" w:eastAsia="Times New Roman" w:hAnsi="Times New Roman" w:cs="Times New Roman"/>
          <w:bCs/>
          <w:sz w:val="28"/>
          <w:szCs w:val="28"/>
          <w:lang w:eastAsia="ru-RU"/>
        </w:rPr>
        <w:t>,</w:t>
      </w:r>
      <w:r w:rsidRPr="00E8292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 соседнего сельского поселения – </w:t>
      </w:r>
      <w:proofErr w:type="spellStart"/>
      <w:r>
        <w:rPr>
          <w:rFonts w:ascii="Times New Roman" w:eastAsia="Times New Roman" w:hAnsi="Times New Roman" w:cs="Times New Roman"/>
          <w:bCs/>
          <w:sz w:val="28"/>
          <w:szCs w:val="28"/>
          <w:lang w:eastAsia="ru-RU"/>
        </w:rPr>
        <w:t>Подгородненского</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Нишевицы</w:t>
      </w:r>
      <w:proofErr w:type="spellEnd"/>
      <w:r>
        <w:rPr>
          <w:rFonts w:ascii="Times New Roman" w:eastAsia="Times New Roman" w:hAnsi="Times New Roman" w:cs="Times New Roman"/>
          <w:bCs/>
          <w:sz w:val="28"/>
          <w:szCs w:val="28"/>
          <w:lang w:eastAsia="ru-RU"/>
        </w:rPr>
        <w:t xml:space="preserve">, Крест, </w:t>
      </w:r>
      <w:proofErr w:type="spellStart"/>
      <w:r>
        <w:rPr>
          <w:rFonts w:ascii="Times New Roman" w:eastAsia="Times New Roman" w:hAnsi="Times New Roman" w:cs="Times New Roman"/>
          <w:bCs/>
          <w:sz w:val="28"/>
          <w:szCs w:val="28"/>
          <w:lang w:eastAsia="ru-RU"/>
        </w:rPr>
        <w:t>Пчелино</w:t>
      </w:r>
      <w:proofErr w:type="spellEnd"/>
      <w:r>
        <w:rPr>
          <w:rFonts w:ascii="Times New Roman" w:eastAsia="Times New Roman" w:hAnsi="Times New Roman" w:cs="Times New Roman"/>
          <w:bCs/>
          <w:sz w:val="28"/>
          <w:szCs w:val="28"/>
          <w:lang w:eastAsia="ru-RU"/>
        </w:rPr>
        <w:t>.</w:t>
      </w:r>
      <w:r w:rsidR="008F2A32">
        <w:rPr>
          <w:rFonts w:ascii="Times New Roman" w:eastAsia="Times New Roman" w:hAnsi="Times New Roman" w:cs="Times New Roman"/>
          <w:bCs/>
          <w:sz w:val="28"/>
          <w:szCs w:val="28"/>
          <w:lang w:eastAsia="ru-RU"/>
        </w:rPr>
        <w:t xml:space="preserve"> </w:t>
      </w:r>
      <w:r w:rsidR="001A03B3">
        <w:rPr>
          <w:rFonts w:ascii="Times New Roman" w:eastAsia="Times New Roman" w:hAnsi="Times New Roman" w:cs="Times New Roman"/>
          <w:bCs/>
          <w:sz w:val="28"/>
          <w:szCs w:val="28"/>
          <w:lang w:eastAsia="ru-RU"/>
        </w:rPr>
        <w:t>Детей из этих деревень привозит специальный автобус</w:t>
      </w:r>
      <w:r>
        <w:rPr>
          <w:rFonts w:ascii="Times New Roman" w:eastAsia="Times New Roman" w:hAnsi="Times New Roman" w:cs="Times New Roman"/>
          <w:bCs/>
          <w:sz w:val="28"/>
          <w:szCs w:val="28"/>
          <w:lang w:eastAsia="ru-RU"/>
        </w:rPr>
        <w:t xml:space="preserve"> РАНО</w:t>
      </w:r>
      <w:r w:rsidR="001A03B3">
        <w:rPr>
          <w:rFonts w:ascii="Times New Roman" w:eastAsia="Times New Roman" w:hAnsi="Times New Roman" w:cs="Times New Roman"/>
          <w:bCs/>
          <w:sz w:val="28"/>
          <w:szCs w:val="28"/>
          <w:lang w:eastAsia="ru-RU"/>
        </w:rPr>
        <w:t>.</w:t>
      </w:r>
    </w:p>
    <w:p w:rsidR="00E8292F" w:rsidRDefault="00E8292F" w:rsidP="00633CFE">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Проектная вместимость школы составляет 90 человек. Это обеспечивает существующую и перспективную потребность.</w:t>
      </w:r>
    </w:p>
    <w:p w:rsidR="001A03B3" w:rsidRDefault="001A03B3" w:rsidP="00633CFE">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Как правило</w:t>
      </w:r>
      <w:r w:rsidR="008369C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выпускники после окончания школы поступают в </w:t>
      </w:r>
      <w:r w:rsidRPr="001A03B3">
        <w:rPr>
          <w:rFonts w:ascii="Times New Roman" w:eastAsia="Times New Roman" w:hAnsi="Times New Roman" w:cs="Times New Roman"/>
          <w:bCs/>
          <w:sz w:val="28"/>
          <w:szCs w:val="28"/>
          <w:lang w:eastAsia="ru-RU"/>
        </w:rPr>
        <w:t>учреждени</w:t>
      </w:r>
      <w:r>
        <w:rPr>
          <w:rFonts w:ascii="Times New Roman" w:eastAsia="Times New Roman" w:hAnsi="Times New Roman" w:cs="Times New Roman"/>
          <w:bCs/>
          <w:sz w:val="28"/>
          <w:szCs w:val="28"/>
          <w:lang w:eastAsia="ru-RU"/>
        </w:rPr>
        <w:t>я</w:t>
      </w:r>
      <w:r w:rsidRPr="001A03B3">
        <w:rPr>
          <w:rFonts w:ascii="Times New Roman" w:eastAsia="Times New Roman" w:hAnsi="Times New Roman" w:cs="Times New Roman"/>
          <w:bCs/>
          <w:sz w:val="28"/>
          <w:szCs w:val="28"/>
          <w:lang w:eastAsia="ru-RU"/>
        </w:rPr>
        <w:t xml:space="preserve"> среднего профессионального образования</w:t>
      </w:r>
      <w:r>
        <w:rPr>
          <w:rFonts w:ascii="Times New Roman" w:eastAsia="Times New Roman" w:hAnsi="Times New Roman" w:cs="Times New Roman"/>
          <w:bCs/>
          <w:sz w:val="28"/>
          <w:szCs w:val="28"/>
          <w:lang w:eastAsia="ru-RU"/>
        </w:rPr>
        <w:t xml:space="preserve"> Великих Лук (Псковская область) и Торопца</w:t>
      </w:r>
      <w:r w:rsidR="0009064A">
        <w:rPr>
          <w:rFonts w:ascii="Times New Roman" w:eastAsia="Times New Roman" w:hAnsi="Times New Roman" w:cs="Times New Roman"/>
          <w:bCs/>
          <w:sz w:val="28"/>
          <w:szCs w:val="28"/>
          <w:lang w:eastAsia="ru-RU"/>
        </w:rPr>
        <w:t>, где впоследствии</w:t>
      </w:r>
      <w:r w:rsidR="00EE08DF">
        <w:rPr>
          <w:rFonts w:ascii="Times New Roman" w:eastAsia="Times New Roman" w:hAnsi="Times New Roman" w:cs="Times New Roman"/>
          <w:bCs/>
          <w:sz w:val="28"/>
          <w:szCs w:val="28"/>
          <w:lang w:eastAsia="ru-RU"/>
        </w:rPr>
        <w:t xml:space="preserve"> могут найти работу.</w:t>
      </w:r>
    </w:p>
    <w:p w:rsidR="00EE08DF" w:rsidRDefault="00E8292F" w:rsidP="00633CFE">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A02F01">
        <w:rPr>
          <w:rFonts w:ascii="Times New Roman" w:eastAsia="Times New Roman" w:hAnsi="Times New Roman" w:cs="Times New Roman"/>
          <w:bCs/>
          <w:sz w:val="28"/>
          <w:szCs w:val="28"/>
          <w:lang w:eastAsia="ru-RU"/>
        </w:rPr>
        <w:t xml:space="preserve">еобходимо </w:t>
      </w:r>
      <w:r w:rsidR="00EE08DF">
        <w:rPr>
          <w:rFonts w:ascii="Times New Roman" w:eastAsia="Times New Roman" w:hAnsi="Times New Roman" w:cs="Times New Roman"/>
          <w:bCs/>
          <w:sz w:val="28"/>
          <w:szCs w:val="28"/>
          <w:lang w:eastAsia="ru-RU"/>
        </w:rPr>
        <w:t>сохранить школу в</w:t>
      </w:r>
      <w:r w:rsidR="0009064A">
        <w:rPr>
          <w:rFonts w:ascii="Times New Roman" w:eastAsia="Times New Roman" w:hAnsi="Times New Roman" w:cs="Times New Roman"/>
          <w:bCs/>
          <w:sz w:val="28"/>
          <w:szCs w:val="28"/>
          <w:lang w:eastAsia="ru-RU"/>
        </w:rPr>
        <w:t xml:space="preserve"> д. Пожня</w:t>
      </w:r>
      <w:r w:rsidR="00EB19EF">
        <w:rPr>
          <w:rFonts w:ascii="Times New Roman" w:eastAsia="Times New Roman" w:hAnsi="Times New Roman" w:cs="Times New Roman"/>
          <w:bCs/>
          <w:sz w:val="28"/>
          <w:szCs w:val="28"/>
          <w:lang w:eastAsia="ru-RU"/>
        </w:rPr>
        <w:t xml:space="preserve"> </w:t>
      </w:r>
      <w:r w:rsidR="00A02F01">
        <w:rPr>
          <w:rFonts w:ascii="Times New Roman" w:eastAsia="Times New Roman" w:hAnsi="Times New Roman" w:cs="Times New Roman"/>
          <w:bCs/>
          <w:sz w:val="28"/>
          <w:szCs w:val="28"/>
          <w:lang w:eastAsia="ru-RU"/>
        </w:rPr>
        <w:t>–</w:t>
      </w:r>
      <w:r w:rsidR="00EE08DF">
        <w:rPr>
          <w:rFonts w:ascii="Times New Roman" w:eastAsia="Times New Roman" w:hAnsi="Times New Roman" w:cs="Times New Roman"/>
          <w:bCs/>
          <w:sz w:val="28"/>
          <w:szCs w:val="28"/>
          <w:lang w:eastAsia="ru-RU"/>
        </w:rPr>
        <w:t xml:space="preserve"> </w:t>
      </w:r>
      <w:r w:rsidR="00A02F01">
        <w:rPr>
          <w:rFonts w:ascii="Times New Roman" w:eastAsia="Times New Roman" w:hAnsi="Times New Roman" w:cs="Times New Roman"/>
          <w:bCs/>
          <w:sz w:val="28"/>
          <w:szCs w:val="28"/>
          <w:lang w:eastAsia="ru-RU"/>
        </w:rPr>
        <w:t xml:space="preserve">это </w:t>
      </w:r>
      <w:r w:rsidR="00EE08DF">
        <w:rPr>
          <w:rFonts w:ascii="Times New Roman" w:eastAsia="Times New Roman" w:hAnsi="Times New Roman" w:cs="Times New Roman"/>
          <w:bCs/>
          <w:sz w:val="28"/>
          <w:szCs w:val="28"/>
          <w:lang w:eastAsia="ru-RU"/>
        </w:rPr>
        <w:t>важнейший объект</w:t>
      </w:r>
      <w:r w:rsidR="00EB19EF">
        <w:rPr>
          <w:rFonts w:ascii="Times New Roman" w:eastAsia="Times New Roman" w:hAnsi="Times New Roman" w:cs="Times New Roman"/>
          <w:bCs/>
          <w:sz w:val="28"/>
          <w:szCs w:val="28"/>
          <w:lang w:eastAsia="ru-RU"/>
        </w:rPr>
        <w:t xml:space="preserve">, являющийся фактором существования поселения как самостоятельного муниципалитета. </w:t>
      </w:r>
    </w:p>
    <w:p w:rsidR="00E17B47" w:rsidRPr="00E17B47" w:rsidRDefault="0009064A" w:rsidP="00633CFE">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Дошкольные общеобразовательные</w:t>
      </w:r>
      <w:r w:rsidR="00E17B47">
        <w:rPr>
          <w:rFonts w:ascii="Times New Roman" w:eastAsia="Times New Roman" w:hAnsi="Times New Roman" w:cs="Times New Roman"/>
          <w:bCs/>
          <w:sz w:val="28"/>
          <w:szCs w:val="28"/>
          <w:lang w:eastAsia="ru-RU"/>
        </w:rPr>
        <w:t xml:space="preserve"> учреждения в рассматриваемых генеральн</w:t>
      </w:r>
      <w:r w:rsidR="00E8292F">
        <w:rPr>
          <w:rFonts w:ascii="Times New Roman" w:eastAsia="Times New Roman" w:hAnsi="Times New Roman" w:cs="Times New Roman"/>
          <w:bCs/>
          <w:sz w:val="28"/>
          <w:szCs w:val="28"/>
          <w:lang w:eastAsia="ru-RU"/>
        </w:rPr>
        <w:t>ы</w:t>
      </w:r>
      <w:r w:rsidR="00E17B47">
        <w:rPr>
          <w:rFonts w:ascii="Times New Roman" w:eastAsia="Times New Roman" w:hAnsi="Times New Roman" w:cs="Times New Roman"/>
          <w:bCs/>
          <w:sz w:val="28"/>
          <w:szCs w:val="28"/>
          <w:lang w:eastAsia="ru-RU"/>
        </w:rPr>
        <w:t xml:space="preserve">м планом населенных пунктах </w:t>
      </w:r>
      <w:r>
        <w:rPr>
          <w:rFonts w:ascii="Times New Roman" w:eastAsia="Times New Roman" w:hAnsi="Times New Roman" w:cs="Times New Roman"/>
          <w:bCs/>
          <w:sz w:val="28"/>
          <w:szCs w:val="28"/>
          <w:lang w:eastAsia="ru-RU"/>
        </w:rPr>
        <w:t xml:space="preserve"> представлены детским садом в д. Пожня</w:t>
      </w:r>
      <w:r w:rsidR="00E8292F">
        <w:rPr>
          <w:rFonts w:ascii="Times New Roman" w:eastAsia="Times New Roman" w:hAnsi="Times New Roman" w:cs="Times New Roman"/>
          <w:bCs/>
          <w:sz w:val="28"/>
          <w:szCs w:val="28"/>
          <w:lang w:eastAsia="ru-RU"/>
        </w:rPr>
        <w:t>. По данным администрации поселения</w:t>
      </w:r>
      <w:r w:rsidR="00E17B47">
        <w:rPr>
          <w:rFonts w:ascii="Times New Roman" w:eastAsia="Times New Roman" w:hAnsi="Times New Roman" w:cs="Times New Roman"/>
          <w:bCs/>
          <w:sz w:val="28"/>
          <w:szCs w:val="28"/>
          <w:lang w:eastAsia="ru-RU"/>
        </w:rPr>
        <w:t xml:space="preserve"> численно</w:t>
      </w:r>
      <w:r>
        <w:rPr>
          <w:rFonts w:ascii="Times New Roman" w:eastAsia="Times New Roman" w:hAnsi="Times New Roman" w:cs="Times New Roman"/>
          <w:bCs/>
          <w:sz w:val="28"/>
          <w:szCs w:val="28"/>
          <w:lang w:eastAsia="ru-RU"/>
        </w:rPr>
        <w:t xml:space="preserve">сть детей в </w:t>
      </w:r>
      <w:r w:rsidR="00E8292F">
        <w:rPr>
          <w:rFonts w:ascii="Times New Roman" w:eastAsia="Times New Roman" w:hAnsi="Times New Roman" w:cs="Times New Roman"/>
          <w:bCs/>
          <w:sz w:val="28"/>
          <w:szCs w:val="28"/>
          <w:lang w:eastAsia="ru-RU"/>
        </w:rPr>
        <w:t>нём</w:t>
      </w:r>
      <w:r>
        <w:rPr>
          <w:rFonts w:ascii="Times New Roman" w:eastAsia="Times New Roman" w:hAnsi="Times New Roman" w:cs="Times New Roman"/>
          <w:bCs/>
          <w:sz w:val="28"/>
          <w:szCs w:val="28"/>
          <w:lang w:eastAsia="ru-RU"/>
        </w:rPr>
        <w:t xml:space="preserve"> </w:t>
      </w:r>
      <w:r w:rsidR="00E8292F">
        <w:rPr>
          <w:rFonts w:ascii="Times New Roman" w:eastAsia="Times New Roman" w:hAnsi="Times New Roman" w:cs="Times New Roman"/>
          <w:bCs/>
          <w:sz w:val="28"/>
          <w:szCs w:val="28"/>
          <w:lang w:eastAsia="ru-RU"/>
        </w:rPr>
        <w:t xml:space="preserve">соответствует вместимости и </w:t>
      </w:r>
      <w:r w:rsidR="00E8292F">
        <w:rPr>
          <w:rFonts w:ascii="Times New Roman" w:eastAsia="Times New Roman" w:hAnsi="Times New Roman" w:cs="Times New Roman"/>
          <w:bCs/>
          <w:sz w:val="28"/>
          <w:szCs w:val="28"/>
          <w:lang w:eastAsia="ru-RU"/>
        </w:rPr>
        <w:lastRenderedPageBreak/>
        <w:t>составляет 25</w:t>
      </w:r>
      <w:r w:rsidR="00E17B47">
        <w:rPr>
          <w:rFonts w:ascii="Times New Roman" w:eastAsia="Times New Roman" w:hAnsi="Times New Roman" w:cs="Times New Roman"/>
          <w:bCs/>
          <w:sz w:val="28"/>
          <w:szCs w:val="28"/>
          <w:lang w:eastAsia="ru-RU"/>
        </w:rPr>
        <w:t>.</w:t>
      </w:r>
      <w:r w:rsidR="00E8292F">
        <w:rPr>
          <w:rFonts w:ascii="Times New Roman" w:eastAsia="Times New Roman" w:hAnsi="Times New Roman" w:cs="Times New Roman"/>
          <w:bCs/>
          <w:sz w:val="28"/>
          <w:szCs w:val="28"/>
          <w:lang w:eastAsia="ru-RU"/>
        </w:rPr>
        <w:t xml:space="preserve"> Помимо </w:t>
      </w:r>
      <w:proofErr w:type="spellStart"/>
      <w:r w:rsidR="00E8292F">
        <w:rPr>
          <w:rFonts w:ascii="Times New Roman" w:eastAsia="Times New Roman" w:hAnsi="Times New Roman" w:cs="Times New Roman"/>
          <w:bCs/>
          <w:sz w:val="28"/>
          <w:szCs w:val="28"/>
          <w:lang w:eastAsia="ru-RU"/>
        </w:rPr>
        <w:t>пожинских</w:t>
      </w:r>
      <w:proofErr w:type="spellEnd"/>
      <w:r w:rsidR="00E8292F">
        <w:rPr>
          <w:rFonts w:ascii="Times New Roman" w:eastAsia="Times New Roman" w:hAnsi="Times New Roman" w:cs="Times New Roman"/>
          <w:bCs/>
          <w:sz w:val="28"/>
          <w:szCs w:val="28"/>
          <w:lang w:eastAsia="ru-RU"/>
        </w:rPr>
        <w:t xml:space="preserve"> он принимает детей из </w:t>
      </w:r>
      <w:proofErr w:type="spellStart"/>
      <w:r w:rsidR="00E8292F">
        <w:rPr>
          <w:rFonts w:ascii="Times New Roman" w:eastAsia="Times New Roman" w:hAnsi="Times New Roman" w:cs="Times New Roman"/>
          <w:bCs/>
          <w:sz w:val="28"/>
          <w:szCs w:val="28"/>
          <w:lang w:eastAsia="ru-RU"/>
        </w:rPr>
        <w:t>Некрашово</w:t>
      </w:r>
      <w:proofErr w:type="spellEnd"/>
      <w:r w:rsidR="00E8292F">
        <w:rPr>
          <w:rFonts w:ascii="Times New Roman" w:eastAsia="Times New Roman" w:hAnsi="Times New Roman" w:cs="Times New Roman"/>
          <w:bCs/>
          <w:sz w:val="28"/>
          <w:szCs w:val="28"/>
          <w:lang w:eastAsia="ru-RU"/>
        </w:rPr>
        <w:t xml:space="preserve">, которых также доставляет специальный автобус. Текущая и перспективная потребность </w:t>
      </w:r>
      <w:r w:rsidR="00630E0D">
        <w:rPr>
          <w:rFonts w:ascii="Times New Roman" w:eastAsia="Times New Roman" w:hAnsi="Times New Roman" w:cs="Times New Roman"/>
          <w:bCs/>
          <w:sz w:val="28"/>
          <w:szCs w:val="28"/>
          <w:lang w:eastAsia="ru-RU"/>
        </w:rPr>
        <w:t>в местах удовлетворены.</w:t>
      </w:r>
    </w:p>
    <w:p w:rsidR="00633CFE" w:rsidRDefault="00633CFE" w:rsidP="00633CFE">
      <w:pPr>
        <w:spacing w:after="0" w:line="360" w:lineRule="auto"/>
        <w:ind w:firstLine="454"/>
        <w:jc w:val="both"/>
        <w:rPr>
          <w:rFonts w:ascii="Times New Roman" w:eastAsia="Times New Roman" w:hAnsi="Times New Roman" w:cs="Times New Roman"/>
          <w:bCs/>
          <w:sz w:val="28"/>
          <w:szCs w:val="28"/>
          <w:lang w:eastAsia="ru-RU"/>
        </w:rPr>
      </w:pPr>
    </w:p>
    <w:p w:rsidR="00633CFE" w:rsidRPr="00633CFE" w:rsidRDefault="00633CFE" w:rsidP="00633CFE">
      <w:pPr>
        <w:spacing w:after="0" w:line="360" w:lineRule="auto"/>
        <w:jc w:val="both"/>
        <w:rPr>
          <w:rFonts w:ascii="Times New Roman" w:eastAsia="Times New Roman" w:hAnsi="Times New Roman" w:cs="Times New Roman"/>
          <w:b/>
          <w:bCs/>
          <w:i/>
          <w:sz w:val="28"/>
          <w:szCs w:val="28"/>
          <w:lang w:eastAsia="ru-RU"/>
        </w:rPr>
      </w:pPr>
      <w:bookmarkStart w:id="22" w:name="OLE_LINK127"/>
      <w:bookmarkStart w:id="23" w:name="OLE_LINK128"/>
      <w:bookmarkStart w:id="24" w:name="OLE_LINK129"/>
      <w:r w:rsidRPr="00633CFE">
        <w:rPr>
          <w:rFonts w:ascii="Times New Roman" w:eastAsia="Times New Roman" w:hAnsi="Times New Roman" w:cs="Times New Roman"/>
          <w:b/>
          <w:bCs/>
          <w:i/>
          <w:sz w:val="28"/>
          <w:szCs w:val="28"/>
          <w:lang w:eastAsia="ru-RU"/>
        </w:rPr>
        <w:t xml:space="preserve">6.2. Объекты капитального строительства здравоохранения </w:t>
      </w:r>
    </w:p>
    <w:bookmarkEnd w:id="22"/>
    <w:bookmarkEnd w:id="23"/>
    <w:bookmarkEnd w:id="24"/>
    <w:p w:rsidR="00E17B47" w:rsidRDefault="00633CFE" w:rsidP="00633CFE">
      <w:pPr>
        <w:spacing w:after="0" w:line="360" w:lineRule="auto"/>
        <w:ind w:firstLine="454"/>
        <w:jc w:val="both"/>
        <w:rPr>
          <w:rFonts w:ascii="Times New Roman" w:eastAsia="Times New Roman" w:hAnsi="Times New Roman" w:cs="Times New Roman"/>
          <w:bCs/>
          <w:sz w:val="28"/>
          <w:szCs w:val="28"/>
          <w:lang w:eastAsia="ru-RU"/>
        </w:rPr>
      </w:pPr>
      <w:r w:rsidRPr="00633CFE">
        <w:rPr>
          <w:rFonts w:ascii="Times New Roman" w:eastAsia="Times New Roman" w:hAnsi="Times New Roman" w:cs="Times New Roman"/>
          <w:bCs/>
          <w:sz w:val="28"/>
          <w:szCs w:val="28"/>
          <w:lang w:eastAsia="ru-RU"/>
        </w:rPr>
        <w:t>Объекты данной группы представлены в поселени</w:t>
      </w:r>
      <w:r w:rsidR="00DE72CF">
        <w:rPr>
          <w:rFonts w:ascii="Times New Roman" w:eastAsia="Times New Roman" w:hAnsi="Times New Roman" w:cs="Times New Roman"/>
          <w:bCs/>
          <w:sz w:val="28"/>
          <w:szCs w:val="28"/>
          <w:lang w:eastAsia="ru-RU"/>
        </w:rPr>
        <w:t>и</w:t>
      </w:r>
      <w:r w:rsidR="00E17B47">
        <w:rPr>
          <w:rFonts w:ascii="Times New Roman" w:eastAsia="Times New Roman" w:hAnsi="Times New Roman" w:cs="Times New Roman"/>
          <w:bCs/>
          <w:sz w:val="28"/>
          <w:szCs w:val="28"/>
          <w:lang w:eastAsia="ru-RU"/>
        </w:rPr>
        <w:t xml:space="preserve"> </w:t>
      </w:r>
      <w:r w:rsidR="00630E0D">
        <w:rPr>
          <w:rFonts w:ascii="Times New Roman" w:eastAsia="Times New Roman" w:hAnsi="Times New Roman" w:cs="Times New Roman"/>
          <w:bCs/>
          <w:sz w:val="28"/>
          <w:szCs w:val="28"/>
          <w:lang w:eastAsia="ru-RU"/>
        </w:rPr>
        <w:t>офисом врача общей практики.</w:t>
      </w:r>
      <w:r w:rsidR="00E17B47">
        <w:rPr>
          <w:rFonts w:ascii="Times New Roman" w:eastAsia="Times New Roman" w:hAnsi="Times New Roman" w:cs="Times New Roman"/>
          <w:bCs/>
          <w:sz w:val="28"/>
          <w:szCs w:val="28"/>
          <w:lang w:eastAsia="ru-RU"/>
        </w:rPr>
        <w:t xml:space="preserve"> </w:t>
      </w:r>
    </w:p>
    <w:p w:rsidR="00E17B47" w:rsidRPr="00E17B47" w:rsidRDefault="00630E0D" w:rsidP="00630E0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Таб</w:t>
      </w:r>
      <w:r w:rsidR="005F5D56">
        <w:rPr>
          <w:rFonts w:ascii="Times New Roman" w:eastAsia="Calibri" w:hAnsi="Times New Roman" w:cs="Times New Roman"/>
          <w:sz w:val="24"/>
          <w:szCs w:val="24"/>
          <w:lang w:eastAsia="ru-RU"/>
        </w:rPr>
        <w:t>л</w:t>
      </w:r>
      <w:r>
        <w:rPr>
          <w:rFonts w:ascii="Times New Roman" w:eastAsia="Calibri" w:hAnsi="Times New Roman" w:cs="Times New Roman"/>
          <w:sz w:val="24"/>
          <w:szCs w:val="24"/>
          <w:lang w:eastAsia="ru-RU"/>
        </w:rPr>
        <w:t>.</w:t>
      </w:r>
      <w:r w:rsidR="005F5D56">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 xml:space="preserve"> </w:t>
      </w:r>
      <w:r w:rsidR="00E17B47" w:rsidRPr="00E17B47">
        <w:rPr>
          <w:rFonts w:ascii="Times New Roman" w:eastAsia="Calibri" w:hAnsi="Times New Roman" w:cs="Times New Roman"/>
          <w:sz w:val="24"/>
          <w:szCs w:val="24"/>
          <w:lang w:eastAsia="ru-RU"/>
        </w:rPr>
        <w:t>Характеристи</w:t>
      </w:r>
      <w:r>
        <w:rPr>
          <w:rFonts w:ascii="Times New Roman" w:eastAsia="Calibri" w:hAnsi="Times New Roman" w:cs="Times New Roman"/>
          <w:sz w:val="24"/>
          <w:szCs w:val="24"/>
          <w:lang w:eastAsia="ru-RU"/>
        </w:rPr>
        <w:t>ка объекта здравоохранения (</w:t>
      </w:r>
      <w:r w:rsidR="00E17B47" w:rsidRPr="00E17B47">
        <w:rPr>
          <w:rFonts w:ascii="Times New Roman" w:eastAsia="Calibri" w:hAnsi="Times New Roman" w:cs="Times New Roman"/>
          <w:sz w:val="24"/>
          <w:szCs w:val="24"/>
          <w:lang w:eastAsia="ru-RU"/>
        </w:rPr>
        <w:t>ОВОП)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95"/>
        <w:gridCol w:w="1308"/>
        <w:gridCol w:w="1339"/>
        <w:gridCol w:w="1848"/>
        <w:gridCol w:w="2025"/>
        <w:gridCol w:w="1455"/>
      </w:tblGrid>
      <w:tr w:rsidR="00B15929" w:rsidRPr="00B15929" w:rsidTr="00B15929">
        <w:trPr>
          <w:trHeight w:hRule="exact" w:val="1680"/>
        </w:trPr>
        <w:tc>
          <w:tcPr>
            <w:tcW w:w="1995" w:type="dxa"/>
            <w:shd w:val="clear" w:color="auto" w:fill="FFFFFF"/>
          </w:tcPr>
          <w:p w:rsidR="00B15929" w:rsidRPr="00B15929" w:rsidRDefault="00B15929" w:rsidP="00630E0D">
            <w:pPr>
              <w:widowControl w:val="0"/>
              <w:spacing w:after="0" w:line="274" w:lineRule="exact"/>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Наименование </w:t>
            </w:r>
            <w:r w:rsidRPr="00B15929">
              <w:rPr>
                <w:rFonts w:ascii="Times New Roman" w:eastAsia="Times New Roman" w:hAnsi="Times New Roman" w:cs="Times New Roman"/>
                <w:color w:val="000000"/>
                <w:lang w:eastAsia="ru-RU" w:bidi="ru-RU"/>
              </w:rPr>
              <w:t>объекта</w:t>
            </w:r>
          </w:p>
        </w:tc>
        <w:tc>
          <w:tcPr>
            <w:tcW w:w="1308" w:type="dxa"/>
            <w:shd w:val="clear" w:color="auto" w:fill="FFFFFF"/>
          </w:tcPr>
          <w:p w:rsidR="00B15929" w:rsidRPr="00B15929" w:rsidRDefault="00B15929" w:rsidP="00B15929">
            <w:pPr>
              <w:widowControl w:val="0"/>
              <w:spacing w:after="0" w:line="220" w:lineRule="exact"/>
              <w:rPr>
                <w:rFonts w:ascii="Times New Roman" w:eastAsia="Times New Roman" w:hAnsi="Times New Roman" w:cs="Times New Roman"/>
                <w:color w:val="000000"/>
                <w:lang w:eastAsia="ru-RU" w:bidi="ru-RU"/>
              </w:rPr>
            </w:pPr>
            <w:r w:rsidRPr="00B15929">
              <w:rPr>
                <w:rFonts w:ascii="Times New Roman" w:eastAsia="Times New Roman" w:hAnsi="Times New Roman" w:cs="Times New Roman"/>
                <w:color w:val="000000"/>
                <w:lang w:eastAsia="ru-RU" w:bidi="ru-RU"/>
              </w:rPr>
              <w:t>Адрес</w:t>
            </w:r>
          </w:p>
        </w:tc>
        <w:tc>
          <w:tcPr>
            <w:tcW w:w="1339" w:type="dxa"/>
            <w:shd w:val="clear" w:color="auto" w:fill="FFFFFF"/>
            <w:vAlign w:val="bottom"/>
          </w:tcPr>
          <w:p w:rsidR="00B15929" w:rsidRPr="00B15929" w:rsidRDefault="00B15929" w:rsidP="00B15929">
            <w:pPr>
              <w:widowControl w:val="0"/>
              <w:spacing w:after="0" w:line="274" w:lineRule="exact"/>
              <w:rPr>
                <w:rFonts w:ascii="Times New Roman" w:eastAsia="Times New Roman" w:hAnsi="Times New Roman" w:cs="Times New Roman"/>
                <w:color w:val="000000"/>
                <w:lang w:eastAsia="ru-RU" w:bidi="ru-RU"/>
              </w:rPr>
            </w:pPr>
            <w:r w:rsidRPr="00B15929">
              <w:rPr>
                <w:rFonts w:ascii="Times New Roman" w:eastAsia="Times New Roman" w:hAnsi="Times New Roman" w:cs="Times New Roman"/>
                <w:color w:val="000000"/>
                <w:lang w:eastAsia="ru-RU" w:bidi="ru-RU"/>
              </w:rPr>
              <w:t>Коечный</w:t>
            </w:r>
          </w:p>
          <w:p w:rsidR="00B15929" w:rsidRPr="00B15929" w:rsidRDefault="00B15929" w:rsidP="00B15929">
            <w:pPr>
              <w:widowControl w:val="0"/>
              <w:spacing w:after="0" w:line="274" w:lineRule="exact"/>
              <w:rPr>
                <w:rFonts w:ascii="Times New Roman" w:eastAsia="Times New Roman" w:hAnsi="Times New Roman" w:cs="Times New Roman"/>
                <w:color w:val="000000"/>
                <w:lang w:eastAsia="ru-RU" w:bidi="ru-RU"/>
              </w:rPr>
            </w:pPr>
            <w:r w:rsidRPr="00B15929">
              <w:rPr>
                <w:rFonts w:ascii="Times New Roman" w:eastAsia="Times New Roman" w:hAnsi="Times New Roman" w:cs="Times New Roman"/>
                <w:color w:val="000000"/>
                <w:lang w:eastAsia="ru-RU" w:bidi="ru-RU"/>
              </w:rPr>
              <w:t>фонд/</w:t>
            </w:r>
          </w:p>
          <w:p w:rsidR="00B15929" w:rsidRPr="00B15929" w:rsidRDefault="00B15929" w:rsidP="00B15929">
            <w:pPr>
              <w:widowControl w:val="0"/>
              <w:spacing w:after="0" w:line="274" w:lineRule="exact"/>
              <w:rPr>
                <w:rFonts w:ascii="Times New Roman" w:eastAsia="Times New Roman" w:hAnsi="Times New Roman" w:cs="Times New Roman"/>
                <w:color w:val="000000"/>
                <w:lang w:eastAsia="ru-RU" w:bidi="ru-RU"/>
              </w:rPr>
            </w:pPr>
            <w:r w:rsidRPr="00B15929">
              <w:rPr>
                <w:rFonts w:ascii="Times New Roman" w:eastAsia="Times New Roman" w:hAnsi="Times New Roman" w:cs="Times New Roman"/>
                <w:color w:val="000000"/>
                <w:lang w:eastAsia="ru-RU" w:bidi="ru-RU"/>
              </w:rPr>
              <w:t>Проектное</w:t>
            </w:r>
          </w:p>
          <w:p w:rsidR="00B15929" w:rsidRPr="00B15929" w:rsidRDefault="00B15929" w:rsidP="00B15929">
            <w:pPr>
              <w:widowControl w:val="0"/>
              <w:spacing w:after="0" w:line="274" w:lineRule="exact"/>
              <w:rPr>
                <w:rFonts w:ascii="Times New Roman" w:eastAsia="Times New Roman" w:hAnsi="Times New Roman" w:cs="Times New Roman"/>
                <w:color w:val="000000"/>
                <w:lang w:eastAsia="ru-RU" w:bidi="ru-RU"/>
              </w:rPr>
            </w:pPr>
            <w:r w:rsidRPr="00B15929">
              <w:rPr>
                <w:rFonts w:ascii="Times New Roman" w:eastAsia="Times New Roman" w:hAnsi="Times New Roman" w:cs="Times New Roman"/>
                <w:color w:val="000000"/>
                <w:lang w:eastAsia="ru-RU" w:bidi="ru-RU"/>
              </w:rPr>
              <w:t>кол-во</w:t>
            </w:r>
          </w:p>
          <w:p w:rsidR="00B15929" w:rsidRPr="00B15929" w:rsidRDefault="00B15929" w:rsidP="00B15929">
            <w:pPr>
              <w:widowControl w:val="0"/>
              <w:spacing w:after="0" w:line="274" w:lineRule="exact"/>
              <w:rPr>
                <w:rFonts w:ascii="Times New Roman" w:eastAsia="Times New Roman" w:hAnsi="Times New Roman" w:cs="Times New Roman"/>
                <w:color w:val="000000"/>
                <w:lang w:eastAsia="ru-RU" w:bidi="ru-RU"/>
              </w:rPr>
            </w:pPr>
            <w:r w:rsidRPr="00B15929">
              <w:rPr>
                <w:rFonts w:ascii="Times New Roman" w:eastAsia="Times New Roman" w:hAnsi="Times New Roman" w:cs="Times New Roman"/>
                <w:color w:val="000000"/>
                <w:lang w:eastAsia="ru-RU" w:bidi="ru-RU"/>
              </w:rPr>
              <w:t>посещений</w:t>
            </w:r>
          </w:p>
          <w:p w:rsidR="00B15929" w:rsidRPr="00B15929" w:rsidRDefault="00B15929" w:rsidP="00B15929">
            <w:pPr>
              <w:widowControl w:val="0"/>
              <w:spacing w:after="0" w:line="274" w:lineRule="exact"/>
              <w:rPr>
                <w:rFonts w:ascii="Times New Roman" w:eastAsia="Times New Roman" w:hAnsi="Times New Roman" w:cs="Times New Roman"/>
                <w:color w:val="000000"/>
                <w:lang w:eastAsia="ru-RU" w:bidi="ru-RU"/>
              </w:rPr>
            </w:pPr>
            <w:r w:rsidRPr="00B15929">
              <w:rPr>
                <w:rFonts w:ascii="Times New Roman" w:eastAsia="Times New Roman" w:hAnsi="Times New Roman" w:cs="Times New Roman"/>
                <w:color w:val="000000"/>
                <w:lang w:eastAsia="ru-RU" w:bidi="ru-RU"/>
              </w:rPr>
              <w:t>в смену</w:t>
            </w:r>
          </w:p>
        </w:tc>
        <w:tc>
          <w:tcPr>
            <w:tcW w:w="1848" w:type="dxa"/>
            <w:shd w:val="clear" w:color="auto" w:fill="FFFFFF"/>
          </w:tcPr>
          <w:p w:rsidR="00B15929" w:rsidRPr="00B15929" w:rsidRDefault="00B15929" w:rsidP="00B15929">
            <w:pPr>
              <w:widowControl w:val="0"/>
              <w:spacing w:after="0" w:line="278" w:lineRule="exact"/>
              <w:jc w:val="both"/>
              <w:rPr>
                <w:rFonts w:ascii="Times New Roman" w:eastAsia="Times New Roman" w:hAnsi="Times New Roman" w:cs="Times New Roman"/>
                <w:color w:val="000000"/>
                <w:lang w:eastAsia="ru-RU" w:bidi="ru-RU"/>
              </w:rPr>
            </w:pPr>
            <w:r w:rsidRPr="00B15929">
              <w:rPr>
                <w:rFonts w:ascii="Times New Roman" w:eastAsia="Times New Roman" w:hAnsi="Times New Roman" w:cs="Times New Roman"/>
                <w:color w:val="000000"/>
                <w:lang w:eastAsia="ru-RU" w:bidi="ru-RU"/>
              </w:rPr>
              <w:t>Обеспеченность врачами, %</w:t>
            </w:r>
          </w:p>
        </w:tc>
        <w:tc>
          <w:tcPr>
            <w:tcW w:w="2025" w:type="dxa"/>
            <w:shd w:val="clear" w:color="auto" w:fill="FFFFFF"/>
          </w:tcPr>
          <w:p w:rsidR="00B15929" w:rsidRPr="00B15929" w:rsidRDefault="00B15929" w:rsidP="00B15929">
            <w:pPr>
              <w:widowControl w:val="0"/>
              <w:spacing w:after="0" w:line="220" w:lineRule="exact"/>
              <w:rPr>
                <w:rFonts w:ascii="Times New Roman" w:eastAsia="Times New Roman" w:hAnsi="Times New Roman" w:cs="Times New Roman"/>
                <w:color w:val="000000"/>
                <w:lang w:eastAsia="ru-RU" w:bidi="ru-RU"/>
              </w:rPr>
            </w:pPr>
            <w:r w:rsidRPr="00B15929">
              <w:rPr>
                <w:rFonts w:ascii="Times New Roman" w:eastAsia="Times New Roman" w:hAnsi="Times New Roman" w:cs="Times New Roman"/>
                <w:color w:val="000000"/>
                <w:lang w:eastAsia="ru-RU" w:bidi="ru-RU"/>
              </w:rPr>
              <w:t>Тех. состояние</w:t>
            </w:r>
          </w:p>
        </w:tc>
        <w:tc>
          <w:tcPr>
            <w:tcW w:w="1455" w:type="dxa"/>
            <w:shd w:val="clear" w:color="auto" w:fill="FFFFFF"/>
          </w:tcPr>
          <w:p w:rsidR="00B15929" w:rsidRPr="00B15929" w:rsidRDefault="00B15929" w:rsidP="00B15929">
            <w:pPr>
              <w:widowControl w:val="0"/>
              <w:spacing w:after="0" w:line="269" w:lineRule="exact"/>
              <w:rPr>
                <w:rFonts w:ascii="Times New Roman" w:eastAsia="Times New Roman" w:hAnsi="Times New Roman" w:cs="Times New Roman"/>
                <w:color w:val="000000"/>
                <w:lang w:eastAsia="ru-RU" w:bidi="ru-RU"/>
              </w:rPr>
            </w:pPr>
            <w:r w:rsidRPr="00B15929">
              <w:rPr>
                <w:rFonts w:ascii="Times New Roman" w:eastAsia="Times New Roman" w:hAnsi="Times New Roman" w:cs="Times New Roman"/>
                <w:color w:val="000000"/>
                <w:lang w:eastAsia="ru-RU" w:bidi="ru-RU"/>
              </w:rPr>
              <w:t>Сведения о проведенных и планируемых капитальных ремонтах</w:t>
            </w:r>
          </w:p>
        </w:tc>
      </w:tr>
      <w:tr w:rsidR="00B15929" w:rsidRPr="00B15929" w:rsidTr="00B15929">
        <w:trPr>
          <w:trHeight w:hRule="exact" w:val="854"/>
        </w:trPr>
        <w:tc>
          <w:tcPr>
            <w:tcW w:w="1995" w:type="dxa"/>
            <w:shd w:val="clear" w:color="auto" w:fill="FFFFFF"/>
            <w:vAlign w:val="center"/>
          </w:tcPr>
          <w:p w:rsidR="00B15929" w:rsidRPr="00B15929" w:rsidRDefault="00B15929" w:rsidP="00B15929">
            <w:pPr>
              <w:widowControl w:val="0"/>
              <w:spacing w:after="60" w:line="220" w:lineRule="exact"/>
              <w:jc w:val="center"/>
              <w:rPr>
                <w:rFonts w:ascii="Times New Roman" w:eastAsia="Times New Roman" w:hAnsi="Times New Roman" w:cs="Times New Roman"/>
                <w:color w:val="000000"/>
                <w:lang w:eastAsia="ru-RU" w:bidi="ru-RU"/>
              </w:rPr>
            </w:pPr>
            <w:proofErr w:type="spellStart"/>
            <w:r w:rsidRPr="00B15929">
              <w:rPr>
                <w:rFonts w:ascii="Times New Roman" w:eastAsia="Times New Roman" w:hAnsi="Times New Roman" w:cs="Times New Roman"/>
                <w:color w:val="000000"/>
                <w:lang w:eastAsia="ru-RU" w:bidi="ru-RU"/>
              </w:rPr>
              <w:t>Пожинский</w:t>
            </w:r>
            <w:proofErr w:type="spellEnd"/>
          </w:p>
          <w:p w:rsidR="00B15929" w:rsidRPr="00B15929" w:rsidRDefault="00B15929" w:rsidP="00B15929">
            <w:pPr>
              <w:widowControl w:val="0"/>
              <w:spacing w:before="60" w:after="0" w:line="220" w:lineRule="exact"/>
              <w:jc w:val="center"/>
              <w:rPr>
                <w:rFonts w:ascii="Times New Roman" w:eastAsia="Times New Roman" w:hAnsi="Times New Roman" w:cs="Times New Roman"/>
                <w:color w:val="000000"/>
                <w:lang w:eastAsia="ru-RU" w:bidi="ru-RU"/>
              </w:rPr>
            </w:pPr>
            <w:r w:rsidRPr="00B15929">
              <w:rPr>
                <w:rFonts w:ascii="Times New Roman" w:eastAsia="Times New Roman" w:hAnsi="Times New Roman" w:cs="Times New Roman"/>
                <w:color w:val="000000"/>
                <w:lang w:eastAsia="ru-RU" w:bidi="ru-RU"/>
              </w:rPr>
              <w:t>ОВОП</w:t>
            </w:r>
          </w:p>
        </w:tc>
        <w:tc>
          <w:tcPr>
            <w:tcW w:w="1308" w:type="dxa"/>
            <w:shd w:val="clear" w:color="auto" w:fill="FFFFFF"/>
            <w:vAlign w:val="center"/>
          </w:tcPr>
          <w:p w:rsidR="00B15929" w:rsidRPr="00B15929" w:rsidRDefault="00B15929" w:rsidP="00B15929">
            <w:pPr>
              <w:widowControl w:val="0"/>
              <w:spacing w:after="0" w:line="274" w:lineRule="exact"/>
              <w:jc w:val="center"/>
              <w:rPr>
                <w:rFonts w:ascii="Times New Roman" w:eastAsia="Times New Roman" w:hAnsi="Times New Roman" w:cs="Times New Roman"/>
                <w:color w:val="000000"/>
                <w:lang w:eastAsia="ru-RU" w:bidi="ru-RU"/>
              </w:rPr>
            </w:pPr>
            <w:r w:rsidRPr="00B15929">
              <w:rPr>
                <w:rFonts w:ascii="Times New Roman" w:eastAsia="Times New Roman" w:hAnsi="Times New Roman" w:cs="Times New Roman"/>
                <w:color w:val="000000"/>
                <w:lang w:eastAsia="ru-RU" w:bidi="ru-RU"/>
              </w:rPr>
              <w:t>д. Пожня, ул.Советская, д.26 А</w:t>
            </w:r>
          </w:p>
        </w:tc>
        <w:tc>
          <w:tcPr>
            <w:tcW w:w="1339" w:type="dxa"/>
            <w:shd w:val="clear" w:color="auto" w:fill="FFFFFF"/>
            <w:vAlign w:val="center"/>
          </w:tcPr>
          <w:p w:rsidR="00B15929" w:rsidRPr="00B15929" w:rsidRDefault="00B15929" w:rsidP="00B15929">
            <w:pPr>
              <w:widowControl w:val="0"/>
              <w:spacing w:after="0" w:line="220" w:lineRule="exact"/>
              <w:jc w:val="center"/>
              <w:rPr>
                <w:rFonts w:ascii="Times New Roman" w:eastAsia="Times New Roman" w:hAnsi="Times New Roman" w:cs="Times New Roman"/>
                <w:color w:val="000000"/>
                <w:lang w:eastAsia="ru-RU" w:bidi="ru-RU"/>
              </w:rPr>
            </w:pPr>
            <w:r w:rsidRPr="00B15929">
              <w:rPr>
                <w:rFonts w:ascii="Times New Roman" w:eastAsia="Times New Roman" w:hAnsi="Times New Roman" w:cs="Times New Roman"/>
                <w:color w:val="000000"/>
                <w:lang w:eastAsia="ru-RU" w:bidi="ru-RU"/>
              </w:rPr>
              <w:t>12</w:t>
            </w:r>
          </w:p>
        </w:tc>
        <w:tc>
          <w:tcPr>
            <w:tcW w:w="1848" w:type="dxa"/>
            <w:shd w:val="clear" w:color="auto" w:fill="FFFFFF"/>
            <w:vAlign w:val="center"/>
          </w:tcPr>
          <w:p w:rsidR="00B15929" w:rsidRPr="00B15929" w:rsidRDefault="00B15929" w:rsidP="00B15929">
            <w:pPr>
              <w:widowControl w:val="0"/>
              <w:spacing w:after="0" w:line="220" w:lineRule="exact"/>
              <w:jc w:val="center"/>
              <w:rPr>
                <w:rFonts w:ascii="Times New Roman" w:eastAsia="Times New Roman" w:hAnsi="Times New Roman" w:cs="Times New Roman"/>
                <w:color w:val="000000"/>
                <w:lang w:eastAsia="ru-RU" w:bidi="ru-RU"/>
              </w:rPr>
            </w:pPr>
            <w:r w:rsidRPr="00B15929">
              <w:rPr>
                <w:rFonts w:ascii="Times New Roman" w:eastAsia="Times New Roman" w:hAnsi="Times New Roman" w:cs="Times New Roman"/>
                <w:color w:val="000000"/>
                <w:lang w:eastAsia="ru-RU" w:bidi="ru-RU"/>
              </w:rPr>
              <w:t>100%</w:t>
            </w:r>
          </w:p>
        </w:tc>
        <w:tc>
          <w:tcPr>
            <w:tcW w:w="2025" w:type="dxa"/>
            <w:shd w:val="clear" w:color="auto" w:fill="FFFFFF"/>
            <w:vAlign w:val="center"/>
          </w:tcPr>
          <w:p w:rsidR="00B15929" w:rsidRPr="00B15929" w:rsidRDefault="00B15929" w:rsidP="00B15929">
            <w:pPr>
              <w:widowControl w:val="0"/>
              <w:spacing w:after="120" w:line="220" w:lineRule="exact"/>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удовлетворительное</w:t>
            </w:r>
          </w:p>
        </w:tc>
        <w:tc>
          <w:tcPr>
            <w:tcW w:w="1455" w:type="dxa"/>
            <w:shd w:val="clear" w:color="auto" w:fill="FFFFFF"/>
            <w:vAlign w:val="center"/>
          </w:tcPr>
          <w:p w:rsidR="00B15929" w:rsidRPr="00B15929" w:rsidRDefault="00B15929" w:rsidP="00B15929">
            <w:pPr>
              <w:widowControl w:val="0"/>
              <w:spacing w:after="0" w:line="278" w:lineRule="exact"/>
              <w:jc w:val="center"/>
              <w:rPr>
                <w:rFonts w:ascii="Times New Roman" w:eastAsia="Times New Roman" w:hAnsi="Times New Roman" w:cs="Times New Roman"/>
                <w:color w:val="000000"/>
                <w:lang w:eastAsia="ru-RU" w:bidi="ru-RU"/>
              </w:rPr>
            </w:pPr>
            <w:r w:rsidRPr="00B15929">
              <w:rPr>
                <w:rFonts w:ascii="Times New Roman" w:eastAsia="Times New Roman" w:hAnsi="Times New Roman" w:cs="Times New Roman"/>
                <w:color w:val="000000"/>
                <w:lang w:eastAsia="ru-RU" w:bidi="ru-RU"/>
              </w:rPr>
              <w:t>Капитальный ремонт в 2006 г.</w:t>
            </w:r>
          </w:p>
        </w:tc>
      </w:tr>
    </w:tbl>
    <w:p w:rsidR="00B15929" w:rsidRDefault="00B15929" w:rsidP="00E17B47">
      <w:pPr>
        <w:spacing w:after="0" w:line="240" w:lineRule="auto"/>
        <w:rPr>
          <w:rFonts w:ascii="Times New Roman" w:eastAsia="Calibri" w:hAnsi="Times New Roman" w:cs="Times New Roman"/>
        </w:rPr>
      </w:pPr>
    </w:p>
    <w:p w:rsidR="00B15929" w:rsidRPr="00E17B47" w:rsidRDefault="00B15929" w:rsidP="00E17B47">
      <w:pPr>
        <w:spacing w:after="0" w:line="240" w:lineRule="auto"/>
        <w:rPr>
          <w:rFonts w:ascii="Times New Roman" w:eastAsia="Calibri" w:hAnsi="Times New Roman" w:cs="Times New Roman"/>
        </w:rPr>
      </w:pPr>
    </w:p>
    <w:p w:rsidR="007378A6" w:rsidRDefault="00630E0D" w:rsidP="00633CFE">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Данный объект </w:t>
      </w:r>
      <w:r w:rsidR="00B15929">
        <w:rPr>
          <w:rFonts w:ascii="Times New Roman" w:eastAsia="Times New Roman" w:hAnsi="Times New Roman" w:cs="Times New Roman"/>
          <w:bCs/>
          <w:sz w:val="28"/>
          <w:szCs w:val="28"/>
          <w:lang w:eastAsia="ru-RU"/>
        </w:rPr>
        <w:t>здравоохранения укомплектован</w:t>
      </w:r>
      <w:r w:rsidR="00E17B47">
        <w:rPr>
          <w:rFonts w:ascii="Times New Roman" w:eastAsia="Times New Roman" w:hAnsi="Times New Roman" w:cs="Times New Roman"/>
          <w:bCs/>
          <w:sz w:val="28"/>
          <w:szCs w:val="28"/>
          <w:lang w:eastAsia="ru-RU"/>
        </w:rPr>
        <w:t xml:space="preserve"> м</w:t>
      </w:r>
      <w:r w:rsidR="00B15929">
        <w:rPr>
          <w:rFonts w:ascii="Times New Roman" w:eastAsia="Times New Roman" w:hAnsi="Times New Roman" w:cs="Times New Roman"/>
          <w:bCs/>
          <w:sz w:val="28"/>
          <w:szCs w:val="28"/>
          <w:lang w:eastAsia="ru-RU"/>
        </w:rPr>
        <w:t xml:space="preserve">едицинским персоналом и </w:t>
      </w:r>
      <w:r>
        <w:rPr>
          <w:rFonts w:ascii="Times New Roman" w:eastAsia="Times New Roman" w:hAnsi="Times New Roman" w:cs="Times New Roman"/>
          <w:bCs/>
          <w:sz w:val="28"/>
          <w:szCs w:val="28"/>
          <w:lang w:eastAsia="ru-RU"/>
        </w:rPr>
        <w:t>обеспечивает не только</w:t>
      </w:r>
      <w:r w:rsidR="00B15929">
        <w:rPr>
          <w:rFonts w:ascii="Times New Roman" w:eastAsia="Times New Roman" w:hAnsi="Times New Roman" w:cs="Times New Roman"/>
          <w:bCs/>
          <w:sz w:val="28"/>
          <w:szCs w:val="28"/>
          <w:lang w:eastAsia="ru-RU"/>
        </w:rPr>
        <w:t xml:space="preserve"> </w:t>
      </w:r>
      <w:r w:rsidR="00E17B47">
        <w:rPr>
          <w:rFonts w:ascii="Times New Roman" w:eastAsia="Times New Roman" w:hAnsi="Times New Roman" w:cs="Times New Roman"/>
          <w:bCs/>
          <w:sz w:val="28"/>
          <w:szCs w:val="28"/>
          <w:lang w:eastAsia="ru-RU"/>
        </w:rPr>
        <w:t xml:space="preserve"> первичную помощь населению</w:t>
      </w:r>
      <w:r>
        <w:rPr>
          <w:rFonts w:ascii="Times New Roman" w:eastAsia="Times New Roman" w:hAnsi="Times New Roman" w:cs="Times New Roman"/>
          <w:bCs/>
          <w:sz w:val="28"/>
          <w:szCs w:val="28"/>
          <w:lang w:eastAsia="ru-RU"/>
        </w:rPr>
        <w:t xml:space="preserve">, но и </w:t>
      </w:r>
      <w:r w:rsidRPr="00740FED">
        <w:rPr>
          <w:rFonts w:ascii="Times New Roman" w:eastAsia="Times New Roman" w:hAnsi="Times New Roman" w:cs="Times New Roman"/>
          <w:bCs/>
          <w:sz w:val="28"/>
          <w:szCs w:val="28"/>
          <w:lang w:eastAsia="ru-RU"/>
        </w:rPr>
        <w:t xml:space="preserve">может осуществлять профилактическую работу, направленную на выявление ранних и скрытых форм заболеваний, оформлять соответствующие направления на консультацию к узким специалистам и </w:t>
      </w:r>
      <w:proofErr w:type="spellStart"/>
      <w:r w:rsidRPr="00740FED">
        <w:rPr>
          <w:rFonts w:ascii="Times New Roman" w:eastAsia="Times New Roman" w:hAnsi="Times New Roman" w:cs="Times New Roman"/>
          <w:bCs/>
          <w:sz w:val="28"/>
          <w:szCs w:val="28"/>
          <w:lang w:eastAsia="ru-RU"/>
        </w:rPr>
        <w:t>параклинические</w:t>
      </w:r>
      <w:proofErr w:type="spellEnd"/>
      <w:r w:rsidRPr="00740FED">
        <w:rPr>
          <w:rFonts w:ascii="Times New Roman" w:eastAsia="Times New Roman" w:hAnsi="Times New Roman" w:cs="Times New Roman"/>
          <w:bCs/>
          <w:sz w:val="28"/>
          <w:szCs w:val="28"/>
          <w:lang w:eastAsia="ru-RU"/>
        </w:rPr>
        <w:t xml:space="preserve"> методы исследования с указанием предположительного диагноза и цели консультации (обследования) и т.п.</w:t>
      </w:r>
      <w:r w:rsidR="00B15929">
        <w:rPr>
          <w:rFonts w:ascii="Times New Roman" w:eastAsia="Times New Roman" w:hAnsi="Times New Roman" w:cs="Times New Roman"/>
          <w:bCs/>
          <w:sz w:val="28"/>
          <w:szCs w:val="28"/>
          <w:lang w:eastAsia="ru-RU"/>
        </w:rPr>
        <w:t xml:space="preserve"> </w:t>
      </w:r>
      <w:r w:rsidR="00BC1134">
        <w:rPr>
          <w:rFonts w:ascii="Times New Roman" w:eastAsia="Times New Roman" w:hAnsi="Times New Roman" w:cs="Times New Roman"/>
          <w:bCs/>
          <w:sz w:val="28"/>
          <w:szCs w:val="28"/>
          <w:lang w:eastAsia="ru-RU"/>
        </w:rPr>
        <w:t>В случаях необходимости получения врачебной помощи узкими специалистами  жители поселения обращаются</w:t>
      </w:r>
      <w:r w:rsidR="00633CFE" w:rsidRPr="00633CFE">
        <w:rPr>
          <w:rFonts w:ascii="Times New Roman" w:eastAsia="Times New Roman" w:hAnsi="Times New Roman" w:cs="Times New Roman"/>
          <w:bCs/>
          <w:sz w:val="28"/>
          <w:szCs w:val="28"/>
          <w:lang w:eastAsia="ru-RU"/>
        </w:rPr>
        <w:t xml:space="preserve"> в </w:t>
      </w:r>
      <w:proofErr w:type="spellStart"/>
      <w:r w:rsidR="00DE72CF">
        <w:rPr>
          <w:rFonts w:ascii="Times New Roman" w:eastAsia="Times New Roman" w:hAnsi="Times New Roman" w:cs="Times New Roman"/>
          <w:bCs/>
          <w:sz w:val="28"/>
          <w:szCs w:val="28"/>
          <w:lang w:eastAsia="ru-RU"/>
        </w:rPr>
        <w:t>Торопец</w:t>
      </w:r>
      <w:r w:rsidR="00BC1134">
        <w:rPr>
          <w:rFonts w:ascii="Times New Roman" w:eastAsia="Times New Roman" w:hAnsi="Times New Roman" w:cs="Times New Roman"/>
          <w:bCs/>
          <w:sz w:val="28"/>
          <w:szCs w:val="28"/>
          <w:lang w:eastAsia="ru-RU"/>
        </w:rPr>
        <w:t>кую</w:t>
      </w:r>
      <w:proofErr w:type="spellEnd"/>
      <w:r w:rsidR="00BC1134">
        <w:rPr>
          <w:rFonts w:ascii="Times New Roman" w:eastAsia="Times New Roman" w:hAnsi="Times New Roman" w:cs="Times New Roman"/>
          <w:bCs/>
          <w:sz w:val="28"/>
          <w:szCs w:val="28"/>
          <w:lang w:eastAsia="ru-RU"/>
        </w:rPr>
        <w:t xml:space="preserve"> центральную районную больницу</w:t>
      </w:r>
      <w:r w:rsidR="00633CFE" w:rsidRPr="00633CFE">
        <w:rPr>
          <w:rFonts w:ascii="Times New Roman" w:eastAsia="Times New Roman" w:hAnsi="Times New Roman" w:cs="Times New Roman"/>
          <w:bCs/>
          <w:sz w:val="28"/>
          <w:szCs w:val="28"/>
          <w:lang w:eastAsia="ru-RU"/>
        </w:rPr>
        <w:t xml:space="preserve">. </w:t>
      </w:r>
    </w:p>
    <w:p w:rsidR="00BC1134" w:rsidRDefault="00BC1134" w:rsidP="00633CFE">
      <w:pPr>
        <w:spacing w:after="0" w:line="360" w:lineRule="auto"/>
        <w:ind w:firstLine="454"/>
        <w:jc w:val="both"/>
        <w:rPr>
          <w:rFonts w:ascii="Times New Roman" w:eastAsia="Times New Roman" w:hAnsi="Times New Roman" w:cs="Times New Roman"/>
          <w:bCs/>
          <w:sz w:val="28"/>
          <w:szCs w:val="28"/>
          <w:lang w:eastAsia="ru-RU"/>
        </w:rPr>
      </w:pPr>
    </w:p>
    <w:p w:rsidR="00633CFE" w:rsidRPr="00633CFE" w:rsidRDefault="00633CFE" w:rsidP="00633CFE">
      <w:pPr>
        <w:spacing w:after="0" w:line="360" w:lineRule="auto"/>
        <w:jc w:val="both"/>
        <w:rPr>
          <w:rFonts w:ascii="Times New Roman" w:eastAsia="Times New Roman" w:hAnsi="Times New Roman" w:cs="Times New Roman"/>
          <w:b/>
          <w:bCs/>
          <w:i/>
          <w:sz w:val="28"/>
          <w:szCs w:val="28"/>
          <w:lang w:eastAsia="ru-RU"/>
        </w:rPr>
      </w:pPr>
      <w:bookmarkStart w:id="25" w:name="OLE_LINK130"/>
      <w:bookmarkStart w:id="26" w:name="OLE_LINK131"/>
      <w:bookmarkStart w:id="27" w:name="OLE_LINK132"/>
      <w:r w:rsidRPr="00633CFE">
        <w:rPr>
          <w:rFonts w:ascii="Times New Roman" w:eastAsia="Times New Roman" w:hAnsi="Times New Roman" w:cs="Times New Roman"/>
          <w:b/>
          <w:bCs/>
          <w:i/>
          <w:sz w:val="28"/>
          <w:szCs w:val="28"/>
          <w:lang w:eastAsia="ru-RU"/>
        </w:rPr>
        <w:t>6.3. Объекты капитального строительства культурно-досугового назначения</w:t>
      </w:r>
    </w:p>
    <w:bookmarkEnd w:id="25"/>
    <w:bookmarkEnd w:id="26"/>
    <w:bookmarkEnd w:id="27"/>
    <w:p w:rsidR="00AB443B" w:rsidRDefault="00633CFE" w:rsidP="00633CFE">
      <w:pPr>
        <w:spacing w:after="0" w:line="360" w:lineRule="auto"/>
        <w:ind w:firstLine="454"/>
        <w:jc w:val="both"/>
        <w:rPr>
          <w:rFonts w:ascii="Times New Roman" w:eastAsia="Times New Roman" w:hAnsi="Times New Roman" w:cs="Times New Roman"/>
          <w:bCs/>
          <w:sz w:val="28"/>
          <w:szCs w:val="28"/>
          <w:lang w:eastAsia="ru-RU"/>
        </w:rPr>
      </w:pPr>
      <w:r w:rsidRPr="00633CFE">
        <w:rPr>
          <w:rFonts w:ascii="Times New Roman" w:eastAsia="Times New Roman" w:hAnsi="Times New Roman" w:cs="Times New Roman"/>
          <w:bCs/>
          <w:sz w:val="28"/>
          <w:szCs w:val="28"/>
          <w:lang w:eastAsia="ru-RU"/>
        </w:rPr>
        <w:t>Учреждени</w:t>
      </w:r>
      <w:r w:rsidR="00BC1134">
        <w:rPr>
          <w:rFonts w:ascii="Times New Roman" w:eastAsia="Times New Roman" w:hAnsi="Times New Roman" w:cs="Times New Roman"/>
          <w:bCs/>
          <w:sz w:val="28"/>
          <w:szCs w:val="28"/>
          <w:lang w:eastAsia="ru-RU"/>
        </w:rPr>
        <w:t>я этой категории</w:t>
      </w:r>
      <w:r w:rsidR="003E5C68">
        <w:rPr>
          <w:rFonts w:ascii="Times New Roman" w:eastAsia="Times New Roman" w:hAnsi="Times New Roman" w:cs="Times New Roman"/>
          <w:bCs/>
          <w:sz w:val="28"/>
          <w:szCs w:val="28"/>
          <w:lang w:eastAsia="ru-RU"/>
        </w:rPr>
        <w:t xml:space="preserve"> представлены на</w:t>
      </w:r>
      <w:r w:rsidR="00BC1134">
        <w:rPr>
          <w:rFonts w:ascii="Times New Roman" w:eastAsia="Times New Roman" w:hAnsi="Times New Roman" w:cs="Times New Roman"/>
          <w:bCs/>
          <w:sz w:val="28"/>
          <w:szCs w:val="28"/>
          <w:lang w:eastAsia="ru-RU"/>
        </w:rPr>
        <w:t xml:space="preserve"> территории </w:t>
      </w:r>
      <w:proofErr w:type="spellStart"/>
      <w:r w:rsidR="003E5C68">
        <w:rPr>
          <w:rFonts w:ascii="Times New Roman" w:eastAsia="Times New Roman" w:hAnsi="Times New Roman" w:cs="Times New Roman"/>
          <w:bCs/>
          <w:sz w:val="28"/>
          <w:szCs w:val="28"/>
          <w:lang w:eastAsia="ru-RU"/>
        </w:rPr>
        <w:t>Пожинского</w:t>
      </w:r>
      <w:proofErr w:type="spellEnd"/>
      <w:r w:rsidR="003E5C68">
        <w:rPr>
          <w:rFonts w:ascii="Times New Roman" w:eastAsia="Times New Roman" w:hAnsi="Times New Roman" w:cs="Times New Roman"/>
          <w:bCs/>
          <w:sz w:val="28"/>
          <w:szCs w:val="28"/>
          <w:lang w:eastAsia="ru-RU"/>
        </w:rPr>
        <w:t xml:space="preserve"> сельского </w:t>
      </w:r>
      <w:r w:rsidR="00BC1134">
        <w:rPr>
          <w:rFonts w:ascii="Times New Roman" w:eastAsia="Times New Roman" w:hAnsi="Times New Roman" w:cs="Times New Roman"/>
          <w:bCs/>
          <w:sz w:val="28"/>
          <w:szCs w:val="28"/>
          <w:lang w:eastAsia="ru-RU"/>
        </w:rPr>
        <w:t>поселения</w:t>
      </w:r>
      <w:r w:rsidRPr="00633CFE">
        <w:rPr>
          <w:rFonts w:ascii="Times New Roman" w:eastAsia="Times New Roman" w:hAnsi="Times New Roman" w:cs="Times New Roman"/>
          <w:bCs/>
          <w:sz w:val="28"/>
          <w:szCs w:val="28"/>
          <w:lang w:eastAsia="ru-RU"/>
        </w:rPr>
        <w:t xml:space="preserve"> </w:t>
      </w:r>
      <w:r w:rsidR="00AB443B">
        <w:rPr>
          <w:rFonts w:ascii="Times New Roman" w:eastAsia="Times New Roman" w:hAnsi="Times New Roman" w:cs="Times New Roman"/>
          <w:bCs/>
          <w:sz w:val="28"/>
          <w:szCs w:val="28"/>
          <w:lang w:eastAsia="ru-RU"/>
        </w:rPr>
        <w:t xml:space="preserve"> 2 сельскими клубами. </w:t>
      </w:r>
    </w:p>
    <w:p w:rsidR="001F63A9" w:rsidRPr="001F63A9" w:rsidRDefault="00E50F71" w:rsidP="00E50F71">
      <w:pPr>
        <w:spacing w:after="0" w:line="240" w:lineRule="auto"/>
        <w:contextualSpacing/>
        <w:rPr>
          <w:rFonts w:ascii="Times New Roman" w:eastAsia="Calibri" w:hAnsi="Times New Roman" w:cs="Times New Roman"/>
          <w:b/>
          <w:sz w:val="20"/>
          <w:szCs w:val="20"/>
          <w:lang w:eastAsia="ru-RU"/>
        </w:rPr>
      </w:pPr>
      <w:r>
        <w:rPr>
          <w:rFonts w:ascii="Times New Roman" w:eastAsia="Calibri" w:hAnsi="Times New Roman" w:cs="Times New Roman"/>
          <w:lang w:eastAsia="ru-RU"/>
        </w:rPr>
        <w:lastRenderedPageBreak/>
        <w:t>Таб</w:t>
      </w:r>
      <w:r w:rsidR="005F5D56">
        <w:rPr>
          <w:rFonts w:ascii="Times New Roman" w:eastAsia="Calibri" w:hAnsi="Times New Roman" w:cs="Times New Roman"/>
          <w:lang w:eastAsia="ru-RU"/>
        </w:rPr>
        <w:t>л.5</w:t>
      </w:r>
      <w:r>
        <w:rPr>
          <w:rFonts w:ascii="Times New Roman" w:eastAsia="Calibri" w:hAnsi="Times New Roman" w:cs="Times New Roman"/>
          <w:lang w:eastAsia="ru-RU"/>
        </w:rPr>
        <w:t xml:space="preserve">. </w:t>
      </w:r>
      <w:r w:rsidR="001F63A9" w:rsidRPr="001F63A9">
        <w:rPr>
          <w:rFonts w:ascii="Times New Roman" w:eastAsia="Calibri" w:hAnsi="Times New Roman" w:cs="Times New Roman"/>
          <w:lang w:eastAsia="ru-RU"/>
        </w:rPr>
        <w:t>Характеристика о</w:t>
      </w:r>
      <w:r w:rsidR="001F63A9" w:rsidRPr="001F63A9">
        <w:rPr>
          <w:rFonts w:ascii="Times New Roman" w:eastAsia="Arial Unicode MS" w:hAnsi="Times New Roman" w:cs="Times New Roman"/>
          <w:lang w:eastAsia="ru-RU"/>
        </w:rPr>
        <w:t>бъектов Поселения, относящихся к сфере культуры</w:t>
      </w:r>
    </w:p>
    <w:tbl>
      <w:tblPr>
        <w:tblW w:w="0" w:type="auto"/>
        <w:tblLayout w:type="fixed"/>
        <w:tblCellMar>
          <w:left w:w="10" w:type="dxa"/>
          <w:right w:w="10" w:type="dxa"/>
        </w:tblCellMar>
        <w:tblLook w:val="0000"/>
      </w:tblPr>
      <w:tblGrid>
        <w:gridCol w:w="2381"/>
        <w:gridCol w:w="2357"/>
        <w:gridCol w:w="2352"/>
        <w:gridCol w:w="2366"/>
      </w:tblGrid>
      <w:tr w:rsidR="003E5C68" w:rsidRPr="003E5C68" w:rsidTr="003E5C68">
        <w:trPr>
          <w:trHeight w:hRule="exact" w:val="571"/>
        </w:trPr>
        <w:tc>
          <w:tcPr>
            <w:tcW w:w="2381" w:type="dxa"/>
            <w:tcBorders>
              <w:top w:val="single" w:sz="4" w:space="0" w:color="auto"/>
              <w:left w:val="single" w:sz="4" w:space="0" w:color="auto"/>
            </w:tcBorders>
            <w:shd w:val="clear" w:color="auto" w:fill="FFFFFF"/>
            <w:vAlign w:val="bottom"/>
          </w:tcPr>
          <w:p w:rsidR="003E5C68" w:rsidRPr="003E5C68" w:rsidRDefault="003E5C68" w:rsidP="003E5C68">
            <w:pPr>
              <w:widowControl w:val="0"/>
              <w:spacing w:after="60" w:line="220" w:lineRule="exact"/>
              <w:rPr>
                <w:rFonts w:ascii="Times New Roman" w:eastAsia="Times New Roman" w:hAnsi="Times New Roman" w:cs="Times New Roman"/>
                <w:color w:val="000000"/>
                <w:lang w:eastAsia="ru-RU" w:bidi="ru-RU"/>
              </w:rPr>
            </w:pPr>
            <w:r w:rsidRPr="003E5C68">
              <w:rPr>
                <w:rFonts w:ascii="Times New Roman" w:eastAsia="Times New Roman" w:hAnsi="Times New Roman" w:cs="Times New Roman"/>
                <w:color w:val="000000"/>
                <w:lang w:eastAsia="ru-RU" w:bidi="ru-RU"/>
              </w:rPr>
              <w:t>Наименование</w:t>
            </w:r>
          </w:p>
          <w:p w:rsidR="003E5C68" w:rsidRPr="003E5C68" w:rsidRDefault="003E5C68" w:rsidP="003E5C68">
            <w:pPr>
              <w:widowControl w:val="0"/>
              <w:spacing w:before="60" w:after="0" w:line="220" w:lineRule="exact"/>
              <w:rPr>
                <w:rFonts w:ascii="Times New Roman" w:eastAsia="Times New Roman" w:hAnsi="Times New Roman" w:cs="Times New Roman"/>
                <w:color w:val="000000"/>
                <w:lang w:eastAsia="ru-RU" w:bidi="ru-RU"/>
              </w:rPr>
            </w:pPr>
            <w:r w:rsidRPr="003E5C68">
              <w:rPr>
                <w:rFonts w:ascii="Times New Roman" w:eastAsia="Times New Roman" w:hAnsi="Times New Roman" w:cs="Times New Roman"/>
                <w:color w:val="000000"/>
                <w:lang w:eastAsia="ru-RU" w:bidi="ru-RU"/>
              </w:rPr>
              <w:t>объекта</w:t>
            </w:r>
          </w:p>
        </w:tc>
        <w:tc>
          <w:tcPr>
            <w:tcW w:w="2357" w:type="dxa"/>
            <w:tcBorders>
              <w:top w:val="single" w:sz="4" w:space="0" w:color="auto"/>
              <w:left w:val="single" w:sz="4" w:space="0" w:color="auto"/>
            </w:tcBorders>
            <w:shd w:val="clear" w:color="auto" w:fill="FFFFFF"/>
          </w:tcPr>
          <w:p w:rsidR="003E5C68" w:rsidRPr="003E5C68" w:rsidRDefault="003E5C68" w:rsidP="003E5C68">
            <w:pPr>
              <w:widowControl w:val="0"/>
              <w:spacing w:after="0" w:line="220" w:lineRule="exact"/>
              <w:rPr>
                <w:rFonts w:ascii="Times New Roman" w:eastAsia="Times New Roman" w:hAnsi="Times New Roman" w:cs="Times New Roman"/>
                <w:color w:val="000000"/>
                <w:lang w:eastAsia="ru-RU" w:bidi="ru-RU"/>
              </w:rPr>
            </w:pPr>
            <w:r w:rsidRPr="003E5C68">
              <w:rPr>
                <w:rFonts w:ascii="Times New Roman" w:eastAsia="Times New Roman" w:hAnsi="Times New Roman" w:cs="Times New Roman"/>
                <w:color w:val="000000"/>
                <w:lang w:eastAsia="ru-RU" w:bidi="ru-RU"/>
              </w:rPr>
              <w:t>Адрес</w:t>
            </w:r>
          </w:p>
        </w:tc>
        <w:tc>
          <w:tcPr>
            <w:tcW w:w="2352" w:type="dxa"/>
            <w:tcBorders>
              <w:top w:val="single" w:sz="4" w:space="0" w:color="auto"/>
              <w:left w:val="single" w:sz="4" w:space="0" w:color="auto"/>
            </w:tcBorders>
            <w:shd w:val="clear" w:color="auto" w:fill="FFFFFF"/>
            <w:vAlign w:val="bottom"/>
          </w:tcPr>
          <w:p w:rsidR="003E5C68" w:rsidRPr="003E5C68" w:rsidRDefault="003E5C68" w:rsidP="003E5C68">
            <w:pPr>
              <w:widowControl w:val="0"/>
              <w:spacing w:after="0" w:line="283" w:lineRule="exact"/>
              <w:rPr>
                <w:rFonts w:ascii="Times New Roman" w:eastAsia="Times New Roman" w:hAnsi="Times New Roman" w:cs="Times New Roman"/>
                <w:color w:val="000000"/>
                <w:lang w:eastAsia="ru-RU" w:bidi="ru-RU"/>
              </w:rPr>
            </w:pPr>
            <w:r w:rsidRPr="003E5C68">
              <w:rPr>
                <w:rFonts w:ascii="Times New Roman" w:eastAsia="Times New Roman" w:hAnsi="Times New Roman" w:cs="Times New Roman"/>
                <w:color w:val="000000"/>
                <w:lang w:eastAsia="ru-RU" w:bidi="ru-RU"/>
              </w:rPr>
              <w:t>Количество посадочных мест</w:t>
            </w:r>
          </w:p>
        </w:tc>
        <w:tc>
          <w:tcPr>
            <w:tcW w:w="2366" w:type="dxa"/>
            <w:tcBorders>
              <w:top w:val="single" w:sz="4" w:space="0" w:color="auto"/>
              <w:left w:val="single" w:sz="4" w:space="0" w:color="auto"/>
              <w:right w:val="single" w:sz="4" w:space="0" w:color="auto"/>
            </w:tcBorders>
            <w:shd w:val="clear" w:color="auto" w:fill="FFFFFF"/>
            <w:vAlign w:val="bottom"/>
          </w:tcPr>
          <w:p w:rsidR="003E5C68" w:rsidRPr="003E5C68" w:rsidRDefault="003E5C68" w:rsidP="003E5C68">
            <w:pPr>
              <w:widowControl w:val="0"/>
              <w:spacing w:after="60" w:line="220" w:lineRule="exact"/>
              <w:rPr>
                <w:rFonts w:ascii="Times New Roman" w:eastAsia="Times New Roman" w:hAnsi="Times New Roman" w:cs="Times New Roman"/>
                <w:color w:val="000000"/>
                <w:lang w:eastAsia="ru-RU" w:bidi="ru-RU"/>
              </w:rPr>
            </w:pPr>
            <w:r w:rsidRPr="003E5C68">
              <w:rPr>
                <w:rFonts w:ascii="Times New Roman" w:eastAsia="Times New Roman" w:hAnsi="Times New Roman" w:cs="Times New Roman"/>
                <w:color w:val="000000"/>
                <w:lang w:eastAsia="ru-RU" w:bidi="ru-RU"/>
              </w:rPr>
              <w:t>Норматив</w:t>
            </w:r>
          </w:p>
          <w:p w:rsidR="003E5C68" w:rsidRPr="003E5C68" w:rsidRDefault="003E5C68" w:rsidP="003E5C68">
            <w:pPr>
              <w:widowControl w:val="0"/>
              <w:spacing w:before="60" w:after="0" w:line="220" w:lineRule="exact"/>
              <w:rPr>
                <w:rFonts w:ascii="Times New Roman" w:eastAsia="Times New Roman" w:hAnsi="Times New Roman" w:cs="Times New Roman"/>
                <w:color w:val="000000"/>
                <w:lang w:eastAsia="ru-RU" w:bidi="ru-RU"/>
              </w:rPr>
            </w:pPr>
            <w:r w:rsidRPr="003E5C68">
              <w:rPr>
                <w:rFonts w:ascii="Times New Roman" w:eastAsia="Times New Roman" w:hAnsi="Times New Roman" w:cs="Times New Roman"/>
                <w:color w:val="000000"/>
                <w:lang w:eastAsia="ru-RU" w:bidi="ru-RU"/>
              </w:rPr>
              <w:t>обеспеченности</w:t>
            </w:r>
          </w:p>
        </w:tc>
      </w:tr>
      <w:tr w:rsidR="003E5C68" w:rsidRPr="003E5C68" w:rsidTr="003E5C68">
        <w:trPr>
          <w:trHeight w:hRule="exact" w:val="566"/>
        </w:trPr>
        <w:tc>
          <w:tcPr>
            <w:tcW w:w="2381" w:type="dxa"/>
            <w:tcBorders>
              <w:top w:val="single" w:sz="4" w:space="0" w:color="auto"/>
              <w:left w:val="single" w:sz="4" w:space="0" w:color="auto"/>
            </w:tcBorders>
            <w:shd w:val="clear" w:color="auto" w:fill="FFFFFF"/>
            <w:vAlign w:val="bottom"/>
          </w:tcPr>
          <w:p w:rsidR="003E5C68" w:rsidRPr="003E5C68" w:rsidRDefault="003E5C68" w:rsidP="003E5C68">
            <w:pPr>
              <w:widowControl w:val="0"/>
              <w:spacing w:after="60" w:line="220" w:lineRule="exact"/>
              <w:rPr>
                <w:rFonts w:ascii="Times New Roman" w:eastAsia="Times New Roman" w:hAnsi="Times New Roman" w:cs="Times New Roman"/>
                <w:color w:val="000000"/>
                <w:lang w:eastAsia="ru-RU" w:bidi="ru-RU"/>
              </w:rPr>
            </w:pPr>
            <w:r w:rsidRPr="003E5C68">
              <w:rPr>
                <w:rFonts w:ascii="Times New Roman" w:eastAsia="Times New Roman" w:hAnsi="Times New Roman" w:cs="Times New Roman"/>
                <w:color w:val="000000"/>
                <w:lang w:eastAsia="ru-RU" w:bidi="ru-RU"/>
              </w:rPr>
              <w:t>МУ ПСП</w:t>
            </w:r>
          </w:p>
          <w:p w:rsidR="003E5C68" w:rsidRPr="003E5C68" w:rsidRDefault="003E5C68" w:rsidP="003E5C68">
            <w:pPr>
              <w:widowControl w:val="0"/>
              <w:spacing w:before="60" w:after="0" w:line="220" w:lineRule="exact"/>
              <w:rPr>
                <w:rFonts w:ascii="Times New Roman" w:eastAsia="Times New Roman" w:hAnsi="Times New Roman" w:cs="Times New Roman"/>
                <w:color w:val="000000"/>
                <w:lang w:eastAsia="ru-RU" w:bidi="ru-RU"/>
              </w:rPr>
            </w:pPr>
            <w:r w:rsidRPr="003E5C68">
              <w:rPr>
                <w:rFonts w:ascii="Times New Roman" w:eastAsia="Times New Roman" w:hAnsi="Times New Roman" w:cs="Times New Roman"/>
                <w:color w:val="000000"/>
                <w:lang w:eastAsia="ru-RU" w:bidi="ru-RU"/>
              </w:rPr>
              <w:t>«</w:t>
            </w:r>
            <w:proofErr w:type="spellStart"/>
            <w:r w:rsidRPr="003E5C68">
              <w:rPr>
                <w:rFonts w:ascii="Times New Roman" w:eastAsia="Times New Roman" w:hAnsi="Times New Roman" w:cs="Times New Roman"/>
                <w:color w:val="000000"/>
                <w:lang w:eastAsia="ru-RU" w:bidi="ru-RU"/>
              </w:rPr>
              <w:t>Пожинский</w:t>
            </w:r>
            <w:proofErr w:type="spellEnd"/>
            <w:r w:rsidRPr="003E5C68">
              <w:rPr>
                <w:rFonts w:ascii="Times New Roman" w:eastAsia="Times New Roman" w:hAnsi="Times New Roman" w:cs="Times New Roman"/>
                <w:color w:val="000000"/>
                <w:lang w:eastAsia="ru-RU" w:bidi="ru-RU"/>
              </w:rPr>
              <w:t xml:space="preserve"> ЦСДК»</w:t>
            </w:r>
          </w:p>
        </w:tc>
        <w:tc>
          <w:tcPr>
            <w:tcW w:w="2357" w:type="dxa"/>
            <w:tcBorders>
              <w:top w:val="single" w:sz="4" w:space="0" w:color="auto"/>
              <w:left w:val="single" w:sz="4" w:space="0" w:color="auto"/>
            </w:tcBorders>
            <w:shd w:val="clear" w:color="auto" w:fill="FFFFFF"/>
            <w:vAlign w:val="bottom"/>
          </w:tcPr>
          <w:p w:rsidR="003E5C68" w:rsidRPr="003E5C68" w:rsidRDefault="003E5C68" w:rsidP="003E5C68">
            <w:pPr>
              <w:widowControl w:val="0"/>
              <w:spacing w:after="60" w:line="220" w:lineRule="exact"/>
              <w:rPr>
                <w:rFonts w:ascii="Times New Roman" w:eastAsia="Times New Roman" w:hAnsi="Times New Roman" w:cs="Times New Roman"/>
                <w:color w:val="000000"/>
                <w:lang w:eastAsia="ru-RU" w:bidi="ru-RU"/>
              </w:rPr>
            </w:pPr>
            <w:r w:rsidRPr="003E5C68">
              <w:rPr>
                <w:rFonts w:ascii="Times New Roman" w:eastAsia="Times New Roman" w:hAnsi="Times New Roman" w:cs="Times New Roman"/>
                <w:color w:val="000000"/>
                <w:lang w:eastAsia="ru-RU" w:bidi="ru-RU"/>
              </w:rPr>
              <w:t>д.Пожня,</w:t>
            </w:r>
          </w:p>
          <w:p w:rsidR="003E5C68" w:rsidRPr="003E5C68" w:rsidRDefault="004A75D7" w:rsidP="003E5C68">
            <w:pPr>
              <w:widowControl w:val="0"/>
              <w:spacing w:before="60" w:after="0" w:line="220" w:lineRule="exact"/>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ул. Г</w:t>
            </w:r>
            <w:r w:rsidR="003E5C68" w:rsidRPr="003E5C68">
              <w:rPr>
                <w:rFonts w:ascii="Times New Roman" w:eastAsia="Times New Roman" w:hAnsi="Times New Roman" w:cs="Times New Roman"/>
                <w:color w:val="000000"/>
                <w:lang w:eastAsia="ru-RU" w:bidi="ru-RU"/>
              </w:rPr>
              <w:t>авриленко,</w:t>
            </w:r>
            <w:r>
              <w:rPr>
                <w:rFonts w:ascii="Times New Roman" w:eastAsia="Times New Roman" w:hAnsi="Times New Roman" w:cs="Times New Roman"/>
                <w:color w:val="000000"/>
                <w:lang w:eastAsia="ru-RU" w:bidi="ru-RU"/>
              </w:rPr>
              <w:t xml:space="preserve"> </w:t>
            </w:r>
            <w:r w:rsidR="003E5C68" w:rsidRPr="003E5C68">
              <w:rPr>
                <w:rFonts w:ascii="Times New Roman" w:eastAsia="Times New Roman" w:hAnsi="Times New Roman" w:cs="Times New Roman"/>
                <w:color w:val="000000"/>
                <w:lang w:eastAsia="ru-RU" w:bidi="ru-RU"/>
              </w:rPr>
              <w:t>д.4</w:t>
            </w:r>
          </w:p>
        </w:tc>
        <w:tc>
          <w:tcPr>
            <w:tcW w:w="2352" w:type="dxa"/>
            <w:tcBorders>
              <w:top w:val="single" w:sz="4" w:space="0" w:color="auto"/>
              <w:left w:val="single" w:sz="4" w:space="0" w:color="auto"/>
            </w:tcBorders>
            <w:shd w:val="clear" w:color="auto" w:fill="FFFFFF"/>
            <w:vAlign w:val="center"/>
          </w:tcPr>
          <w:p w:rsidR="003E5C68" w:rsidRPr="003E5C68" w:rsidRDefault="003E5C68" w:rsidP="003E5C68">
            <w:pPr>
              <w:widowControl w:val="0"/>
              <w:spacing w:after="0" w:line="220" w:lineRule="exact"/>
              <w:rPr>
                <w:rFonts w:ascii="Times New Roman" w:eastAsia="Times New Roman" w:hAnsi="Times New Roman" w:cs="Times New Roman"/>
                <w:color w:val="000000"/>
                <w:lang w:eastAsia="ru-RU" w:bidi="ru-RU"/>
              </w:rPr>
            </w:pPr>
            <w:r w:rsidRPr="003E5C68">
              <w:rPr>
                <w:rFonts w:ascii="Times New Roman" w:eastAsia="Times New Roman" w:hAnsi="Times New Roman" w:cs="Times New Roman"/>
                <w:color w:val="000000"/>
                <w:lang w:eastAsia="ru-RU" w:bidi="ru-RU"/>
              </w:rPr>
              <w:t>120</w:t>
            </w:r>
          </w:p>
        </w:tc>
        <w:tc>
          <w:tcPr>
            <w:tcW w:w="2366" w:type="dxa"/>
            <w:tcBorders>
              <w:top w:val="single" w:sz="4" w:space="0" w:color="auto"/>
              <w:left w:val="single" w:sz="4" w:space="0" w:color="auto"/>
              <w:right w:val="single" w:sz="4" w:space="0" w:color="auto"/>
            </w:tcBorders>
            <w:shd w:val="clear" w:color="auto" w:fill="FFFFFF"/>
          </w:tcPr>
          <w:p w:rsidR="003E5C68" w:rsidRPr="003E5C68" w:rsidRDefault="003E5C68" w:rsidP="003E5C68">
            <w:pPr>
              <w:widowControl w:val="0"/>
              <w:spacing w:after="0" w:line="220" w:lineRule="exact"/>
              <w:rPr>
                <w:rFonts w:ascii="Times New Roman" w:eastAsia="Times New Roman" w:hAnsi="Times New Roman" w:cs="Times New Roman"/>
                <w:color w:val="000000"/>
                <w:lang w:eastAsia="ru-RU" w:bidi="ru-RU"/>
              </w:rPr>
            </w:pPr>
            <w:r w:rsidRPr="003E5C68">
              <w:rPr>
                <w:rFonts w:ascii="Times New Roman" w:eastAsia="Times New Roman" w:hAnsi="Times New Roman" w:cs="Times New Roman"/>
                <w:color w:val="000000"/>
                <w:lang w:eastAsia="ru-RU" w:bidi="ru-RU"/>
              </w:rPr>
              <w:t>100%</w:t>
            </w:r>
          </w:p>
        </w:tc>
      </w:tr>
      <w:tr w:rsidR="003E5C68" w:rsidRPr="003E5C68" w:rsidTr="003E5C68">
        <w:trPr>
          <w:trHeight w:hRule="exact" w:val="864"/>
        </w:trPr>
        <w:tc>
          <w:tcPr>
            <w:tcW w:w="2381" w:type="dxa"/>
            <w:tcBorders>
              <w:top w:val="single" w:sz="4" w:space="0" w:color="auto"/>
              <w:left w:val="single" w:sz="4" w:space="0" w:color="auto"/>
              <w:bottom w:val="single" w:sz="4" w:space="0" w:color="auto"/>
            </w:tcBorders>
            <w:shd w:val="clear" w:color="auto" w:fill="FFFFFF"/>
            <w:vAlign w:val="bottom"/>
          </w:tcPr>
          <w:p w:rsidR="003E5C68" w:rsidRPr="003E5C68" w:rsidRDefault="003E5C68" w:rsidP="003E5C68">
            <w:pPr>
              <w:widowControl w:val="0"/>
              <w:spacing w:after="0" w:line="278" w:lineRule="exact"/>
              <w:rPr>
                <w:rFonts w:ascii="Times New Roman" w:eastAsia="Times New Roman" w:hAnsi="Times New Roman" w:cs="Times New Roman"/>
                <w:color w:val="000000"/>
                <w:lang w:eastAsia="ru-RU" w:bidi="ru-RU"/>
              </w:rPr>
            </w:pPr>
            <w:r w:rsidRPr="003E5C68">
              <w:rPr>
                <w:rFonts w:ascii="Times New Roman" w:eastAsia="Times New Roman" w:hAnsi="Times New Roman" w:cs="Times New Roman"/>
                <w:color w:val="000000"/>
                <w:lang w:eastAsia="ru-RU" w:bidi="ru-RU"/>
              </w:rPr>
              <w:t>Филиал</w:t>
            </w:r>
          </w:p>
          <w:p w:rsidR="003E5C68" w:rsidRPr="003E5C68" w:rsidRDefault="003E5C68" w:rsidP="003E5C68">
            <w:pPr>
              <w:widowControl w:val="0"/>
              <w:spacing w:after="0" w:line="278" w:lineRule="exact"/>
              <w:rPr>
                <w:rFonts w:ascii="Times New Roman" w:eastAsia="Times New Roman" w:hAnsi="Times New Roman" w:cs="Times New Roman"/>
                <w:color w:val="000000"/>
                <w:lang w:eastAsia="ru-RU" w:bidi="ru-RU"/>
              </w:rPr>
            </w:pPr>
            <w:r w:rsidRPr="003E5C68">
              <w:rPr>
                <w:rFonts w:ascii="Times New Roman" w:eastAsia="Times New Roman" w:hAnsi="Times New Roman" w:cs="Times New Roman"/>
                <w:color w:val="000000"/>
                <w:lang w:eastAsia="ru-RU" w:bidi="ru-RU"/>
              </w:rPr>
              <w:t>«</w:t>
            </w:r>
            <w:proofErr w:type="spellStart"/>
            <w:r w:rsidRPr="003E5C68">
              <w:rPr>
                <w:rFonts w:ascii="Times New Roman" w:eastAsia="Times New Roman" w:hAnsi="Times New Roman" w:cs="Times New Roman"/>
                <w:color w:val="000000"/>
                <w:lang w:eastAsia="ru-RU" w:bidi="ru-RU"/>
              </w:rPr>
              <w:t>Шешуринский</w:t>
            </w:r>
            <w:proofErr w:type="spellEnd"/>
          </w:p>
          <w:p w:rsidR="003E5C68" w:rsidRPr="003E5C68" w:rsidRDefault="003E5C68" w:rsidP="003E5C68">
            <w:pPr>
              <w:widowControl w:val="0"/>
              <w:spacing w:after="0" w:line="278" w:lineRule="exact"/>
              <w:rPr>
                <w:rFonts w:ascii="Times New Roman" w:eastAsia="Times New Roman" w:hAnsi="Times New Roman" w:cs="Times New Roman"/>
                <w:color w:val="000000"/>
                <w:lang w:eastAsia="ru-RU" w:bidi="ru-RU"/>
              </w:rPr>
            </w:pPr>
            <w:r>
              <w:rPr>
                <w:rFonts w:ascii="Times New Roman" w:eastAsia="Franklin Gothic Medium" w:hAnsi="Times New Roman" w:cs="Times New Roman"/>
                <w:color w:val="000000"/>
                <w:sz w:val="24"/>
                <w:szCs w:val="24"/>
                <w:lang w:eastAsia="ru-RU" w:bidi="ru-RU"/>
              </w:rPr>
              <w:t>СДК</w:t>
            </w:r>
            <w:r w:rsidRPr="003E5C68">
              <w:rPr>
                <w:rFonts w:ascii="Times New Roman" w:eastAsia="Franklin Gothic Medium" w:hAnsi="Times New Roman" w:cs="Times New Roman"/>
                <w:color w:val="000000"/>
                <w:sz w:val="24"/>
                <w:szCs w:val="24"/>
                <w:lang w:eastAsia="ru-RU" w:bidi="ru-RU"/>
              </w:rPr>
              <w:t>»</w:t>
            </w:r>
          </w:p>
        </w:tc>
        <w:tc>
          <w:tcPr>
            <w:tcW w:w="2357" w:type="dxa"/>
            <w:tcBorders>
              <w:top w:val="single" w:sz="4" w:space="0" w:color="auto"/>
              <w:left w:val="single" w:sz="4" w:space="0" w:color="auto"/>
              <w:bottom w:val="single" w:sz="4" w:space="0" w:color="auto"/>
            </w:tcBorders>
            <w:shd w:val="clear" w:color="auto" w:fill="FFFFFF"/>
          </w:tcPr>
          <w:p w:rsidR="003E5C68" w:rsidRPr="003E5C68" w:rsidRDefault="003E5C68" w:rsidP="003E5C68">
            <w:pPr>
              <w:widowControl w:val="0"/>
              <w:spacing w:after="60" w:line="220" w:lineRule="exact"/>
              <w:rPr>
                <w:rFonts w:ascii="Times New Roman" w:eastAsia="Times New Roman" w:hAnsi="Times New Roman" w:cs="Times New Roman"/>
                <w:color w:val="000000"/>
                <w:lang w:eastAsia="ru-RU" w:bidi="ru-RU"/>
              </w:rPr>
            </w:pPr>
            <w:proofErr w:type="spellStart"/>
            <w:r w:rsidRPr="003E5C68">
              <w:rPr>
                <w:rFonts w:ascii="Times New Roman" w:eastAsia="Times New Roman" w:hAnsi="Times New Roman" w:cs="Times New Roman"/>
                <w:color w:val="000000"/>
                <w:lang w:eastAsia="ru-RU" w:bidi="ru-RU"/>
              </w:rPr>
              <w:t>д.Наговье</w:t>
            </w:r>
            <w:proofErr w:type="spellEnd"/>
            <w:r w:rsidRPr="003E5C68">
              <w:rPr>
                <w:rFonts w:ascii="Times New Roman" w:eastAsia="Times New Roman" w:hAnsi="Times New Roman" w:cs="Times New Roman"/>
                <w:color w:val="000000"/>
                <w:lang w:eastAsia="ru-RU" w:bidi="ru-RU"/>
              </w:rPr>
              <w:t>,</w:t>
            </w:r>
          </w:p>
          <w:p w:rsidR="003E5C68" w:rsidRPr="003E5C68" w:rsidRDefault="003E5C68" w:rsidP="003E5C68">
            <w:pPr>
              <w:widowControl w:val="0"/>
              <w:spacing w:before="60" w:after="0" w:line="220" w:lineRule="exact"/>
              <w:rPr>
                <w:rFonts w:ascii="Times New Roman" w:eastAsia="Times New Roman" w:hAnsi="Times New Roman" w:cs="Times New Roman"/>
                <w:color w:val="000000"/>
                <w:lang w:eastAsia="ru-RU" w:bidi="ru-RU"/>
              </w:rPr>
            </w:pPr>
            <w:r w:rsidRPr="003E5C68">
              <w:rPr>
                <w:rFonts w:ascii="Times New Roman" w:eastAsia="Times New Roman" w:hAnsi="Times New Roman" w:cs="Times New Roman"/>
                <w:color w:val="000000"/>
                <w:lang w:eastAsia="ru-RU" w:bidi="ru-RU"/>
              </w:rPr>
              <w:t>ул.</w:t>
            </w:r>
            <w:r w:rsidR="004A75D7">
              <w:rPr>
                <w:rFonts w:ascii="Times New Roman" w:eastAsia="Times New Roman" w:hAnsi="Times New Roman" w:cs="Times New Roman"/>
                <w:color w:val="000000"/>
                <w:lang w:eastAsia="ru-RU" w:bidi="ru-RU"/>
              </w:rPr>
              <w:t xml:space="preserve"> </w:t>
            </w:r>
            <w:r w:rsidRPr="003E5C68">
              <w:rPr>
                <w:rFonts w:ascii="Times New Roman" w:eastAsia="Times New Roman" w:hAnsi="Times New Roman" w:cs="Times New Roman"/>
                <w:color w:val="000000"/>
                <w:lang w:eastAsia="ru-RU" w:bidi="ru-RU"/>
              </w:rPr>
              <w:t>Центральная,</w:t>
            </w:r>
            <w:r w:rsidR="004A75D7">
              <w:rPr>
                <w:rFonts w:ascii="Times New Roman" w:eastAsia="Times New Roman" w:hAnsi="Times New Roman" w:cs="Times New Roman"/>
                <w:color w:val="000000"/>
                <w:lang w:eastAsia="ru-RU" w:bidi="ru-RU"/>
              </w:rPr>
              <w:t xml:space="preserve"> </w:t>
            </w:r>
            <w:r w:rsidRPr="003E5C68">
              <w:rPr>
                <w:rFonts w:ascii="Times New Roman" w:eastAsia="Times New Roman" w:hAnsi="Times New Roman" w:cs="Times New Roman"/>
                <w:color w:val="000000"/>
                <w:lang w:eastAsia="ru-RU" w:bidi="ru-RU"/>
              </w:rPr>
              <w:t>д.6</w:t>
            </w:r>
          </w:p>
        </w:tc>
        <w:tc>
          <w:tcPr>
            <w:tcW w:w="2352" w:type="dxa"/>
            <w:tcBorders>
              <w:top w:val="single" w:sz="4" w:space="0" w:color="auto"/>
              <w:left w:val="single" w:sz="4" w:space="0" w:color="auto"/>
              <w:bottom w:val="single" w:sz="4" w:space="0" w:color="auto"/>
            </w:tcBorders>
            <w:shd w:val="clear" w:color="auto" w:fill="FFFFFF"/>
          </w:tcPr>
          <w:p w:rsidR="003E5C68" w:rsidRPr="003E5C68" w:rsidRDefault="003E5C68" w:rsidP="003E5C68">
            <w:pPr>
              <w:widowControl w:val="0"/>
              <w:spacing w:after="0" w:line="220" w:lineRule="exact"/>
              <w:rPr>
                <w:rFonts w:ascii="Times New Roman" w:eastAsia="Times New Roman" w:hAnsi="Times New Roman" w:cs="Times New Roman"/>
                <w:color w:val="000000"/>
                <w:lang w:eastAsia="ru-RU" w:bidi="ru-RU"/>
              </w:rPr>
            </w:pPr>
            <w:r w:rsidRPr="003E5C68">
              <w:rPr>
                <w:rFonts w:ascii="Times New Roman" w:eastAsia="Times New Roman" w:hAnsi="Times New Roman" w:cs="Times New Roman"/>
                <w:color w:val="000000"/>
                <w:lang w:eastAsia="ru-RU" w:bidi="ru-RU"/>
              </w:rPr>
              <w:t>100</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E5C68" w:rsidRPr="003E5C68" w:rsidRDefault="003E5C68" w:rsidP="003E5C68">
            <w:pPr>
              <w:widowControl w:val="0"/>
              <w:spacing w:after="0" w:line="220" w:lineRule="exact"/>
              <w:rPr>
                <w:rFonts w:ascii="Times New Roman" w:eastAsia="Times New Roman" w:hAnsi="Times New Roman" w:cs="Times New Roman"/>
                <w:color w:val="000000"/>
                <w:lang w:eastAsia="ru-RU" w:bidi="ru-RU"/>
              </w:rPr>
            </w:pPr>
            <w:r w:rsidRPr="003E5C68">
              <w:rPr>
                <w:rFonts w:ascii="Times New Roman" w:eastAsia="Times New Roman" w:hAnsi="Times New Roman" w:cs="Times New Roman"/>
                <w:color w:val="000000"/>
                <w:lang w:eastAsia="ru-RU" w:bidi="ru-RU"/>
              </w:rPr>
              <w:t>100%</w:t>
            </w:r>
          </w:p>
        </w:tc>
      </w:tr>
    </w:tbl>
    <w:p w:rsidR="001F63A9" w:rsidRDefault="001F63A9" w:rsidP="00633CFE">
      <w:pPr>
        <w:spacing w:after="0" w:line="360" w:lineRule="auto"/>
        <w:ind w:firstLine="454"/>
        <w:jc w:val="both"/>
        <w:rPr>
          <w:rFonts w:ascii="Times New Roman" w:eastAsia="Times New Roman" w:hAnsi="Times New Roman" w:cs="Times New Roman"/>
          <w:bCs/>
          <w:sz w:val="28"/>
          <w:szCs w:val="28"/>
          <w:lang w:eastAsia="ru-RU"/>
        </w:rPr>
      </w:pPr>
    </w:p>
    <w:p w:rsidR="00244267" w:rsidRDefault="003E5C68" w:rsidP="00244267">
      <w:pPr>
        <w:spacing w:after="0" w:line="360" w:lineRule="auto"/>
        <w:ind w:firstLine="454"/>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Пожинский</w:t>
      </w:r>
      <w:proofErr w:type="spellEnd"/>
      <w:r w:rsidR="001F63A9">
        <w:rPr>
          <w:rFonts w:ascii="Times New Roman" w:eastAsia="Times New Roman" w:hAnsi="Times New Roman" w:cs="Times New Roman"/>
          <w:bCs/>
          <w:sz w:val="28"/>
          <w:szCs w:val="28"/>
          <w:lang w:eastAsia="ru-RU"/>
        </w:rPr>
        <w:t xml:space="preserve"> </w:t>
      </w:r>
      <w:r w:rsidR="00244267" w:rsidRPr="00244267">
        <w:rPr>
          <w:rFonts w:ascii="Times New Roman" w:eastAsia="Times New Roman" w:hAnsi="Times New Roman" w:cs="Times New Roman"/>
          <w:bCs/>
          <w:sz w:val="28"/>
          <w:szCs w:val="28"/>
          <w:lang w:eastAsia="ru-RU"/>
        </w:rPr>
        <w:t xml:space="preserve"> Центральный Сельский Дом Культуры</w:t>
      </w:r>
      <w:r w:rsidR="00244267">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д. Пожня</w:t>
      </w:r>
      <w:r w:rsidR="001F63A9">
        <w:rPr>
          <w:rFonts w:ascii="Times New Roman" w:eastAsia="Times New Roman" w:hAnsi="Times New Roman" w:cs="Times New Roman"/>
          <w:bCs/>
          <w:sz w:val="28"/>
          <w:szCs w:val="28"/>
          <w:lang w:eastAsia="ru-RU"/>
        </w:rPr>
        <w:t xml:space="preserve"> </w:t>
      </w:r>
      <w:r w:rsidR="00244267">
        <w:rPr>
          <w:rFonts w:ascii="Times New Roman" w:eastAsia="Times New Roman" w:hAnsi="Times New Roman" w:cs="Times New Roman"/>
          <w:bCs/>
          <w:sz w:val="28"/>
          <w:szCs w:val="28"/>
          <w:lang w:eastAsia="ru-RU"/>
        </w:rPr>
        <w:t>организует праздники и концерты, игры и развлекательные мероприятия, различные встречи.</w:t>
      </w:r>
    </w:p>
    <w:p w:rsidR="00203D2F" w:rsidRDefault="00203D2F" w:rsidP="00244267">
      <w:pPr>
        <w:spacing w:after="0" w:line="360" w:lineRule="auto"/>
        <w:ind w:firstLine="45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Также </w:t>
      </w:r>
      <w:r w:rsidRPr="00203D2F">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в</w:t>
      </w:r>
      <w:r w:rsidRPr="00203D2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деревне Пожня</w:t>
      </w:r>
      <w:r w:rsidRPr="00203D2F">
        <w:rPr>
          <w:rFonts w:ascii="Times New Roman" w:hAnsi="Times New Roman" w:cs="Times New Roman"/>
          <w:sz w:val="28"/>
          <w:szCs w:val="28"/>
          <w:shd w:val="clear" w:color="auto" w:fill="FFFFFF"/>
        </w:rPr>
        <w:t xml:space="preserve"> с 1977 году работает филиал Тверского государственного объединенного  музея - Музей партизанской славы. </w:t>
      </w:r>
      <w:r w:rsidRPr="00203D2F">
        <w:rPr>
          <w:rFonts w:ascii="Times New Roman" w:hAnsi="Times New Roman" w:cs="Times New Roman"/>
          <w:sz w:val="28"/>
          <w:szCs w:val="28"/>
          <w:shd w:val="clear" w:color="auto" w:fill="FFFFFF"/>
        </w:rPr>
        <w:br/>
        <w:t xml:space="preserve">    В годы Великой Отечественной войны в районе деревни Пожни, где много лесов и болот, базировались Калининские, белорусские, латышские партизаны. В экспозиции музея представлены материалы и документы о зверствах фашистских войск на временно оккупированной территории </w:t>
      </w:r>
      <w:proofErr w:type="spellStart"/>
      <w:r w:rsidRPr="00203D2F">
        <w:rPr>
          <w:rFonts w:ascii="Times New Roman" w:hAnsi="Times New Roman" w:cs="Times New Roman"/>
          <w:sz w:val="28"/>
          <w:szCs w:val="28"/>
          <w:shd w:val="clear" w:color="auto" w:fill="FFFFFF"/>
        </w:rPr>
        <w:t>Торопецкого</w:t>
      </w:r>
      <w:proofErr w:type="spellEnd"/>
      <w:r w:rsidRPr="00203D2F">
        <w:rPr>
          <w:rFonts w:ascii="Times New Roman" w:hAnsi="Times New Roman" w:cs="Times New Roman"/>
          <w:sz w:val="28"/>
          <w:szCs w:val="28"/>
          <w:shd w:val="clear" w:color="auto" w:fill="FFFFFF"/>
        </w:rPr>
        <w:t xml:space="preserve"> района и Калининской области, развертывании партизанского движения, боевой деятельности партизанских отрядов и бригад, работе подпольных райкомов ВКП(б), боевом содружестве партизан Калининской области, Белоруссии и Латвии. Представлено оружие, личные вещи партизан, подпольные газеты, листовки, портативная типография и др. </w:t>
      </w:r>
    </w:p>
    <w:p w:rsidR="004C7ACD" w:rsidRDefault="00E50F71" w:rsidP="00244267">
      <w:pPr>
        <w:spacing w:after="0" w:line="360" w:lineRule="auto"/>
        <w:ind w:firstLine="45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Также в д. </w:t>
      </w:r>
      <w:proofErr w:type="spellStart"/>
      <w:r>
        <w:rPr>
          <w:rFonts w:ascii="Times New Roman" w:hAnsi="Times New Roman" w:cs="Times New Roman"/>
          <w:sz w:val="28"/>
          <w:szCs w:val="28"/>
          <w:shd w:val="clear" w:color="auto" w:fill="FFFFFF"/>
        </w:rPr>
        <w:t>Косилово</w:t>
      </w:r>
      <w:proofErr w:type="spellEnd"/>
      <w:r>
        <w:rPr>
          <w:rFonts w:ascii="Times New Roman" w:hAnsi="Times New Roman" w:cs="Times New Roman"/>
          <w:sz w:val="28"/>
          <w:szCs w:val="28"/>
          <w:shd w:val="clear" w:color="auto" w:fill="FFFFFF"/>
        </w:rPr>
        <w:t xml:space="preserve"> размещён э</w:t>
      </w:r>
      <w:r w:rsidRPr="00E50F71">
        <w:rPr>
          <w:rFonts w:ascii="Times New Roman" w:hAnsi="Times New Roman" w:cs="Times New Roman"/>
          <w:sz w:val="28"/>
          <w:szCs w:val="28"/>
          <w:shd w:val="clear" w:color="auto" w:fill="FFFFFF"/>
        </w:rPr>
        <w:t>колого-просветительский центр "Дом медведя"</w:t>
      </w:r>
      <w:r>
        <w:rPr>
          <w:rFonts w:ascii="Times New Roman" w:hAnsi="Times New Roman" w:cs="Times New Roman"/>
          <w:sz w:val="28"/>
          <w:szCs w:val="28"/>
          <w:shd w:val="clear" w:color="auto" w:fill="FFFFFF"/>
        </w:rPr>
        <w:t xml:space="preserve">. Он организован семьей </w:t>
      </w:r>
      <w:proofErr w:type="spellStart"/>
      <w:r>
        <w:rPr>
          <w:rFonts w:ascii="Times New Roman" w:hAnsi="Times New Roman" w:cs="Times New Roman"/>
          <w:sz w:val="28"/>
          <w:szCs w:val="28"/>
          <w:shd w:val="clear" w:color="auto" w:fill="FFFFFF"/>
        </w:rPr>
        <w:t>Пажетновых</w:t>
      </w:r>
      <w:proofErr w:type="spellEnd"/>
      <w:r>
        <w:rPr>
          <w:rFonts w:ascii="Times New Roman" w:hAnsi="Times New Roman" w:cs="Times New Roman"/>
          <w:sz w:val="28"/>
          <w:szCs w:val="28"/>
          <w:shd w:val="clear" w:color="auto" w:fill="FFFFFF"/>
        </w:rPr>
        <w:t>, которые занимаются воспитание</w:t>
      </w:r>
      <w:r w:rsidR="00E54463">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xml:space="preserve"> осиротевших медвежат и адаптируют их к жизни в дикой природе. Центр</w:t>
      </w:r>
      <w:r w:rsidR="00E54463">
        <w:rPr>
          <w:rFonts w:ascii="Times New Roman" w:hAnsi="Times New Roman" w:cs="Times New Roman"/>
          <w:sz w:val="28"/>
          <w:szCs w:val="28"/>
          <w:shd w:val="clear" w:color="auto" w:fill="FFFFFF"/>
        </w:rPr>
        <w:t xml:space="preserve"> связан с известной всему миру б</w:t>
      </w:r>
      <w:r w:rsidR="00E54463" w:rsidRPr="00E54463">
        <w:rPr>
          <w:rFonts w:ascii="Times New Roman" w:hAnsi="Times New Roman" w:cs="Times New Roman"/>
          <w:sz w:val="28"/>
          <w:szCs w:val="28"/>
          <w:shd w:val="clear" w:color="auto" w:fill="FFFFFF"/>
        </w:rPr>
        <w:t>иологическ</w:t>
      </w:r>
      <w:r w:rsidR="00E54463">
        <w:rPr>
          <w:rFonts w:ascii="Times New Roman" w:hAnsi="Times New Roman" w:cs="Times New Roman"/>
          <w:sz w:val="28"/>
          <w:szCs w:val="28"/>
          <w:shd w:val="clear" w:color="auto" w:fill="FFFFFF"/>
        </w:rPr>
        <w:t>ой</w:t>
      </w:r>
      <w:r w:rsidR="00E54463" w:rsidRPr="00E54463">
        <w:rPr>
          <w:rFonts w:ascii="Times New Roman" w:hAnsi="Times New Roman" w:cs="Times New Roman"/>
          <w:sz w:val="28"/>
          <w:szCs w:val="28"/>
          <w:shd w:val="clear" w:color="auto" w:fill="FFFFFF"/>
        </w:rPr>
        <w:t xml:space="preserve"> станци</w:t>
      </w:r>
      <w:r w:rsidR="00E54463">
        <w:rPr>
          <w:rFonts w:ascii="Times New Roman" w:hAnsi="Times New Roman" w:cs="Times New Roman"/>
          <w:sz w:val="28"/>
          <w:szCs w:val="28"/>
          <w:shd w:val="clear" w:color="auto" w:fill="FFFFFF"/>
        </w:rPr>
        <w:t>ей</w:t>
      </w:r>
      <w:r w:rsidR="00E54463" w:rsidRPr="00E54463">
        <w:rPr>
          <w:rFonts w:ascii="Times New Roman" w:hAnsi="Times New Roman" w:cs="Times New Roman"/>
          <w:sz w:val="28"/>
          <w:szCs w:val="28"/>
          <w:shd w:val="clear" w:color="auto" w:fill="FFFFFF"/>
        </w:rPr>
        <w:t xml:space="preserve"> "Чистый лес"</w:t>
      </w:r>
      <w:r w:rsidR="00E54463">
        <w:rPr>
          <w:rFonts w:ascii="Times New Roman" w:hAnsi="Times New Roman" w:cs="Times New Roman"/>
          <w:sz w:val="28"/>
          <w:szCs w:val="28"/>
          <w:shd w:val="clear" w:color="auto" w:fill="FFFFFF"/>
        </w:rPr>
        <w:t xml:space="preserve">, находящейся неподалёку, в д. </w:t>
      </w:r>
      <w:proofErr w:type="spellStart"/>
      <w:r w:rsidR="00E54463">
        <w:rPr>
          <w:rFonts w:ascii="Times New Roman" w:hAnsi="Times New Roman" w:cs="Times New Roman"/>
          <w:sz w:val="28"/>
          <w:szCs w:val="28"/>
          <w:shd w:val="clear" w:color="auto" w:fill="FFFFFF"/>
        </w:rPr>
        <w:t>Бубоницы</w:t>
      </w:r>
      <w:proofErr w:type="spellEnd"/>
      <w:r w:rsidR="00E5446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E54463">
        <w:rPr>
          <w:rFonts w:ascii="Times New Roman" w:hAnsi="Times New Roman" w:cs="Times New Roman"/>
          <w:sz w:val="28"/>
          <w:szCs w:val="28"/>
          <w:shd w:val="clear" w:color="auto" w:fill="FFFFFF"/>
        </w:rPr>
        <w:t xml:space="preserve">Он </w:t>
      </w:r>
      <w:r>
        <w:rPr>
          <w:rFonts w:ascii="Times New Roman" w:hAnsi="Times New Roman" w:cs="Times New Roman"/>
          <w:sz w:val="28"/>
          <w:szCs w:val="28"/>
          <w:shd w:val="clear" w:color="auto" w:fill="FFFFFF"/>
        </w:rPr>
        <w:t>знакомит посетителей с особенностями методики выращивания медвежат</w:t>
      </w:r>
      <w:r w:rsidR="00E54463">
        <w:rPr>
          <w:rFonts w:ascii="Times New Roman" w:hAnsi="Times New Roman" w:cs="Times New Roman"/>
          <w:sz w:val="28"/>
          <w:szCs w:val="28"/>
          <w:shd w:val="clear" w:color="auto" w:fill="FFFFFF"/>
        </w:rPr>
        <w:t>, с работой по изучению волка в дикой природе и  характеристиками местных ландшафтов.</w:t>
      </w:r>
      <w:r w:rsidR="004C7ACD">
        <w:rPr>
          <w:rFonts w:ascii="Times New Roman" w:hAnsi="Times New Roman" w:cs="Times New Roman"/>
          <w:sz w:val="28"/>
          <w:szCs w:val="28"/>
          <w:shd w:val="clear" w:color="auto" w:fill="FFFFFF"/>
        </w:rPr>
        <w:t xml:space="preserve"> С этим центром связан и ОКС отдыха и туризма – детский </w:t>
      </w:r>
      <w:r w:rsidR="004C7ACD">
        <w:rPr>
          <w:rFonts w:ascii="Times New Roman" w:hAnsi="Times New Roman" w:cs="Times New Roman"/>
          <w:sz w:val="28"/>
          <w:szCs w:val="28"/>
          <w:shd w:val="clear" w:color="auto" w:fill="FFFFFF"/>
        </w:rPr>
        <w:lastRenderedPageBreak/>
        <w:t xml:space="preserve">лагерь «Медвежата», расположенный за пределами д. </w:t>
      </w:r>
      <w:proofErr w:type="spellStart"/>
      <w:r w:rsidR="004C7ACD">
        <w:rPr>
          <w:rFonts w:ascii="Times New Roman" w:hAnsi="Times New Roman" w:cs="Times New Roman"/>
          <w:sz w:val="28"/>
          <w:szCs w:val="28"/>
          <w:shd w:val="clear" w:color="auto" w:fill="FFFFFF"/>
        </w:rPr>
        <w:t>Косилово</w:t>
      </w:r>
      <w:proofErr w:type="spellEnd"/>
      <w:r w:rsidR="004C7ACD">
        <w:rPr>
          <w:rFonts w:ascii="Times New Roman" w:hAnsi="Times New Roman" w:cs="Times New Roman"/>
          <w:sz w:val="28"/>
          <w:szCs w:val="28"/>
          <w:shd w:val="clear" w:color="auto" w:fill="FFFFFF"/>
        </w:rPr>
        <w:t>, недалеко от берега оз. Ручейное.</w:t>
      </w:r>
    </w:p>
    <w:p w:rsidR="007D3D14" w:rsidRDefault="00FF0395" w:rsidP="00244267">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Объекты данного класса</w:t>
      </w:r>
      <w:r w:rsidR="00244267">
        <w:rPr>
          <w:rFonts w:ascii="Times New Roman" w:eastAsia="Times New Roman" w:hAnsi="Times New Roman" w:cs="Times New Roman"/>
          <w:bCs/>
          <w:sz w:val="28"/>
          <w:szCs w:val="28"/>
          <w:lang w:eastAsia="ru-RU"/>
        </w:rPr>
        <w:t xml:space="preserve"> играют важную роль с точки зрения удовлетворения духовных потребнос</w:t>
      </w:r>
      <w:r w:rsidR="001F63A9">
        <w:rPr>
          <w:rFonts w:ascii="Times New Roman" w:eastAsia="Times New Roman" w:hAnsi="Times New Roman" w:cs="Times New Roman"/>
          <w:bCs/>
          <w:sz w:val="28"/>
          <w:szCs w:val="28"/>
          <w:lang w:eastAsia="ru-RU"/>
        </w:rPr>
        <w:t xml:space="preserve">тей жителей всего </w:t>
      </w:r>
      <w:proofErr w:type="spellStart"/>
      <w:r w:rsidR="00995068">
        <w:rPr>
          <w:rFonts w:ascii="Times New Roman" w:eastAsia="Times New Roman" w:hAnsi="Times New Roman" w:cs="Times New Roman"/>
          <w:bCs/>
          <w:sz w:val="28"/>
          <w:szCs w:val="28"/>
          <w:lang w:eastAsia="ru-RU"/>
        </w:rPr>
        <w:t>Пожинского</w:t>
      </w:r>
      <w:proofErr w:type="spellEnd"/>
      <w:r w:rsidR="00244267">
        <w:rPr>
          <w:rFonts w:ascii="Times New Roman" w:eastAsia="Times New Roman" w:hAnsi="Times New Roman" w:cs="Times New Roman"/>
          <w:bCs/>
          <w:sz w:val="28"/>
          <w:szCs w:val="28"/>
          <w:lang w:eastAsia="ru-RU"/>
        </w:rPr>
        <w:t xml:space="preserve"> </w:t>
      </w:r>
      <w:r w:rsidR="00C56EA1">
        <w:rPr>
          <w:rFonts w:ascii="Times New Roman" w:eastAsia="Times New Roman" w:hAnsi="Times New Roman" w:cs="Times New Roman"/>
          <w:bCs/>
          <w:sz w:val="28"/>
          <w:szCs w:val="28"/>
          <w:lang w:eastAsia="ru-RU"/>
        </w:rPr>
        <w:t xml:space="preserve">сельского </w:t>
      </w:r>
      <w:r w:rsidR="00244267">
        <w:rPr>
          <w:rFonts w:ascii="Times New Roman" w:eastAsia="Times New Roman" w:hAnsi="Times New Roman" w:cs="Times New Roman"/>
          <w:bCs/>
          <w:sz w:val="28"/>
          <w:szCs w:val="28"/>
          <w:lang w:eastAsia="ru-RU"/>
        </w:rPr>
        <w:t>поселения.</w:t>
      </w:r>
    </w:p>
    <w:p w:rsidR="00E54463" w:rsidRDefault="007D3D14" w:rsidP="00633CFE">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Необходимо предусмотреть реконструкцию зданий учреждений </w:t>
      </w:r>
      <w:r w:rsidRPr="007D3D14">
        <w:rPr>
          <w:rFonts w:ascii="Times New Roman" w:eastAsia="Times New Roman" w:hAnsi="Times New Roman" w:cs="Times New Roman"/>
          <w:bCs/>
          <w:sz w:val="28"/>
          <w:szCs w:val="28"/>
          <w:lang w:eastAsia="ru-RU"/>
        </w:rPr>
        <w:t>культурно-досугового</w:t>
      </w:r>
      <w:r>
        <w:rPr>
          <w:rFonts w:ascii="Times New Roman" w:eastAsia="Times New Roman" w:hAnsi="Times New Roman" w:cs="Times New Roman"/>
          <w:bCs/>
          <w:sz w:val="28"/>
          <w:szCs w:val="28"/>
          <w:lang w:eastAsia="ru-RU"/>
        </w:rPr>
        <w:t xml:space="preserve"> назначения, а также</w:t>
      </w:r>
      <w:r w:rsidR="00633CFE" w:rsidRPr="00633CFE">
        <w:rPr>
          <w:rFonts w:ascii="Times New Roman" w:eastAsia="Times New Roman" w:hAnsi="Times New Roman" w:cs="Times New Roman"/>
          <w:bCs/>
          <w:sz w:val="28"/>
          <w:szCs w:val="28"/>
          <w:lang w:eastAsia="ru-RU"/>
        </w:rPr>
        <w:t xml:space="preserve"> обновление </w:t>
      </w:r>
      <w:r w:rsidR="00244267">
        <w:rPr>
          <w:rFonts w:ascii="Times New Roman" w:eastAsia="Times New Roman" w:hAnsi="Times New Roman" w:cs="Times New Roman"/>
          <w:bCs/>
          <w:sz w:val="28"/>
          <w:szCs w:val="28"/>
          <w:lang w:eastAsia="ru-RU"/>
        </w:rPr>
        <w:t xml:space="preserve">их </w:t>
      </w:r>
      <w:r w:rsidR="00633CFE" w:rsidRPr="00633CFE">
        <w:rPr>
          <w:rFonts w:ascii="Times New Roman" w:eastAsia="Times New Roman" w:hAnsi="Times New Roman" w:cs="Times New Roman"/>
          <w:bCs/>
          <w:sz w:val="28"/>
          <w:szCs w:val="28"/>
          <w:lang w:eastAsia="ru-RU"/>
        </w:rPr>
        <w:t>материально-технической базы.</w:t>
      </w:r>
    </w:p>
    <w:p w:rsidR="00633CFE" w:rsidRPr="00E54463" w:rsidRDefault="00E54463" w:rsidP="00633CFE">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Представляется возможным организация этнографического музея в д. Чистое, где в рамках экологической летней школы (лагеря) ежегодно проходят этнографические фестивали.</w:t>
      </w:r>
      <w:r w:rsidR="00633CFE" w:rsidRPr="00633CF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Размещение объекта планируется рядом с «Парком Чистое» и бывшей усадьбой </w:t>
      </w:r>
      <w:r>
        <w:rPr>
          <w:rFonts w:ascii="Times New Roman" w:eastAsia="Times New Roman" w:hAnsi="Times New Roman" w:cs="Times New Roman"/>
          <w:bCs/>
          <w:sz w:val="28"/>
          <w:szCs w:val="28"/>
          <w:lang w:val="en-US" w:eastAsia="ru-RU"/>
        </w:rPr>
        <w:t>XVIII</w:t>
      </w:r>
      <w:r w:rsidRPr="00E54463">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val="en-US" w:eastAsia="ru-RU"/>
        </w:rPr>
        <w:t>XIX</w:t>
      </w:r>
      <w:r w:rsidRPr="00E5446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вв. в проектируемой рекреационной зоне.</w:t>
      </w:r>
    </w:p>
    <w:p w:rsidR="00E50F71" w:rsidRDefault="00E50F71" w:rsidP="00633CFE">
      <w:pPr>
        <w:spacing w:after="0" w:line="360" w:lineRule="auto"/>
        <w:jc w:val="both"/>
        <w:rPr>
          <w:rFonts w:ascii="Times New Roman" w:eastAsia="Times New Roman" w:hAnsi="Times New Roman" w:cs="Times New Roman"/>
          <w:b/>
          <w:bCs/>
          <w:i/>
          <w:sz w:val="28"/>
          <w:szCs w:val="28"/>
          <w:lang w:eastAsia="ru-RU"/>
        </w:rPr>
      </w:pPr>
      <w:bookmarkStart w:id="28" w:name="OLE_LINK133"/>
      <w:bookmarkStart w:id="29" w:name="OLE_LINK134"/>
      <w:bookmarkStart w:id="30" w:name="OLE_LINK135"/>
    </w:p>
    <w:p w:rsidR="00633CFE" w:rsidRPr="001773C1" w:rsidRDefault="00633CFE" w:rsidP="00633CFE">
      <w:pPr>
        <w:spacing w:after="0" w:line="360" w:lineRule="auto"/>
        <w:jc w:val="both"/>
        <w:rPr>
          <w:rFonts w:ascii="Times New Roman" w:eastAsia="Times New Roman" w:hAnsi="Times New Roman" w:cs="Times New Roman"/>
          <w:b/>
          <w:bCs/>
          <w:i/>
          <w:sz w:val="28"/>
          <w:szCs w:val="28"/>
          <w:lang w:eastAsia="ru-RU"/>
        </w:rPr>
      </w:pPr>
      <w:r w:rsidRPr="001773C1">
        <w:rPr>
          <w:rFonts w:ascii="Times New Roman" w:eastAsia="Times New Roman" w:hAnsi="Times New Roman" w:cs="Times New Roman"/>
          <w:b/>
          <w:bCs/>
          <w:i/>
          <w:sz w:val="28"/>
          <w:szCs w:val="28"/>
          <w:lang w:eastAsia="ru-RU"/>
        </w:rPr>
        <w:t>6.4. Объекты розничной торговли</w:t>
      </w:r>
    </w:p>
    <w:bookmarkEnd w:id="28"/>
    <w:bookmarkEnd w:id="29"/>
    <w:bookmarkEnd w:id="30"/>
    <w:p w:rsidR="00633CFE" w:rsidRPr="006A5085" w:rsidRDefault="00633CFE" w:rsidP="00633CFE">
      <w:pPr>
        <w:spacing w:after="0" w:line="360" w:lineRule="auto"/>
        <w:ind w:firstLine="454"/>
        <w:jc w:val="both"/>
        <w:rPr>
          <w:rFonts w:ascii="Times New Roman" w:eastAsia="Times New Roman" w:hAnsi="Times New Roman" w:cs="Times New Roman"/>
          <w:bCs/>
          <w:sz w:val="28"/>
          <w:szCs w:val="28"/>
          <w:lang w:eastAsia="ru-RU"/>
        </w:rPr>
      </w:pPr>
      <w:r w:rsidRPr="006A5085">
        <w:rPr>
          <w:rFonts w:ascii="Times New Roman" w:eastAsia="Times New Roman" w:hAnsi="Times New Roman" w:cs="Times New Roman"/>
          <w:bCs/>
          <w:sz w:val="28"/>
          <w:szCs w:val="28"/>
          <w:lang w:eastAsia="ru-RU"/>
        </w:rPr>
        <w:t xml:space="preserve">В </w:t>
      </w:r>
      <w:proofErr w:type="spellStart"/>
      <w:r w:rsidR="004A75D7">
        <w:rPr>
          <w:rFonts w:ascii="Times New Roman" w:eastAsia="Times New Roman" w:hAnsi="Times New Roman" w:cs="Times New Roman"/>
          <w:bCs/>
          <w:sz w:val="28"/>
          <w:szCs w:val="28"/>
          <w:lang w:eastAsia="ru-RU"/>
        </w:rPr>
        <w:t>Пожинском</w:t>
      </w:r>
      <w:proofErr w:type="spellEnd"/>
      <w:r w:rsidR="00E443BA">
        <w:rPr>
          <w:rFonts w:ascii="Times New Roman" w:eastAsia="Times New Roman" w:hAnsi="Times New Roman" w:cs="Times New Roman"/>
          <w:bCs/>
          <w:sz w:val="28"/>
          <w:szCs w:val="28"/>
          <w:lang w:eastAsia="ru-RU"/>
        </w:rPr>
        <w:t xml:space="preserve"> </w:t>
      </w:r>
      <w:r w:rsidR="00DC5031">
        <w:rPr>
          <w:rFonts w:ascii="Times New Roman" w:eastAsia="Times New Roman" w:hAnsi="Times New Roman" w:cs="Times New Roman"/>
          <w:bCs/>
          <w:sz w:val="28"/>
          <w:szCs w:val="28"/>
          <w:lang w:eastAsia="ru-RU"/>
        </w:rPr>
        <w:t xml:space="preserve"> </w:t>
      </w:r>
      <w:r w:rsidR="00E443BA">
        <w:rPr>
          <w:rFonts w:ascii="Times New Roman" w:eastAsia="Times New Roman" w:hAnsi="Times New Roman" w:cs="Times New Roman"/>
          <w:bCs/>
          <w:sz w:val="28"/>
          <w:szCs w:val="28"/>
          <w:lang w:eastAsia="ru-RU"/>
        </w:rPr>
        <w:t>сельском поселении работае</w:t>
      </w:r>
      <w:r w:rsidRPr="006A5085">
        <w:rPr>
          <w:rFonts w:ascii="Times New Roman" w:eastAsia="Times New Roman" w:hAnsi="Times New Roman" w:cs="Times New Roman"/>
          <w:bCs/>
          <w:sz w:val="28"/>
          <w:szCs w:val="28"/>
          <w:lang w:eastAsia="ru-RU"/>
        </w:rPr>
        <w:t>т</w:t>
      </w:r>
      <w:r w:rsidR="00E443BA">
        <w:rPr>
          <w:rFonts w:ascii="Times New Roman" w:eastAsia="Times New Roman" w:hAnsi="Times New Roman" w:cs="Times New Roman"/>
          <w:bCs/>
          <w:sz w:val="28"/>
          <w:szCs w:val="28"/>
          <w:lang w:eastAsia="ru-RU"/>
        </w:rPr>
        <w:t xml:space="preserve"> ряд объектов торговли</w:t>
      </w:r>
      <w:r w:rsidRPr="006A5085">
        <w:rPr>
          <w:rFonts w:ascii="Times New Roman" w:eastAsia="Times New Roman" w:hAnsi="Times New Roman" w:cs="Times New Roman"/>
          <w:bCs/>
          <w:sz w:val="28"/>
          <w:szCs w:val="28"/>
          <w:lang w:eastAsia="ru-RU"/>
        </w:rPr>
        <w:t xml:space="preserve">. </w:t>
      </w:r>
      <w:r w:rsidR="00DC5031">
        <w:rPr>
          <w:rFonts w:ascii="Times New Roman" w:eastAsia="Times New Roman" w:hAnsi="Times New Roman" w:cs="Times New Roman"/>
          <w:bCs/>
          <w:sz w:val="28"/>
          <w:szCs w:val="28"/>
          <w:lang w:eastAsia="ru-RU"/>
        </w:rPr>
        <w:t>Они обслуживают не только своё население, но и жителей близлежащих деревень</w:t>
      </w:r>
      <w:r w:rsidRPr="006A5085">
        <w:rPr>
          <w:rFonts w:ascii="Times New Roman" w:eastAsia="Times New Roman" w:hAnsi="Times New Roman" w:cs="Times New Roman"/>
          <w:bCs/>
          <w:sz w:val="28"/>
          <w:szCs w:val="28"/>
          <w:lang w:eastAsia="ru-RU"/>
        </w:rPr>
        <w:t>. Потребность в непродовольственных товарах удовлетворяется, главным образом, за счёт объектов розничной торговли районного центра.</w:t>
      </w:r>
      <w:r w:rsidR="00DC5031">
        <w:rPr>
          <w:rFonts w:ascii="Times New Roman" w:eastAsia="Times New Roman" w:hAnsi="Times New Roman" w:cs="Times New Roman"/>
          <w:bCs/>
          <w:sz w:val="28"/>
          <w:szCs w:val="28"/>
          <w:lang w:eastAsia="ru-RU"/>
        </w:rPr>
        <w:t xml:space="preserve"> </w:t>
      </w:r>
    </w:p>
    <w:p w:rsidR="00E443BA" w:rsidRPr="00B4014F" w:rsidRDefault="00E50F71" w:rsidP="00E443BA">
      <w:pPr>
        <w:autoSpaceDE w:val="0"/>
        <w:autoSpaceDN w:val="0"/>
        <w:adjustRightInd w:val="0"/>
        <w:spacing w:after="0"/>
        <w:jc w:val="both"/>
        <w:rPr>
          <w:rFonts w:ascii="Times New Roman" w:hAnsi="Times New Roman"/>
          <w:lang w:eastAsia="ru-RU"/>
        </w:rPr>
      </w:pPr>
      <w:r>
        <w:rPr>
          <w:rFonts w:ascii="Times New Roman" w:hAnsi="Times New Roman"/>
          <w:lang w:eastAsia="ru-RU"/>
        </w:rPr>
        <w:t>Таб</w:t>
      </w:r>
      <w:r w:rsidR="005F5D56">
        <w:rPr>
          <w:rFonts w:ascii="Times New Roman" w:hAnsi="Times New Roman"/>
          <w:lang w:eastAsia="ru-RU"/>
        </w:rPr>
        <w:t>л</w:t>
      </w:r>
      <w:r>
        <w:rPr>
          <w:rFonts w:ascii="Times New Roman" w:hAnsi="Times New Roman"/>
          <w:lang w:eastAsia="ru-RU"/>
        </w:rPr>
        <w:t>.</w:t>
      </w:r>
      <w:r w:rsidR="005F5D56">
        <w:rPr>
          <w:rFonts w:ascii="Times New Roman" w:hAnsi="Times New Roman"/>
          <w:lang w:eastAsia="ru-RU"/>
        </w:rPr>
        <w:t>6.</w:t>
      </w:r>
      <w:r>
        <w:rPr>
          <w:rFonts w:ascii="Times New Roman" w:hAnsi="Times New Roman"/>
          <w:lang w:eastAsia="ru-RU"/>
        </w:rPr>
        <w:t xml:space="preserve"> </w:t>
      </w:r>
      <w:r w:rsidR="00E443BA" w:rsidRPr="00B4014F">
        <w:rPr>
          <w:rFonts w:ascii="Times New Roman" w:hAnsi="Times New Roman"/>
          <w:lang w:eastAsia="ru-RU"/>
        </w:rPr>
        <w:t>Перечень с</w:t>
      </w:r>
      <w:r w:rsidR="00E443BA">
        <w:rPr>
          <w:rFonts w:ascii="Times New Roman" w:hAnsi="Times New Roman"/>
          <w:lang w:eastAsia="ru-RU"/>
        </w:rPr>
        <w:t xml:space="preserve">уществующих объектов </w:t>
      </w:r>
      <w:r w:rsidR="00E443BA" w:rsidRPr="00B4014F">
        <w:rPr>
          <w:rFonts w:ascii="Times New Roman" w:hAnsi="Times New Roman"/>
          <w:lang w:eastAsia="ru-RU"/>
        </w:rPr>
        <w:t xml:space="preserve">обслуживания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19"/>
        <w:gridCol w:w="1651"/>
        <w:gridCol w:w="4119"/>
        <w:gridCol w:w="2977"/>
      </w:tblGrid>
      <w:tr w:rsidR="00693CE7" w:rsidRPr="00C56EA1" w:rsidTr="00693CE7">
        <w:trPr>
          <w:trHeight w:hRule="exact" w:val="965"/>
        </w:trPr>
        <w:tc>
          <w:tcPr>
            <w:tcW w:w="619" w:type="dxa"/>
            <w:shd w:val="clear" w:color="auto" w:fill="FFFFFF"/>
          </w:tcPr>
          <w:p w:rsidR="00693CE7" w:rsidRPr="00C56EA1" w:rsidRDefault="00693CE7" w:rsidP="00C56EA1">
            <w:pPr>
              <w:widowControl w:val="0"/>
              <w:spacing w:after="60" w:line="240" w:lineRule="auto"/>
              <w:ind w:left="140"/>
              <w:contextualSpacing/>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w:t>
            </w:r>
          </w:p>
          <w:p w:rsidR="00693CE7" w:rsidRPr="00C56EA1" w:rsidRDefault="00693CE7" w:rsidP="00C56EA1">
            <w:pPr>
              <w:widowControl w:val="0"/>
              <w:spacing w:before="60" w:after="0" w:line="240" w:lineRule="auto"/>
              <w:ind w:left="140"/>
              <w:contextualSpacing/>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п/п</w:t>
            </w:r>
          </w:p>
        </w:tc>
        <w:tc>
          <w:tcPr>
            <w:tcW w:w="1651" w:type="dxa"/>
            <w:shd w:val="clear" w:color="auto" w:fill="FFFFFF"/>
          </w:tcPr>
          <w:p w:rsidR="00693CE7" w:rsidRPr="00C56EA1" w:rsidRDefault="00693CE7" w:rsidP="00C56EA1">
            <w:pPr>
              <w:widowControl w:val="0"/>
              <w:spacing w:after="0" w:line="240" w:lineRule="auto"/>
              <w:contextualSpacing/>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Наименование</w:t>
            </w:r>
          </w:p>
        </w:tc>
        <w:tc>
          <w:tcPr>
            <w:tcW w:w="4119" w:type="dxa"/>
            <w:shd w:val="clear" w:color="auto" w:fill="FFFFFF"/>
          </w:tcPr>
          <w:p w:rsidR="00693CE7" w:rsidRPr="00C56EA1" w:rsidRDefault="00693CE7" w:rsidP="00C56EA1">
            <w:pPr>
              <w:widowControl w:val="0"/>
              <w:spacing w:after="0" w:line="240" w:lineRule="auto"/>
              <w:ind w:left="240"/>
              <w:contextualSpacing/>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Адрес</w:t>
            </w:r>
          </w:p>
        </w:tc>
        <w:tc>
          <w:tcPr>
            <w:tcW w:w="2977" w:type="dxa"/>
            <w:shd w:val="clear" w:color="auto" w:fill="FFFFFF"/>
          </w:tcPr>
          <w:p w:rsidR="00693CE7" w:rsidRPr="00C56EA1" w:rsidRDefault="00693CE7" w:rsidP="00C56EA1">
            <w:pPr>
              <w:widowControl w:val="0"/>
              <w:spacing w:after="60" w:line="240" w:lineRule="auto"/>
              <w:contextualSpacing/>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Техническое</w:t>
            </w:r>
          </w:p>
          <w:p w:rsidR="00693CE7" w:rsidRPr="00C56EA1" w:rsidRDefault="00693CE7" w:rsidP="00C56EA1">
            <w:pPr>
              <w:widowControl w:val="0"/>
              <w:spacing w:before="60" w:after="0" w:line="240" w:lineRule="auto"/>
              <w:contextualSpacing/>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состояние</w:t>
            </w:r>
          </w:p>
        </w:tc>
      </w:tr>
      <w:tr w:rsidR="00693CE7" w:rsidRPr="00C56EA1" w:rsidTr="00693CE7">
        <w:trPr>
          <w:trHeight w:hRule="exact" w:val="519"/>
        </w:trPr>
        <w:tc>
          <w:tcPr>
            <w:tcW w:w="619" w:type="dxa"/>
            <w:shd w:val="clear" w:color="auto" w:fill="FFFFFF"/>
            <w:vAlign w:val="center"/>
          </w:tcPr>
          <w:p w:rsidR="00693CE7" w:rsidRPr="00C56EA1" w:rsidRDefault="00693CE7" w:rsidP="00C56EA1">
            <w:pPr>
              <w:widowControl w:val="0"/>
              <w:spacing w:after="0" w:line="180" w:lineRule="exact"/>
              <w:ind w:left="140"/>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1</w:t>
            </w:r>
          </w:p>
        </w:tc>
        <w:tc>
          <w:tcPr>
            <w:tcW w:w="1651" w:type="dxa"/>
            <w:shd w:val="clear" w:color="auto" w:fill="FFFFFF"/>
            <w:vAlign w:val="center"/>
          </w:tcPr>
          <w:p w:rsidR="00693CE7" w:rsidRPr="00C56EA1" w:rsidRDefault="00693CE7" w:rsidP="00A61741">
            <w:pPr>
              <w:widowControl w:val="0"/>
              <w:spacing w:after="0" w:line="240" w:lineRule="auto"/>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Магазин</w:t>
            </w:r>
          </w:p>
        </w:tc>
        <w:tc>
          <w:tcPr>
            <w:tcW w:w="4119" w:type="dxa"/>
            <w:shd w:val="clear" w:color="auto" w:fill="FFFFFF"/>
            <w:vAlign w:val="center"/>
          </w:tcPr>
          <w:p w:rsidR="00693CE7" w:rsidRPr="00C56EA1" w:rsidRDefault="00693CE7" w:rsidP="00C56EA1">
            <w:pPr>
              <w:widowControl w:val="0"/>
              <w:spacing w:after="0" w:line="240" w:lineRule="auto"/>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д.Пожня, ул. Советская, дЛ5</w:t>
            </w:r>
          </w:p>
        </w:tc>
        <w:tc>
          <w:tcPr>
            <w:tcW w:w="2977" w:type="dxa"/>
            <w:shd w:val="clear" w:color="auto" w:fill="FFFFFF"/>
            <w:vAlign w:val="center"/>
          </w:tcPr>
          <w:p w:rsidR="00693CE7" w:rsidRPr="00C56EA1" w:rsidRDefault="00693CE7" w:rsidP="00C56EA1">
            <w:pPr>
              <w:widowControl w:val="0"/>
              <w:spacing w:after="0" w:line="240" w:lineRule="auto"/>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Удовлетворительное</w:t>
            </w:r>
          </w:p>
        </w:tc>
      </w:tr>
      <w:tr w:rsidR="00693CE7" w:rsidRPr="00C56EA1" w:rsidTr="00693CE7">
        <w:trPr>
          <w:trHeight w:hRule="exact" w:val="665"/>
        </w:trPr>
        <w:tc>
          <w:tcPr>
            <w:tcW w:w="619" w:type="dxa"/>
            <w:shd w:val="clear" w:color="auto" w:fill="FFFFFF"/>
            <w:vAlign w:val="center"/>
          </w:tcPr>
          <w:p w:rsidR="00693CE7" w:rsidRPr="00C56EA1" w:rsidRDefault="00693CE7" w:rsidP="00A61741">
            <w:pPr>
              <w:widowControl w:val="0"/>
              <w:spacing w:after="0" w:line="240" w:lineRule="auto"/>
              <w:ind w:left="140"/>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2</w:t>
            </w:r>
          </w:p>
        </w:tc>
        <w:tc>
          <w:tcPr>
            <w:tcW w:w="1651" w:type="dxa"/>
            <w:shd w:val="clear" w:color="auto" w:fill="FFFFFF"/>
            <w:vAlign w:val="center"/>
          </w:tcPr>
          <w:p w:rsidR="00693CE7" w:rsidRPr="00C56EA1" w:rsidRDefault="00693CE7" w:rsidP="00A61741">
            <w:pPr>
              <w:widowControl w:val="0"/>
              <w:spacing w:after="0" w:line="240" w:lineRule="auto"/>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Магазин</w:t>
            </w:r>
          </w:p>
        </w:tc>
        <w:tc>
          <w:tcPr>
            <w:tcW w:w="4119" w:type="dxa"/>
            <w:shd w:val="clear" w:color="auto" w:fill="FFFFFF"/>
            <w:vAlign w:val="center"/>
          </w:tcPr>
          <w:p w:rsidR="00693CE7" w:rsidRPr="00C56EA1" w:rsidRDefault="00693CE7" w:rsidP="00C56EA1">
            <w:pPr>
              <w:widowControl w:val="0"/>
              <w:spacing w:after="0" w:line="240" w:lineRule="auto"/>
              <w:contextualSpacing/>
              <w:jc w:val="center"/>
              <w:rPr>
                <w:rFonts w:ascii="Times New Roman" w:eastAsia="Times New Roman" w:hAnsi="Times New Roman" w:cs="Times New Roman"/>
                <w:color w:val="000000"/>
                <w:sz w:val="24"/>
                <w:szCs w:val="24"/>
                <w:lang w:eastAsia="ru-RU" w:bidi="ru-RU"/>
              </w:rPr>
            </w:pPr>
            <w:proofErr w:type="spellStart"/>
            <w:r w:rsidRPr="00C56EA1">
              <w:rPr>
                <w:rFonts w:ascii="Times New Roman" w:eastAsia="Times New Roman" w:hAnsi="Times New Roman" w:cs="Times New Roman"/>
                <w:color w:val="000000"/>
                <w:sz w:val="24"/>
                <w:szCs w:val="24"/>
                <w:lang w:eastAsia="ru-RU" w:bidi="ru-RU"/>
              </w:rPr>
              <w:t>д.Некрашово</w:t>
            </w:r>
            <w:proofErr w:type="spellEnd"/>
            <w:r>
              <w:rPr>
                <w:rFonts w:ascii="Times New Roman" w:eastAsia="Times New Roman" w:hAnsi="Times New Roman" w:cs="Times New Roman"/>
                <w:color w:val="000000"/>
                <w:sz w:val="24"/>
                <w:szCs w:val="24"/>
                <w:lang w:eastAsia="ru-RU" w:bidi="ru-RU"/>
              </w:rPr>
              <w:t>,</w:t>
            </w:r>
            <w:r w:rsidRPr="00C56EA1">
              <w:rPr>
                <w:rFonts w:ascii="Times New Roman" w:eastAsia="Times New Roman" w:hAnsi="Times New Roman" w:cs="Times New Roman"/>
                <w:color w:val="000000"/>
                <w:sz w:val="24"/>
                <w:szCs w:val="24"/>
                <w:lang w:eastAsia="ru-RU" w:bidi="ru-RU"/>
              </w:rPr>
              <w:t xml:space="preserve"> ул. Центральная д.17</w:t>
            </w:r>
          </w:p>
        </w:tc>
        <w:tc>
          <w:tcPr>
            <w:tcW w:w="2977" w:type="dxa"/>
            <w:shd w:val="clear" w:color="auto" w:fill="FFFFFF"/>
            <w:vAlign w:val="center"/>
          </w:tcPr>
          <w:p w:rsidR="00693CE7" w:rsidRPr="00C56EA1" w:rsidRDefault="00693CE7" w:rsidP="00C56EA1">
            <w:pPr>
              <w:widowControl w:val="0"/>
              <w:spacing w:after="0" w:line="240" w:lineRule="auto"/>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Удовлетворительное</w:t>
            </w:r>
          </w:p>
        </w:tc>
      </w:tr>
      <w:tr w:rsidR="00693CE7" w:rsidRPr="00C56EA1" w:rsidTr="00693CE7">
        <w:trPr>
          <w:trHeight w:hRule="exact" w:val="566"/>
        </w:trPr>
        <w:tc>
          <w:tcPr>
            <w:tcW w:w="619" w:type="dxa"/>
            <w:shd w:val="clear" w:color="auto" w:fill="FFFFFF"/>
            <w:vAlign w:val="center"/>
          </w:tcPr>
          <w:p w:rsidR="00693CE7" w:rsidRPr="00C56EA1" w:rsidRDefault="00693CE7" w:rsidP="00A61741">
            <w:pPr>
              <w:widowControl w:val="0"/>
              <w:spacing w:after="0" w:line="240" w:lineRule="auto"/>
              <w:ind w:left="140"/>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3</w:t>
            </w:r>
          </w:p>
        </w:tc>
        <w:tc>
          <w:tcPr>
            <w:tcW w:w="1651" w:type="dxa"/>
            <w:shd w:val="clear" w:color="auto" w:fill="FFFFFF"/>
            <w:vAlign w:val="center"/>
          </w:tcPr>
          <w:p w:rsidR="00693CE7" w:rsidRPr="00C56EA1" w:rsidRDefault="00693CE7" w:rsidP="00A61741">
            <w:pPr>
              <w:widowControl w:val="0"/>
              <w:spacing w:after="0" w:line="240" w:lineRule="auto"/>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Магазин</w:t>
            </w:r>
          </w:p>
        </w:tc>
        <w:tc>
          <w:tcPr>
            <w:tcW w:w="4119" w:type="dxa"/>
            <w:shd w:val="clear" w:color="auto" w:fill="FFFFFF"/>
            <w:vAlign w:val="center"/>
          </w:tcPr>
          <w:p w:rsidR="00693CE7" w:rsidRPr="00C56EA1" w:rsidRDefault="00693CE7" w:rsidP="00C56EA1">
            <w:pPr>
              <w:widowControl w:val="0"/>
              <w:spacing w:after="0" w:line="240" w:lineRule="auto"/>
              <w:contextualSpacing/>
              <w:jc w:val="center"/>
              <w:rPr>
                <w:rFonts w:ascii="Times New Roman" w:eastAsia="Times New Roman" w:hAnsi="Times New Roman" w:cs="Times New Roman"/>
                <w:color w:val="000000"/>
                <w:sz w:val="24"/>
                <w:szCs w:val="24"/>
                <w:lang w:eastAsia="ru-RU" w:bidi="ru-RU"/>
              </w:rPr>
            </w:pPr>
            <w:proofErr w:type="spellStart"/>
            <w:r w:rsidRPr="00C56EA1">
              <w:rPr>
                <w:rFonts w:ascii="Times New Roman" w:eastAsia="Times New Roman" w:hAnsi="Times New Roman" w:cs="Times New Roman"/>
                <w:color w:val="000000"/>
                <w:sz w:val="24"/>
                <w:szCs w:val="24"/>
                <w:lang w:eastAsia="ru-RU" w:bidi="ru-RU"/>
              </w:rPr>
              <w:t>д.Наговье</w:t>
            </w:r>
            <w:proofErr w:type="spellEnd"/>
            <w:r>
              <w:rPr>
                <w:rFonts w:ascii="Times New Roman" w:eastAsia="Times New Roman" w:hAnsi="Times New Roman" w:cs="Times New Roman"/>
                <w:color w:val="000000"/>
                <w:sz w:val="24"/>
                <w:szCs w:val="24"/>
                <w:lang w:eastAsia="ru-RU" w:bidi="ru-RU"/>
              </w:rPr>
              <w:t>,</w:t>
            </w:r>
            <w:r w:rsidRPr="00C56EA1">
              <w:rPr>
                <w:rFonts w:ascii="Times New Roman" w:eastAsia="Times New Roman" w:hAnsi="Times New Roman" w:cs="Times New Roman"/>
                <w:color w:val="000000"/>
                <w:sz w:val="24"/>
                <w:szCs w:val="24"/>
                <w:lang w:eastAsia="ru-RU" w:bidi="ru-RU"/>
              </w:rPr>
              <w:t xml:space="preserve"> ул.Центральная д.50</w:t>
            </w:r>
          </w:p>
        </w:tc>
        <w:tc>
          <w:tcPr>
            <w:tcW w:w="2977" w:type="dxa"/>
            <w:shd w:val="clear" w:color="auto" w:fill="FFFFFF"/>
            <w:vAlign w:val="center"/>
          </w:tcPr>
          <w:p w:rsidR="00693CE7" w:rsidRPr="00C56EA1" w:rsidRDefault="00693CE7" w:rsidP="00C56EA1">
            <w:pPr>
              <w:widowControl w:val="0"/>
              <w:spacing w:after="0" w:line="240" w:lineRule="auto"/>
              <w:contextualSpacing/>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w:t>
            </w:r>
            <w:r w:rsidRPr="00C56EA1">
              <w:rPr>
                <w:rFonts w:ascii="Times New Roman" w:eastAsia="Times New Roman" w:hAnsi="Times New Roman" w:cs="Times New Roman"/>
                <w:color w:val="000000"/>
                <w:sz w:val="24"/>
                <w:szCs w:val="24"/>
                <w:lang w:eastAsia="ru-RU" w:bidi="ru-RU"/>
              </w:rPr>
              <w:t>довлетворительное</w:t>
            </w:r>
          </w:p>
        </w:tc>
      </w:tr>
    </w:tbl>
    <w:p w:rsidR="00E443BA" w:rsidRDefault="00E443BA" w:rsidP="00633CFE">
      <w:pPr>
        <w:spacing w:after="0" w:line="360" w:lineRule="auto"/>
        <w:ind w:firstLine="454"/>
        <w:jc w:val="both"/>
        <w:rPr>
          <w:rFonts w:ascii="Times New Roman" w:eastAsia="Times New Roman" w:hAnsi="Times New Roman" w:cs="Times New Roman"/>
          <w:bCs/>
          <w:sz w:val="28"/>
          <w:szCs w:val="28"/>
          <w:lang w:eastAsia="ru-RU"/>
        </w:rPr>
      </w:pPr>
    </w:p>
    <w:p w:rsidR="00693CE7" w:rsidRDefault="00EC7816" w:rsidP="00633CFE">
      <w:pPr>
        <w:spacing w:after="0" w:line="360" w:lineRule="auto"/>
        <w:ind w:firstLine="454"/>
        <w:jc w:val="both"/>
        <w:rPr>
          <w:rFonts w:ascii="Times New Roman" w:eastAsia="Times New Roman" w:hAnsi="Times New Roman" w:cs="Times New Roman"/>
          <w:bCs/>
          <w:sz w:val="28"/>
          <w:szCs w:val="28"/>
          <w:lang w:eastAsia="ru-RU"/>
        </w:rPr>
      </w:pPr>
      <w:r>
        <w:rPr>
          <w:rFonts w:ascii="Times New Roman" w:hAnsi="Times New Roman" w:cs="Times New Roman"/>
          <w:color w:val="000000"/>
          <w:sz w:val="28"/>
          <w:szCs w:val="28"/>
          <w:lang w:eastAsia="ru-RU" w:bidi="ru-RU"/>
        </w:rPr>
        <w:t xml:space="preserve">На разрабатываемой территории представлен один объект, расположенный в д. Пожня. </w:t>
      </w:r>
      <w:r w:rsidR="00693CE7" w:rsidRPr="00693CE7">
        <w:rPr>
          <w:rFonts w:ascii="Times New Roman" w:hAnsi="Times New Roman" w:cs="Times New Roman"/>
          <w:color w:val="000000"/>
          <w:sz w:val="28"/>
          <w:szCs w:val="28"/>
          <w:lang w:eastAsia="ru-RU" w:bidi="ru-RU"/>
        </w:rPr>
        <w:t xml:space="preserve">В остальных населенных пунктах </w:t>
      </w:r>
      <w:proofErr w:type="spellStart"/>
      <w:r w:rsidR="00693CE7" w:rsidRPr="00693CE7">
        <w:rPr>
          <w:rFonts w:ascii="Times New Roman" w:hAnsi="Times New Roman" w:cs="Times New Roman"/>
          <w:color w:val="000000"/>
          <w:sz w:val="28"/>
          <w:szCs w:val="28"/>
          <w:lang w:eastAsia="ru-RU" w:bidi="ru-RU"/>
        </w:rPr>
        <w:t>Пожинского</w:t>
      </w:r>
      <w:proofErr w:type="spellEnd"/>
      <w:r w:rsidR="00693CE7" w:rsidRPr="00693CE7">
        <w:rPr>
          <w:rFonts w:ascii="Times New Roman" w:hAnsi="Times New Roman" w:cs="Times New Roman"/>
          <w:color w:val="000000"/>
          <w:sz w:val="28"/>
          <w:szCs w:val="28"/>
          <w:lang w:eastAsia="ru-RU" w:bidi="ru-RU"/>
        </w:rPr>
        <w:t xml:space="preserve"> сельского поселени</w:t>
      </w:r>
      <w:r w:rsidR="00693CE7">
        <w:rPr>
          <w:rFonts w:ascii="Times New Roman" w:hAnsi="Times New Roman" w:cs="Times New Roman"/>
          <w:color w:val="000000"/>
          <w:sz w:val="28"/>
          <w:szCs w:val="28"/>
          <w:lang w:eastAsia="ru-RU" w:bidi="ru-RU"/>
        </w:rPr>
        <w:t xml:space="preserve">я </w:t>
      </w:r>
      <w:r w:rsidR="00693CE7">
        <w:rPr>
          <w:rFonts w:ascii="Times New Roman" w:hAnsi="Times New Roman" w:cs="Times New Roman"/>
          <w:color w:val="000000"/>
          <w:sz w:val="28"/>
          <w:szCs w:val="28"/>
          <w:lang w:eastAsia="ru-RU" w:bidi="ru-RU"/>
        </w:rPr>
        <w:lastRenderedPageBreak/>
        <w:t>отсутствуют объекты  розничной торговли</w:t>
      </w:r>
      <w:r w:rsidR="00693CE7" w:rsidRPr="00693CE7">
        <w:rPr>
          <w:rFonts w:ascii="Times New Roman" w:hAnsi="Times New Roman" w:cs="Times New Roman"/>
          <w:color w:val="000000"/>
          <w:sz w:val="28"/>
          <w:szCs w:val="28"/>
          <w:lang w:eastAsia="ru-RU" w:bidi="ru-RU"/>
        </w:rPr>
        <w:t>, доставка продуктов питания осуществляется автолавкой.</w:t>
      </w:r>
      <w:r w:rsidR="00693CE7" w:rsidRPr="00693CE7">
        <w:rPr>
          <w:rFonts w:ascii="Times New Roman" w:eastAsia="Times New Roman" w:hAnsi="Times New Roman" w:cs="Times New Roman"/>
          <w:bCs/>
          <w:sz w:val="28"/>
          <w:szCs w:val="28"/>
          <w:lang w:eastAsia="ru-RU"/>
        </w:rPr>
        <w:t xml:space="preserve"> </w:t>
      </w:r>
    </w:p>
    <w:p w:rsidR="00633CFE" w:rsidRPr="00693CE7" w:rsidRDefault="007E01B0" w:rsidP="00633CFE">
      <w:pPr>
        <w:spacing w:after="0" w:line="360" w:lineRule="auto"/>
        <w:ind w:firstLine="454"/>
        <w:jc w:val="both"/>
        <w:rPr>
          <w:rFonts w:ascii="Times New Roman" w:eastAsia="Times New Roman" w:hAnsi="Times New Roman" w:cs="Times New Roman"/>
          <w:bCs/>
          <w:sz w:val="28"/>
          <w:szCs w:val="28"/>
          <w:lang w:eastAsia="ru-RU"/>
        </w:rPr>
      </w:pPr>
      <w:r w:rsidRPr="00693CE7">
        <w:rPr>
          <w:rFonts w:ascii="Times New Roman" w:eastAsia="Times New Roman" w:hAnsi="Times New Roman" w:cs="Times New Roman"/>
          <w:bCs/>
          <w:sz w:val="28"/>
          <w:szCs w:val="28"/>
          <w:lang w:eastAsia="ru-RU"/>
        </w:rPr>
        <w:t>Для улучшения доступности товаров и услуг, в том числе эпизодических, для населения необходимо увеличить количество рейсов общественного транспорта.</w:t>
      </w:r>
    </w:p>
    <w:p w:rsidR="00633CFE" w:rsidRDefault="00633CFE" w:rsidP="00633CFE">
      <w:pPr>
        <w:spacing w:after="0" w:line="360" w:lineRule="auto"/>
        <w:ind w:firstLine="454"/>
        <w:jc w:val="both"/>
        <w:rPr>
          <w:rFonts w:ascii="Times New Roman" w:eastAsia="Times New Roman" w:hAnsi="Times New Roman" w:cs="Times New Roman"/>
          <w:bCs/>
          <w:sz w:val="28"/>
          <w:szCs w:val="28"/>
          <w:highlight w:val="yellow"/>
          <w:lang w:eastAsia="ru-RU"/>
        </w:rPr>
      </w:pPr>
    </w:p>
    <w:p w:rsidR="00633CFE" w:rsidRDefault="007C26E3" w:rsidP="007C26E3">
      <w:pPr>
        <w:spacing w:after="0" w:line="360" w:lineRule="auto"/>
        <w:jc w:val="both"/>
        <w:rPr>
          <w:rFonts w:ascii="Times New Roman" w:eastAsia="Times New Roman" w:hAnsi="Times New Roman" w:cs="Times New Roman"/>
          <w:b/>
          <w:bCs/>
          <w:i/>
          <w:sz w:val="28"/>
          <w:szCs w:val="28"/>
          <w:lang w:eastAsia="ru-RU"/>
        </w:rPr>
      </w:pPr>
      <w:bookmarkStart w:id="31" w:name="OLE_LINK136"/>
      <w:bookmarkStart w:id="32" w:name="OLE_LINK137"/>
      <w:bookmarkStart w:id="33" w:name="OLE_LINK138"/>
      <w:r w:rsidRPr="006A5085">
        <w:rPr>
          <w:rFonts w:ascii="Times New Roman" w:eastAsia="Times New Roman" w:hAnsi="Times New Roman" w:cs="Times New Roman"/>
          <w:b/>
          <w:bCs/>
          <w:i/>
          <w:sz w:val="28"/>
          <w:szCs w:val="28"/>
          <w:lang w:eastAsia="ru-RU"/>
        </w:rPr>
        <w:t>6.</w:t>
      </w:r>
      <w:r w:rsidR="00633CFE" w:rsidRPr="006A5085">
        <w:rPr>
          <w:rFonts w:ascii="Times New Roman" w:eastAsia="Times New Roman" w:hAnsi="Times New Roman" w:cs="Times New Roman"/>
          <w:b/>
          <w:bCs/>
          <w:i/>
          <w:sz w:val="28"/>
          <w:szCs w:val="28"/>
          <w:lang w:eastAsia="ru-RU"/>
        </w:rPr>
        <w:t>5. Прочие объекты обслуживания</w:t>
      </w:r>
    </w:p>
    <w:bookmarkEnd w:id="31"/>
    <w:bookmarkEnd w:id="32"/>
    <w:bookmarkEnd w:id="33"/>
    <w:p w:rsidR="00633CFE" w:rsidRDefault="006A5085" w:rsidP="00633CFE">
      <w:pPr>
        <w:spacing w:after="0" w:line="360" w:lineRule="auto"/>
        <w:ind w:firstLine="454"/>
        <w:jc w:val="both"/>
        <w:rPr>
          <w:rFonts w:ascii="Times New Roman" w:eastAsia="Times New Roman" w:hAnsi="Times New Roman" w:cs="Times New Roman"/>
          <w:bCs/>
          <w:sz w:val="28"/>
          <w:szCs w:val="28"/>
          <w:lang w:eastAsia="ru-RU"/>
        </w:rPr>
      </w:pPr>
      <w:r w:rsidRPr="006C2EDC">
        <w:rPr>
          <w:rFonts w:ascii="Times New Roman" w:eastAsia="Times New Roman" w:hAnsi="Times New Roman" w:cs="Times New Roman"/>
          <w:bCs/>
          <w:sz w:val="28"/>
          <w:szCs w:val="28"/>
          <w:lang w:eastAsia="ru-RU"/>
        </w:rPr>
        <w:t xml:space="preserve">На территории поселения </w:t>
      </w:r>
      <w:r w:rsidR="00633CFE" w:rsidRPr="006C2EDC">
        <w:rPr>
          <w:rFonts w:ascii="Times New Roman" w:eastAsia="Times New Roman" w:hAnsi="Times New Roman" w:cs="Times New Roman"/>
          <w:bCs/>
          <w:sz w:val="28"/>
          <w:szCs w:val="28"/>
          <w:lang w:eastAsia="ru-RU"/>
        </w:rPr>
        <w:t>размещаются</w:t>
      </w:r>
      <w:r w:rsidR="00936215">
        <w:rPr>
          <w:rFonts w:ascii="Times New Roman" w:eastAsia="Times New Roman" w:hAnsi="Times New Roman" w:cs="Times New Roman"/>
          <w:bCs/>
          <w:sz w:val="28"/>
          <w:szCs w:val="28"/>
          <w:lang w:eastAsia="ru-RU"/>
        </w:rPr>
        <w:t xml:space="preserve"> 3</w:t>
      </w:r>
      <w:r w:rsidR="00633CFE" w:rsidRPr="006C2EDC">
        <w:rPr>
          <w:rFonts w:ascii="Times New Roman" w:eastAsia="Times New Roman" w:hAnsi="Times New Roman" w:cs="Times New Roman"/>
          <w:bCs/>
          <w:sz w:val="28"/>
          <w:szCs w:val="28"/>
          <w:lang w:eastAsia="ru-RU"/>
        </w:rPr>
        <w:t xml:space="preserve"> отделения почты</w:t>
      </w:r>
      <w:r w:rsidR="00936215">
        <w:rPr>
          <w:rFonts w:ascii="Times New Roman" w:eastAsia="Times New Roman" w:hAnsi="Times New Roman" w:cs="Times New Roman"/>
          <w:bCs/>
          <w:sz w:val="28"/>
          <w:szCs w:val="28"/>
          <w:lang w:eastAsia="ru-RU"/>
        </w:rPr>
        <w:t xml:space="preserve">, в том числе на разрабатываемой территории </w:t>
      </w:r>
      <w:r w:rsidR="007327BC">
        <w:rPr>
          <w:rFonts w:ascii="Times New Roman" w:eastAsia="Times New Roman" w:hAnsi="Times New Roman" w:cs="Times New Roman"/>
          <w:bCs/>
          <w:sz w:val="28"/>
          <w:szCs w:val="28"/>
          <w:lang w:eastAsia="ru-RU"/>
        </w:rPr>
        <w:t xml:space="preserve">одно почтовое отделение. </w:t>
      </w:r>
      <w:r w:rsidR="00633CFE" w:rsidRPr="00D34EFA">
        <w:rPr>
          <w:rFonts w:ascii="Times New Roman" w:eastAsia="Times New Roman" w:hAnsi="Times New Roman" w:cs="Times New Roman"/>
          <w:bCs/>
          <w:sz w:val="28"/>
          <w:szCs w:val="28"/>
          <w:lang w:eastAsia="ru-RU"/>
        </w:rPr>
        <w:t>Это превышает нормативную обеспеченность отделениями связи (1 объект на 0,5 - 6 тыс. жителей по норме из приложения 9 Региональных нормативов градостроительного проектирования Тверской области).</w:t>
      </w:r>
    </w:p>
    <w:p w:rsidR="00936215" w:rsidRDefault="00D34EFA" w:rsidP="007B0D3B">
      <w:pPr>
        <w:spacing w:after="0" w:line="240" w:lineRule="auto"/>
        <w:rPr>
          <w:rFonts w:ascii="Times New Roman" w:hAnsi="Times New Roman"/>
        </w:rPr>
      </w:pPr>
      <w:r>
        <w:rPr>
          <w:rFonts w:ascii="Times New Roman" w:hAnsi="Times New Roman"/>
        </w:rPr>
        <w:t>Табл.</w:t>
      </w:r>
      <w:r w:rsidR="005F5D56">
        <w:rPr>
          <w:rFonts w:ascii="Times New Roman" w:hAnsi="Times New Roman"/>
        </w:rPr>
        <w:t>7.</w:t>
      </w:r>
      <w:r>
        <w:rPr>
          <w:rFonts w:ascii="Times New Roman" w:hAnsi="Times New Roman"/>
        </w:rPr>
        <w:t xml:space="preserve"> Характеристика почтовых отделений</w:t>
      </w:r>
    </w:p>
    <w:tbl>
      <w:tblPr>
        <w:tblW w:w="0" w:type="auto"/>
        <w:tblLayout w:type="fixed"/>
        <w:tblCellMar>
          <w:left w:w="10" w:type="dxa"/>
          <w:right w:w="10" w:type="dxa"/>
        </w:tblCellMar>
        <w:tblLook w:val="0000"/>
      </w:tblPr>
      <w:tblGrid>
        <w:gridCol w:w="619"/>
        <w:gridCol w:w="1651"/>
        <w:gridCol w:w="3403"/>
        <w:gridCol w:w="2417"/>
        <w:gridCol w:w="1985"/>
      </w:tblGrid>
      <w:tr w:rsidR="00936215" w:rsidRPr="00936215" w:rsidTr="00D34EFA">
        <w:trPr>
          <w:trHeight w:hRule="exact" w:val="1174"/>
        </w:trPr>
        <w:tc>
          <w:tcPr>
            <w:tcW w:w="619" w:type="dxa"/>
            <w:tcBorders>
              <w:top w:val="single" w:sz="4" w:space="0" w:color="auto"/>
              <w:left w:val="single" w:sz="4" w:space="0" w:color="auto"/>
            </w:tcBorders>
            <w:shd w:val="clear" w:color="auto" w:fill="FFFFFF"/>
          </w:tcPr>
          <w:p w:rsidR="00936215" w:rsidRPr="00936215" w:rsidRDefault="00936215" w:rsidP="00936215">
            <w:pPr>
              <w:widowControl w:val="0"/>
              <w:spacing w:after="60" w:line="240" w:lineRule="auto"/>
              <w:ind w:left="140"/>
              <w:rPr>
                <w:rFonts w:ascii="Times New Roman" w:eastAsia="Times New Roman" w:hAnsi="Times New Roman" w:cs="Times New Roman"/>
                <w:color w:val="000000"/>
                <w:sz w:val="24"/>
                <w:szCs w:val="24"/>
                <w:lang w:eastAsia="ru-RU" w:bidi="ru-RU"/>
              </w:rPr>
            </w:pPr>
            <w:r w:rsidRPr="00936215">
              <w:rPr>
                <w:rFonts w:ascii="Times New Roman" w:eastAsia="Times New Roman" w:hAnsi="Times New Roman" w:cs="Times New Roman"/>
                <w:color w:val="000000"/>
                <w:sz w:val="24"/>
                <w:szCs w:val="24"/>
                <w:lang w:eastAsia="ru-RU" w:bidi="ru-RU"/>
              </w:rPr>
              <w:t>№№</w:t>
            </w:r>
          </w:p>
          <w:p w:rsidR="00936215" w:rsidRPr="00936215" w:rsidRDefault="00936215" w:rsidP="00936215">
            <w:pPr>
              <w:widowControl w:val="0"/>
              <w:spacing w:before="60" w:after="0" w:line="240" w:lineRule="auto"/>
              <w:ind w:left="140"/>
              <w:rPr>
                <w:rFonts w:ascii="Times New Roman" w:eastAsia="Times New Roman" w:hAnsi="Times New Roman" w:cs="Times New Roman"/>
                <w:color w:val="000000"/>
                <w:sz w:val="24"/>
                <w:szCs w:val="24"/>
                <w:lang w:eastAsia="ru-RU" w:bidi="ru-RU"/>
              </w:rPr>
            </w:pPr>
            <w:r w:rsidRPr="00936215">
              <w:rPr>
                <w:rFonts w:ascii="Times New Roman" w:eastAsia="Times New Roman" w:hAnsi="Times New Roman" w:cs="Times New Roman"/>
                <w:color w:val="000000"/>
                <w:sz w:val="24"/>
                <w:szCs w:val="24"/>
                <w:lang w:eastAsia="ru-RU" w:bidi="ru-RU"/>
              </w:rPr>
              <w:t>п/п</w:t>
            </w:r>
          </w:p>
        </w:tc>
        <w:tc>
          <w:tcPr>
            <w:tcW w:w="1651" w:type="dxa"/>
            <w:tcBorders>
              <w:top w:val="single" w:sz="4" w:space="0" w:color="auto"/>
              <w:left w:val="single" w:sz="4" w:space="0" w:color="auto"/>
            </w:tcBorders>
            <w:shd w:val="clear" w:color="auto" w:fill="FFFFFF"/>
          </w:tcPr>
          <w:p w:rsidR="00936215" w:rsidRPr="00936215" w:rsidRDefault="00936215" w:rsidP="00936215">
            <w:pPr>
              <w:widowControl w:val="0"/>
              <w:spacing w:after="0" w:line="240" w:lineRule="auto"/>
              <w:rPr>
                <w:rFonts w:ascii="Times New Roman" w:eastAsia="Times New Roman" w:hAnsi="Times New Roman" w:cs="Times New Roman"/>
                <w:color w:val="000000"/>
                <w:sz w:val="24"/>
                <w:szCs w:val="24"/>
                <w:lang w:eastAsia="ru-RU" w:bidi="ru-RU"/>
              </w:rPr>
            </w:pPr>
            <w:r w:rsidRPr="00936215">
              <w:rPr>
                <w:rFonts w:ascii="Times New Roman" w:eastAsia="Times New Roman" w:hAnsi="Times New Roman" w:cs="Times New Roman"/>
                <w:color w:val="000000"/>
                <w:sz w:val="24"/>
                <w:szCs w:val="24"/>
                <w:lang w:eastAsia="ru-RU" w:bidi="ru-RU"/>
              </w:rPr>
              <w:t>Наименование</w:t>
            </w:r>
          </w:p>
        </w:tc>
        <w:tc>
          <w:tcPr>
            <w:tcW w:w="3403" w:type="dxa"/>
            <w:tcBorders>
              <w:top w:val="single" w:sz="4" w:space="0" w:color="auto"/>
              <w:left w:val="single" w:sz="4" w:space="0" w:color="auto"/>
            </w:tcBorders>
            <w:shd w:val="clear" w:color="auto" w:fill="FFFFFF"/>
          </w:tcPr>
          <w:p w:rsidR="00936215" w:rsidRPr="00936215" w:rsidRDefault="00936215" w:rsidP="00936215">
            <w:pPr>
              <w:widowControl w:val="0"/>
              <w:spacing w:after="0" w:line="240" w:lineRule="auto"/>
              <w:ind w:left="240"/>
              <w:rPr>
                <w:rFonts w:ascii="Times New Roman" w:eastAsia="Times New Roman" w:hAnsi="Times New Roman" w:cs="Times New Roman"/>
                <w:color w:val="000000"/>
                <w:sz w:val="24"/>
                <w:szCs w:val="24"/>
                <w:lang w:eastAsia="ru-RU" w:bidi="ru-RU"/>
              </w:rPr>
            </w:pPr>
            <w:r w:rsidRPr="00936215">
              <w:rPr>
                <w:rFonts w:ascii="Times New Roman" w:eastAsia="Times New Roman" w:hAnsi="Times New Roman" w:cs="Times New Roman"/>
                <w:color w:val="000000"/>
                <w:sz w:val="24"/>
                <w:szCs w:val="24"/>
                <w:lang w:eastAsia="ru-RU" w:bidi="ru-RU"/>
              </w:rPr>
              <w:t>Адрес</w:t>
            </w:r>
          </w:p>
        </w:tc>
        <w:tc>
          <w:tcPr>
            <w:tcW w:w="2417" w:type="dxa"/>
            <w:tcBorders>
              <w:top w:val="single" w:sz="4" w:space="0" w:color="auto"/>
              <w:left w:val="single" w:sz="4" w:space="0" w:color="auto"/>
            </w:tcBorders>
            <w:shd w:val="clear" w:color="auto" w:fill="FFFFFF"/>
          </w:tcPr>
          <w:p w:rsidR="00936215" w:rsidRPr="00936215" w:rsidRDefault="00936215" w:rsidP="00936215">
            <w:pPr>
              <w:widowControl w:val="0"/>
              <w:spacing w:after="60" w:line="240" w:lineRule="auto"/>
              <w:rPr>
                <w:rFonts w:ascii="Times New Roman" w:eastAsia="Times New Roman" w:hAnsi="Times New Roman" w:cs="Times New Roman"/>
                <w:color w:val="000000"/>
                <w:sz w:val="24"/>
                <w:szCs w:val="24"/>
                <w:lang w:eastAsia="ru-RU" w:bidi="ru-RU"/>
              </w:rPr>
            </w:pPr>
            <w:r w:rsidRPr="00936215">
              <w:rPr>
                <w:rFonts w:ascii="Times New Roman" w:eastAsia="Times New Roman" w:hAnsi="Times New Roman" w:cs="Times New Roman"/>
                <w:color w:val="000000"/>
                <w:sz w:val="24"/>
                <w:szCs w:val="24"/>
                <w:lang w:eastAsia="ru-RU" w:bidi="ru-RU"/>
              </w:rPr>
              <w:t>Техническое</w:t>
            </w:r>
          </w:p>
          <w:p w:rsidR="00936215" w:rsidRPr="00936215" w:rsidRDefault="00936215" w:rsidP="00936215">
            <w:pPr>
              <w:widowControl w:val="0"/>
              <w:spacing w:before="60" w:after="0" w:line="240" w:lineRule="auto"/>
              <w:rPr>
                <w:rFonts w:ascii="Times New Roman" w:eastAsia="Times New Roman" w:hAnsi="Times New Roman" w:cs="Times New Roman"/>
                <w:color w:val="000000"/>
                <w:sz w:val="24"/>
                <w:szCs w:val="24"/>
                <w:lang w:eastAsia="ru-RU" w:bidi="ru-RU"/>
              </w:rPr>
            </w:pPr>
            <w:r w:rsidRPr="00936215">
              <w:rPr>
                <w:rFonts w:ascii="Times New Roman" w:eastAsia="Times New Roman" w:hAnsi="Times New Roman" w:cs="Times New Roman"/>
                <w:color w:val="000000"/>
                <w:sz w:val="24"/>
                <w:szCs w:val="24"/>
                <w:lang w:eastAsia="ru-RU" w:bidi="ru-RU"/>
              </w:rPr>
              <w:t>состояние</w:t>
            </w:r>
          </w:p>
        </w:tc>
        <w:tc>
          <w:tcPr>
            <w:tcW w:w="1985" w:type="dxa"/>
            <w:tcBorders>
              <w:top w:val="single" w:sz="4" w:space="0" w:color="auto"/>
              <w:left w:val="single" w:sz="4" w:space="0" w:color="auto"/>
              <w:right w:val="single" w:sz="4" w:space="0" w:color="auto"/>
            </w:tcBorders>
            <w:shd w:val="clear" w:color="auto" w:fill="FFFFFF"/>
            <w:vAlign w:val="bottom"/>
          </w:tcPr>
          <w:p w:rsidR="00936215" w:rsidRPr="00936215" w:rsidRDefault="00936215" w:rsidP="00936215">
            <w:pPr>
              <w:widowControl w:val="0"/>
              <w:spacing w:after="0" w:line="240" w:lineRule="auto"/>
              <w:jc w:val="both"/>
              <w:rPr>
                <w:rFonts w:ascii="Times New Roman" w:eastAsia="Times New Roman" w:hAnsi="Times New Roman" w:cs="Times New Roman"/>
                <w:color w:val="000000"/>
                <w:sz w:val="24"/>
                <w:szCs w:val="24"/>
                <w:lang w:eastAsia="ru-RU" w:bidi="ru-RU"/>
              </w:rPr>
            </w:pPr>
            <w:r w:rsidRPr="00936215">
              <w:rPr>
                <w:rFonts w:ascii="Times New Roman" w:eastAsia="Times New Roman" w:hAnsi="Times New Roman" w:cs="Times New Roman"/>
                <w:color w:val="000000"/>
                <w:sz w:val="24"/>
                <w:szCs w:val="24"/>
                <w:lang w:eastAsia="ru-RU" w:bidi="ru-RU"/>
              </w:rPr>
              <w:t>Сведения о проведенных и планируемых капитальных ремонтах</w:t>
            </w:r>
          </w:p>
        </w:tc>
      </w:tr>
      <w:tr w:rsidR="00936215" w:rsidRPr="00936215" w:rsidTr="00936215">
        <w:trPr>
          <w:trHeight w:hRule="exact" w:val="402"/>
        </w:trPr>
        <w:tc>
          <w:tcPr>
            <w:tcW w:w="619" w:type="dxa"/>
            <w:tcBorders>
              <w:top w:val="single" w:sz="4" w:space="0" w:color="auto"/>
              <w:left w:val="single" w:sz="4" w:space="0" w:color="auto"/>
            </w:tcBorders>
            <w:shd w:val="clear" w:color="auto" w:fill="FFFFFF"/>
            <w:vAlign w:val="bottom"/>
          </w:tcPr>
          <w:p w:rsidR="00936215" w:rsidRPr="00936215" w:rsidRDefault="00936215" w:rsidP="00936215">
            <w:pPr>
              <w:widowControl w:val="0"/>
              <w:spacing w:after="0" w:line="240" w:lineRule="auto"/>
              <w:ind w:left="1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w:t>
            </w:r>
          </w:p>
        </w:tc>
        <w:tc>
          <w:tcPr>
            <w:tcW w:w="1651" w:type="dxa"/>
            <w:tcBorders>
              <w:top w:val="single" w:sz="4" w:space="0" w:color="auto"/>
              <w:left w:val="single" w:sz="4" w:space="0" w:color="auto"/>
            </w:tcBorders>
            <w:shd w:val="clear" w:color="auto" w:fill="FFFFFF"/>
            <w:vAlign w:val="bottom"/>
          </w:tcPr>
          <w:p w:rsidR="00936215" w:rsidRPr="00936215" w:rsidRDefault="00936215" w:rsidP="00936215">
            <w:pPr>
              <w:widowControl w:val="0"/>
              <w:spacing w:after="0" w:line="240" w:lineRule="auto"/>
              <w:rPr>
                <w:rFonts w:ascii="Times New Roman" w:eastAsia="Times New Roman" w:hAnsi="Times New Roman" w:cs="Times New Roman"/>
                <w:color w:val="000000"/>
                <w:sz w:val="24"/>
                <w:szCs w:val="24"/>
                <w:lang w:eastAsia="ru-RU" w:bidi="ru-RU"/>
              </w:rPr>
            </w:pPr>
            <w:r w:rsidRPr="00936215">
              <w:rPr>
                <w:rFonts w:ascii="Times New Roman" w:eastAsia="Times New Roman" w:hAnsi="Times New Roman" w:cs="Times New Roman"/>
                <w:color w:val="000000"/>
                <w:sz w:val="24"/>
                <w:szCs w:val="24"/>
                <w:lang w:eastAsia="ru-RU" w:bidi="ru-RU"/>
              </w:rPr>
              <w:t>Почта России</w:t>
            </w:r>
          </w:p>
        </w:tc>
        <w:tc>
          <w:tcPr>
            <w:tcW w:w="3403" w:type="dxa"/>
            <w:tcBorders>
              <w:top w:val="single" w:sz="4" w:space="0" w:color="auto"/>
              <w:left w:val="single" w:sz="4" w:space="0" w:color="auto"/>
            </w:tcBorders>
            <w:shd w:val="clear" w:color="auto" w:fill="FFFFFF"/>
            <w:vAlign w:val="bottom"/>
          </w:tcPr>
          <w:p w:rsidR="00936215" w:rsidRPr="00936215" w:rsidRDefault="00936215" w:rsidP="00936215">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д.Пожня, </w:t>
            </w:r>
            <w:r w:rsidRPr="00936215">
              <w:rPr>
                <w:rFonts w:ascii="Times New Roman" w:eastAsia="Times New Roman" w:hAnsi="Times New Roman" w:cs="Times New Roman"/>
                <w:color w:val="000000"/>
                <w:sz w:val="24"/>
                <w:szCs w:val="24"/>
                <w:lang w:eastAsia="ru-RU" w:bidi="ru-RU"/>
              </w:rPr>
              <w:t>ул. Советская д.37</w:t>
            </w:r>
          </w:p>
        </w:tc>
        <w:tc>
          <w:tcPr>
            <w:tcW w:w="2417" w:type="dxa"/>
            <w:tcBorders>
              <w:top w:val="single" w:sz="4" w:space="0" w:color="auto"/>
              <w:left w:val="single" w:sz="4" w:space="0" w:color="auto"/>
            </w:tcBorders>
            <w:shd w:val="clear" w:color="auto" w:fill="FFFFFF"/>
            <w:vAlign w:val="bottom"/>
          </w:tcPr>
          <w:p w:rsidR="00936215" w:rsidRPr="00936215" w:rsidRDefault="00936215" w:rsidP="00936215">
            <w:pPr>
              <w:widowControl w:val="0"/>
              <w:spacing w:after="0" w:line="240" w:lineRule="auto"/>
              <w:rPr>
                <w:rFonts w:ascii="Times New Roman" w:eastAsia="Times New Roman" w:hAnsi="Times New Roman" w:cs="Times New Roman"/>
                <w:color w:val="000000"/>
                <w:sz w:val="24"/>
                <w:szCs w:val="24"/>
                <w:lang w:eastAsia="ru-RU" w:bidi="ru-RU"/>
              </w:rPr>
            </w:pPr>
            <w:r w:rsidRPr="00936215">
              <w:rPr>
                <w:rFonts w:ascii="Times New Roman" w:eastAsia="Times New Roman" w:hAnsi="Times New Roman" w:cs="Times New Roman"/>
                <w:color w:val="000000"/>
                <w:sz w:val="24"/>
                <w:szCs w:val="24"/>
                <w:lang w:eastAsia="ru-RU" w:bidi="ru-RU"/>
              </w:rPr>
              <w:t>Хорошее</w:t>
            </w:r>
          </w:p>
        </w:tc>
        <w:tc>
          <w:tcPr>
            <w:tcW w:w="1985" w:type="dxa"/>
            <w:tcBorders>
              <w:top w:val="single" w:sz="4" w:space="0" w:color="auto"/>
              <w:left w:val="single" w:sz="4" w:space="0" w:color="auto"/>
              <w:right w:val="single" w:sz="4" w:space="0" w:color="auto"/>
            </w:tcBorders>
            <w:shd w:val="clear" w:color="auto" w:fill="FFFFFF"/>
            <w:vAlign w:val="bottom"/>
          </w:tcPr>
          <w:p w:rsidR="00936215" w:rsidRPr="00936215" w:rsidRDefault="00936215" w:rsidP="00936215">
            <w:pPr>
              <w:widowControl w:val="0"/>
              <w:spacing w:after="0" w:line="240" w:lineRule="auto"/>
              <w:jc w:val="both"/>
              <w:rPr>
                <w:rFonts w:ascii="Times New Roman" w:eastAsia="Times New Roman" w:hAnsi="Times New Roman" w:cs="Times New Roman"/>
                <w:color w:val="000000"/>
                <w:sz w:val="24"/>
                <w:szCs w:val="24"/>
                <w:lang w:eastAsia="ru-RU" w:bidi="ru-RU"/>
              </w:rPr>
            </w:pPr>
            <w:proofErr w:type="spellStart"/>
            <w:r w:rsidRPr="00936215">
              <w:rPr>
                <w:rFonts w:ascii="Times New Roman" w:eastAsia="Times New Roman" w:hAnsi="Times New Roman" w:cs="Times New Roman"/>
                <w:color w:val="000000"/>
                <w:sz w:val="24"/>
                <w:szCs w:val="24"/>
                <w:lang w:eastAsia="ru-RU" w:bidi="ru-RU"/>
              </w:rPr>
              <w:t>Кап.ремонт</w:t>
            </w:r>
            <w:proofErr w:type="spellEnd"/>
            <w:r w:rsidRPr="00936215">
              <w:rPr>
                <w:rFonts w:ascii="Times New Roman" w:eastAsia="Times New Roman" w:hAnsi="Times New Roman" w:cs="Times New Roman"/>
                <w:color w:val="000000"/>
                <w:sz w:val="24"/>
                <w:szCs w:val="24"/>
                <w:lang w:eastAsia="ru-RU" w:bidi="ru-RU"/>
              </w:rPr>
              <w:t xml:space="preserve"> 2013г.</w:t>
            </w:r>
          </w:p>
        </w:tc>
      </w:tr>
      <w:tr w:rsidR="00936215" w:rsidRPr="00936215" w:rsidTr="00936215">
        <w:trPr>
          <w:trHeight w:hRule="exact" w:val="563"/>
        </w:trPr>
        <w:tc>
          <w:tcPr>
            <w:tcW w:w="619" w:type="dxa"/>
            <w:tcBorders>
              <w:top w:val="single" w:sz="4" w:space="0" w:color="auto"/>
              <w:left w:val="single" w:sz="4" w:space="0" w:color="auto"/>
            </w:tcBorders>
            <w:shd w:val="clear" w:color="auto" w:fill="FFFFFF"/>
            <w:vAlign w:val="bottom"/>
          </w:tcPr>
          <w:p w:rsidR="00936215" w:rsidRPr="00936215" w:rsidRDefault="00936215" w:rsidP="00936215">
            <w:pPr>
              <w:widowControl w:val="0"/>
              <w:spacing w:after="0" w:line="240" w:lineRule="auto"/>
              <w:ind w:left="1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p>
        </w:tc>
        <w:tc>
          <w:tcPr>
            <w:tcW w:w="1651" w:type="dxa"/>
            <w:tcBorders>
              <w:top w:val="single" w:sz="4" w:space="0" w:color="auto"/>
              <w:left w:val="single" w:sz="4" w:space="0" w:color="auto"/>
            </w:tcBorders>
            <w:shd w:val="clear" w:color="auto" w:fill="FFFFFF"/>
            <w:vAlign w:val="bottom"/>
          </w:tcPr>
          <w:p w:rsidR="00936215" w:rsidRPr="00936215" w:rsidRDefault="00936215" w:rsidP="00936215">
            <w:pPr>
              <w:widowControl w:val="0"/>
              <w:spacing w:after="0" w:line="240" w:lineRule="auto"/>
              <w:rPr>
                <w:rFonts w:ascii="Times New Roman" w:eastAsia="Times New Roman" w:hAnsi="Times New Roman" w:cs="Times New Roman"/>
                <w:color w:val="000000"/>
                <w:sz w:val="24"/>
                <w:szCs w:val="24"/>
                <w:lang w:eastAsia="ru-RU" w:bidi="ru-RU"/>
              </w:rPr>
            </w:pPr>
            <w:r w:rsidRPr="00936215">
              <w:rPr>
                <w:rFonts w:ascii="Times New Roman" w:eastAsia="Times New Roman" w:hAnsi="Times New Roman" w:cs="Times New Roman"/>
                <w:color w:val="000000"/>
                <w:sz w:val="24"/>
                <w:szCs w:val="24"/>
                <w:lang w:eastAsia="ru-RU" w:bidi="ru-RU"/>
              </w:rPr>
              <w:t>Почта России</w:t>
            </w:r>
          </w:p>
        </w:tc>
        <w:tc>
          <w:tcPr>
            <w:tcW w:w="3403" w:type="dxa"/>
            <w:tcBorders>
              <w:top w:val="single" w:sz="4" w:space="0" w:color="auto"/>
              <w:left w:val="single" w:sz="4" w:space="0" w:color="auto"/>
            </w:tcBorders>
            <w:shd w:val="clear" w:color="auto" w:fill="FFFFFF"/>
            <w:vAlign w:val="bottom"/>
          </w:tcPr>
          <w:p w:rsidR="00936215" w:rsidRPr="00936215" w:rsidRDefault="00936215" w:rsidP="00936215">
            <w:pPr>
              <w:widowControl w:val="0"/>
              <w:spacing w:after="0" w:line="240" w:lineRule="auto"/>
              <w:rPr>
                <w:rFonts w:ascii="Times New Roman" w:eastAsia="Times New Roman" w:hAnsi="Times New Roman" w:cs="Times New Roman"/>
                <w:color w:val="000000"/>
                <w:sz w:val="24"/>
                <w:szCs w:val="24"/>
                <w:lang w:eastAsia="ru-RU" w:bidi="ru-RU"/>
              </w:rPr>
            </w:pPr>
            <w:proofErr w:type="spellStart"/>
            <w:r w:rsidRPr="00936215">
              <w:rPr>
                <w:rFonts w:ascii="Times New Roman" w:eastAsia="Times New Roman" w:hAnsi="Times New Roman" w:cs="Times New Roman"/>
                <w:color w:val="000000"/>
                <w:sz w:val="24"/>
                <w:szCs w:val="24"/>
                <w:lang w:eastAsia="ru-RU" w:bidi="ru-RU"/>
              </w:rPr>
              <w:t>д.Некрашово</w:t>
            </w:r>
            <w:proofErr w:type="spellEnd"/>
            <w:r>
              <w:rPr>
                <w:rFonts w:ascii="Times New Roman" w:eastAsia="Times New Roman" w:hAnsi="Times New Roman" w:cs="Times New Roman"/>
                <w:color w:val="000000"/>
                <w:sz w:val="24"/>
                <w:szCs w:val="24"/>
                <w:lang w:eastAsia="ru-RU" w:bidi="ru-RU"/>
              </w:rPr>
              <w:t>,</w:t>
            </w:r>
            <w:r w:rsidRPr="00936215">
              <w:rPr>
                <w:rFonts w:ascii="Times New Roman" w:eastAsia="Times New Roman" w:hAnsi="Times New Roman" w:cs="Times New Roman"/>
                <w:color w:val="000000"/>
                <w:sz w:val="24"/>
                <w:szCs w:val="24"/>
                <w:lang w:eastAsia="ru-RU" w:bidi="ru-RU"/>
              </w:rPr>
              <w:t xml:space="preserve"> ул. Центральная д.17</w:t>
            </w:r>
          </w:p>
        </w:tc>
        <w:tc>
          <w:tcPr>
            <w:tcW w:w="2417" w:type="dxa"/>
            <w:tcBorders>
              <w:top w:val="single" w:sz="4" w:space="0" w:color="auto"/>
              <w:left w:val="single" w:sz="4" w:space="0" w:color="auto"/>
            </w:tcBorders>
            <w:shd w:val="clear" w:color="auto" w:fill="FFFFFF"/>
            <w:vAlign w:val="bottom"/>
          </w:tcPr>
          <w:p w:rsidR="00936215" w:rsidRPr="00936215" w:rsidRDefault="00936215" w:rsidP="00936215">
            <w:pPr>
              <w:widowControl w:val="0"/>
              <w:spacing w:after="0" w:line="240" w:lineRule="auto"/>
              <w:rPr>
                <w:rFonts w:ascii="Times New Roman" w:eastAsia="Times New Roman" w:hAnsi="Times New Roman" w:cs="Times New Roman"/>
                <w:color w:val="000000"/>
                <w:sz w:val="24"/>
                <w:szCs w:val="24"/>
                <w:lang w:eastAsia="ru-RU" w:bidi="ru-RU"/>
              </w:rPr>
            </w:pPr>
            <w:r w:rsidRPr="00936215">
              <w:rPr>
                <w:rFonts w:ascii="Times New Roman" w:eastAsia="Times New Roman" w:hAnsi="Times New Roman" w:cs="Times New Roman"/>
                <w:color w:val="000000"/>
                <w:sz w:val="24"/>
                <w:szCs w:val="24"/>
                <w:lang w:eastAsia="ru-RU" w:bidi="ru-RU"/>
              </w:rPr>
              <w:t>Удовлетворительное</w:t>
            </w:r>
          </w:p>
        </w:tc>
        <w:tc>
          <w:tcPr>
            <w:tcW w:w="1985" w:type="dxa"/>
            <w:tcBorders>
              <w:top w:val="single" w:sz="4" w:space="0" w:color="auto"/>
              <w:left w:val="single" w:sz="4" w:space="0" w:color="auto"/>
              <w:right w:val="single" w:sz="4" w:space="0" w:color="auto"/>
            </w:tcBorders>
            <w:shd w:val="clear" w:color="auto" w:fill="FFFFFF"/>
          </w:tcPr>
          <w:p w:rsidR="00936215" w:rsidRPr="00936215" w:rsidRDefault="00936215" w:rsidP="00936215">
            <w:pPr>
              <w:widowControl w:val="0"/>
              <w:spacing w:after="0" w:line="240" w:lineRule="auto"/>
              <w:rPr>
                <w:rFonts w:ascii="Arial Unicode MS" w:eastAsia="Arial Unicode MS" w:hAnsi="Arial Unicode MS" w:cs="Arial Unicode MS"/>
                <w:color w:val="000000"/>
                <w:sz w:val="24"/>
                <w:szCs w:val="24"/>
                <w:lang w:eastAsia="ru-RU" w:bidi="ru-RU"/>
              </w:rPr>
            </w:pPr>
          </w:p>
        </w:tc>
      </w:tr>
      <w:tr w:rsidR="00936215" w:rsidRPr="00936215" w:rsidTr="00936215">
        <w:trPr>
          <w:trHeight w:hRule="exact" w:val="427"/>
        </w:trPr>
        <w:tc>
          <w:tcPr>
            <w:tcW w:w="619" w:type="dxa"/>
            <w:tcBorders>
              <w:top w:val="single" w:sz="4" w:space="0" w:color="auto"/>
              <w:left w:val="single" w:sz="4" w:space="0" w:color="auto"/>
              <w:bottom w:val="single" w:sz="4" w:space="0" w:color="auto"/>
            </w:tcBorders>
            <w:shd w:val="clear" w:color="auto" w:fill="FFFFFF"/>
            <w:vAlign w:val="bottom"/>
          </w:tcPr>
          <w:p w:rsidR="00936215" w:rsidRPr="00936215" w:rsidRDefault="00936215" w:rsidP="00936215">
            <w:pPr>
              <w:widowControl w:val="0"/>
              <w:spacing w:after="0" w:line="240" w:lineRule="auto"/>
              <w:ind w:left="1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w:t>
            </w:r>
          </w:p>
        </w:tc>
        <w:tc>
          <w:tcPr>
            <w:tcW w:w="1651" w:type="dxa"/>
            <w:tcBorders>
              <w:top w:val="single" w:sz="4" w:space="0" w:color="auto"/>
              <w:left w:val="single" w:sz="4" w:space="0" w:color="auto"/>
              <w:bottom w:val="single" w:sz="4" w:space="0" w:color="auto"/>
            </w:tcBorders>
            <w:shd w:val="clear" w:color="auto" w:fill="FFFFFF"/>
            <w:vAlign w:val="bottom"/>
          </w:tcPr>
          <w:p w:rsidR="00936215" w:rsidRPr="00936215" w:rsidRDefault="00936215" w:rsidP="00936215">
            <w:pPr>
              <w:widowControl w:val="0"/>
              <w:spacing w:after="0" w:line="240" w:lineRule="auto"/>
              <w:rPr>
                <w:rFonts w:ascii="Times New Roman" w:eastAsia="Times New Roman" w:hAnsi="Times New Roman" w:cs="Times New Roman"/>
                <w:color w:val="000000"/>
                <w:sz w:val="24"/>
                <w:szCs w:val="24"/>
                <w:lang w:eastAsia="ru-RU" w:bidi="ru-RU"/>
              </w:rPr>
            </w:pPr>
            <w:r w:rsidRPr="00936215">
              <w:rPr>
                <w:rFonts w:ascii="Times New Roman" w:eastAsia="Times New Roman" w:hAnsi="Times New Roman" w:cs="Times New Roman"/>
                <w:color w:val="000000"/>
                <w:sz w:val="24"/>
                <w:szCs w:val="24"/>
                <w:lang w:eastAsia="ru-RU" w:bidi="ru-RU"/>
              </w:rPr>
              <w:t>Почта России</w:t>
            </w:r>
          </w:p>
        </w:tc>
        <w:tc>
          <w:tcPr>
            <w:tcW w:w="3403" w:type="dxa"/>
            <w:tcBorders>
              <w:top w:val="single" w:sz="4" w:space="0" w:color="auto"/>
              <w:left w:val="single" w:sz="4" w:space="0" w:color="auto"/>
              <w:bottom w:val="single" w:sz="4" w:space="0" w:color="auto"/>
            </w:tcBorders>
            <w:shd w:val="clear" w:color="auto" w:fill="FFFFFF"/>
            <w:vAlign w:val="bottom"/>
          </w:tcPr>
          <w:p w:rsidR="00936215" w:rsidRPr="00936215" w:rsidRDefault="00936215" w:rsidP="00936215">
            <w:pPr>
              <w:widowControl w:val="0"/>
              <w:spacing w:after="0" w:line="240" w:lineRule="auto"/>
              <w:rPr>
                <w:rFonts w:ascii="Times New Roman" w:eastAsia="Times New Roman" w:hAnsi="Times New Roman" w:cs="Times New Roman"/>
                <w:color w:val="000000"/>
                <w:sz w:val="24"/>
                <w:szCs w:val="24"/>
                <w:lang w:eastAsia="ru-RU" w:bidi="ru-RU"/>
              </w:rPr>
            </w:pPr>
            <w:r w:rsidRPr="00936215">
              <w:rPr>
                <w:rFonts w:ascii="Times New Roman" w:eastAsia="Times New Roman" w:hAnsi="Times New Roman" w:cs="Times New Roman"/>
                <w:color w:val="000000"/>
                <w:sz w:val="24"/>
                <w:szCs w:val="24"/>
                <w:lang w:eastAsia="ru-RU" w:bidi="ru-RU"/>
              </w:rPr>
              <w:t xml:space="preserve">д. </w:t>
            </w:r>
            <w:proofErr w:type="spellStart"/>
            <w:r w:rsidRPr="00936215">
              <w:rPr>
                <w:rFonts w:ascii="Times New Roman" w:eastAsia="Times New Roman" w:hAnsi="Times New Roman" w:cs="Times New Roman"/>
                <w:color w:val="000000"/>
                <w:sz w:val="24"/>
                <w:szCs w:val="24"/>
                <w:lang w:eastAsia="ru-RU" w:bidi="ru-RU"/>
              </w:rPr>
              <w:t>Шешурино</w:t>
            </w:r>
            <w:proofErr w:type="spellEnd"/>
            <w:r>
              <w:rPr>
                <w:rFonts w:ascii="Times New Roman" w:eastAsia="Times New Roman" w:hAnsi="Times New Roman" w:cs="Times New Roman"/>
                <w:color w:val="000000"/>
                <w:sz w:val="24"/>
                <w:szCs w:val="24"/>
                <w:lang w:eastAsia="ru-RU" w:bidi="ru-RU"/>
              </w:rPr>
              <w:t>,</w:t>
            </w:r>
            <w:r w:rsidRPr="00936215">
              <w:rPr>
                <w:rFonts w:ascii="Times New Roman" w:eastAsia="Times New Roman" w:hAnsi="Times New Roman" w:cs="Times New Roman"/>
                <w:color w:val="000000"/>
                <w:sz w:val="24"/>
                <w:szCs w:val="24"/>
                <w:lang w:eastAsia="ru-RU" w:bidi="ru-RU"/>
              </w:rPr>
              <w:t xml:space="preserve"> д.4</w:t>
            </w:r>
          </w:p>
        </w:tc>
        <w:tc>
          <w:tcPr>
            <w:tcW w:w="2417" w:type="dxa"/>
            <w:tcBorders>
              <w:top w:val="single" w:sz="4" w:space="0" w:color="auto"/>
              <w:left w:val="single" w:sz="4" w:space="0" w:color="auto"/>
              <w:bottom w:val="single" w:sz="4" w:space="0" w:color="auto"/>
            </w:tcBorders>
            <w:shd w:val="clear" w:color="auto" w:fill="FFFFFF"/>
            <w:vAlign w:val="bottom"/>
          </w:tcPr>
          <w:p w:rsidR="00936215" w:rsidRPr="00936215" w:rsidRDefault="00936215" w:rsidP="00936215">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w:t>
            </w:r>
            <w:r w:rsidRPr="00936215">
              <w:rPr>
                <w:rFonts w:ascii="Times New Roman" w:eastAsia="Times New Roman" w:hAnsi="Times New Roman" w:cs="Times New Roman"/>
                <w:color w:val="000000"/>
                <w:sz w:val="24"/>
                <w:szCs w:val="24"/>
                <w:lang w:eastAsia="ru-RU" w:bidi="ru-RU"/>
              </w:rPr>
              <w:t>довлетворительное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36215" w:rsidRPr="00936215" w:rsidRDefault="00936215" w:rsidP="00936215">
            <w:pPr>
              <w:widowControl w:val="0"/>
              <w:spacing w:after="0" w:line="240" w:lineRule="auto"/>
              <w:rPr>
                <w:rFonts w:ascii="Arial Unicode MS" w:eastAsia="Arial Unicode MS" w:hAnsi="Arial Unicode MS" w:cs="Arial Unicode MS"/>
                <w:color w:val="000000"/>
                <w:sz w:val="24"/>
                <w:szCs w:val="24"/>
                <w:lang w:eastAsia="ru-RU" w:bidi="ru-RU"/>
              </w:rPr>
            </w:pPr>
          </w:p>
        </w:tc>
      </w:tr>
    </w:tbl>
    <w:p w:rsidR="00936215" w:rsidRDefault="00936215" w:rsidP="007B0D3B">
      <w:pPr>
        <w:spacing w:after="0" w:line="240" w:lineRule="auto"/>
        <w:rPr>
          <w:rFonts w:ascii="Times New Roman" w:hAnsi="Times New Roman"/>
        </w:rPr>
      </w:pPr>
    </w:p>
    <w:p w:rsidR="00633CFE" w:rsidRPr="006C2EDC" w:rsidRDefault="00633CFE" w:rsidP="00633CFE">
      <w:pPr>
        <w:spacing w:after="0" w:line="360" w:lineRule="auto"/>
        <w:ind w:firstLine="454"/>
        <w:jc w:val="both"/>
        <w:rPr>
          <w:rFonts w:ascii="Times New Roman" w:eastAsia="Times New Roman" w:hAnsi="Times New Roman" w:cs="Times New Roman"/>
          <w:bCs/>
          <w:sz w:val="28"/>
          <w:szCs w:val="28"/>
          <w:lang w:eastAsia="ru-RU"/>
        </w:rPr>
      </w:pPr>
      <w:r w:rsidRPr="006C2EDC">
        <w:rPr>
          <w:rFonts w:ascii="Times New Roman" w:eastAsia="Times New Roman" w:hAnsi="Times New Roman" w:cs="Times New Roman"/>
          <w:bCs/>
          <w:sz w:val="28"/>
          <w:szCs w:val="28"/>
          <w:lang w:eastAsia="ru-RU"/>
        </w:rPr>
        <w:t xml:space="preserve">Отсутствие в поселении стационарных учреждений бытового обслуживания объясняется их нерентабельностью в условиях малого количества населения. Эта проблема решается как за счёт объектов такого типа более крупных центров (в частности </w:t>
      </w:r>
      <w:r w:rsidR="007B0D3B">
        <w:rPr>
          <w:rFonts w:ascii="Times New Roman" w:eastAsia="Times New Roman" w:hAnsi="Times New Roman" w:cs="Times New Roman"/>
          <w:bCs/>
          <w:sz w:val="28"/>
          <w:szCs w:val="28"/>
          <w:lang w:eastAsia="ru-RU"/>
        </w:rPr>
        <w:t>–</w:t>
      </w:r>
      <w:r w:rsidRPr="006C2EDC">
        <w:rPr>
          <w:rFonts w:ascii="Times New Roman" w:eastAsia="Times New Roman" w:hAnsi="Times New Roman" w:cs="Times New Roman"/>
          <w:bCs/>
          <w:sz w:val="28"/>
          <w:szCs w:val="28"/>
          <w:lang w:eastAsia="ru-RU"/>
        </w:rPr>
        <w:t xml:space="preserve"> </w:t>
      </w:r>
      <w:r w:rsidR="007B0D3B">
        <w:rPr>
          <w:rFonts w:ascii="Times New Roman" w:eastAsia="Times New Roman" w:hAnsi="Times New Roman" w:cs="Times New Roman"/>
          <w:bCs/>
          <w:sz w:val="28"/>
          <w:szCs w:val="28"/>
          <w:lang w:eastAsia="ru-RU"/>
        </w:rPr>
        <w:t>в г.Торопец</w:t>
      </w:r>
      <w:r w:rsidRPr="006C2EDC">
        <w:rPr>
          <w:rFonts w:ascii="Times New Roman" w:eastAsia="Times New Roman" w:hAnsi="Times New Roman" w:cs="Times New Roman"/>
          <w:bCs/>
          <w:sz w:val="28"/>
          <w:szCs w:val="28"/>
          <w:lang w:eastAsia="ru-RU"/>
        </w:rPr>
        <w:t>), так и посредством мобильных форм обслуживания.</w:t>
      </w:r>
    </w:p>
    <w:p w:rsidR="009A40C6" w:rsidRDefault="009A40C6" w:rsidP="00633CFE">
      <w:pPr>
        <w:spacing w:after="0" w:line="360" w:lineRule="auto"/>
        <w:ind w:firstLine="454"/>
        <w:jc w:val="both"/>
        <w:rPr>
          <w:rFonts w:ascii="Times New Roman" w:eastAsia="Times New Roman" w:hAnsi="Times New Roman" w:cs="Times New Roman"/>
          <w:bCs/>
          <w:sz w:val="28"/>
          <w:szCs w:val="28"/>
          <w:lang w:eastAsia="ru-RU"/>
        </w:rPr>
      </w:pPr>
      <w:r w:rsidRPr="00D34EFA">
        <w:rPr>
          <w:rFonts w:ascii="Times New Roman" w:eastAsia="Times New Roman" w:hAnsi="Times New Roman" w:cs="Times New Roman"/>
          <w:bCs/>
          <w:sz w:val="28"/>
          <w:szCs w:val="28"/>
          <w:lang w:eastAsia="ru-RU"/>
        </w:rPr>
        <w:t>Объекты физической культуры и спорта</w:t>
      </w:r>
      <w:r w:rsidRPr="006C2EDC">
        <w:rPr>
          <w:rFonts w:ascii="Times New Roman" w:eastAsia="Times New Roman" w:hAnsi="Times New Roman" w:cs="Times New Roman"/>
          <w:bCs/>
          <w:sz w:val="28"/>
          <w:szCs w:val="28"/>
          <w:lang w:eastAsia="ru-RU"/>
        </w:rPr>
        <w:t xml:space="preserve"> играют важную роль в сохранении здоровья населения, и как следствие - повышении его качества жизни.</w:t>
      </w:r>
      <w:r>
        <w:rPr>
          <w:rFonts w:ascii="Times New Roman" w:eastAsia="Times New Roman" w:hAnsi="Times New Roman" w:cs="Times New Roman"/>
          <w:bCs/>
          <w:sz w:val="28"/>
          <w:szCs w:val="28"/>
          <w:lang w:eastAsia="ru-RU"/>
        </w:rPr>
        <w:t xml:space="preserve"> </w:t>
      </w:r>
      <w:r w:rsidRPr="006C2EDC">
        <w:rPr>
          <w:rFonts w:ascii="Times New Roman" w:eastAsia="Times New Roman" w:hAnsi="Times New Roman" w:cs="Times New Roman"/>
          <w:bCs/>
          <w:sz w:val="28"/>
          <w:szCs w:val="28"/>
          <w:lang w:eastAsia="ru-RU"/>
        </w:rPr>
        <w:t>Для сельских территорий с небольшой численностью населения</w:t>
      </w:r>
      <w:r>
        <w:rPr>
          <w:rFonts w:ascii="Times New Roman" w:eastAsia="Times New Roman" w:hAnsi="Times New Roman" w:cs="Times New Roman"/>
          <w:bCs/>
          <w:sz w:val="28"/>
          <w:szCs w:val="28"/>
          <w:lang w:eastAsia="ru-RU"/>
        </w:rPr>
        <w:t xml:space="preserve"> </w:t>
      </w:r>
      <w:r w:rsidRPr="006C2EDC">
        <w:rPr>
          <w:rFonts w:ascii="Times New Roman" w:eastAsia="Times New Roman" w:hAnsi="Times New Roman" w:cs="Times New Roman"/>
          <w:bCs/>
          <w:sz w:val="28"/>
          <w:szCs w:val="28"/>
          <w:lang w:eastAsia="ru-RU"/>
        </w:rPr>
        <w:t>оправдано создание плоскостных спортивных сооружений.</w:t>
      </w:r>
      <w:r>
        <w:rPr>
          <w:rFonts w:ascii="Times New Roman" w:eastAsia="Times New Roman" w:hAnsi="Times New Roman" w:cs="Times New Roman"/>
          <w:bCs/>
          <w:sz w:val="28"/>
          <w:szCs w:val="28"/>
          <w:lang w:eastAsia="ru-RU"/>
        </w:rPr>
        <w:t xml:space="preserve"> </w:t>
      </w:r>
      <w:r w:rsidRPr="006C2EDC">
        <w:rPr>
          <w:rFonts w:ascii="Times New Roman" w:eastAsia="Times New Roman" w:hAnsi="Times New Roman" w:cs="Times New Roman"/>
          <w:bCs/>
          <w:sz w:val="28"/>
          <w:szCs w:val="28"/>
          <w:lang w:eastAsia="ru-RU"/>
        </w:rPr>
        <w:t xml:space="preserve">Они ориентированы в первую очередь на молодёжь, подростков. </w:t>
      </w:r>
    </w:p>
    <w:p w:rsidR="00B81BCB" w:rsidRDefault="007B0D3B" w:rsidP="00B81BCB">
      <w:pPr>
        <w:spacing w:after="0" w:line="360" w:lineRule="auto"/>
        <w:ind w:firstLine="454"/>
        <w:jc w:val="both"/>
        <w:rPr>
          <w:rFonts w:ascii="Times New Roman" w:hAnsi="Times New Roman"/>
          <w:sz w:val="28"/>
          <w:szCs w:val="28"/>
        </w:rPr>
      </w:pPr>
      <w:r w:rsidRPr="001D2B33">
        <w:rPr>
          <w:rFonts w:ascii="Times New Roman" w:eastAsia="Times New Roman" w:hAnsi="Times New Roman" w:cs="Times New Roman"/>
          <w:bCs/>
          <w:sz w:val="28"/>
          <w:szCs w:val="28"/>
          <w:lang w:eastAsia="ru-RU"/>
        </w:rPr>
        <w:lastRenderedPageBreak/>
        <w:t>На рассматриваемой территории расположены следующие объекты физической культуры и спорта:</w:t>
      </w:r>
      <w:r w:rsidR="001D2B33" w:rsidRPr="001D2B33">
        <w:rPr>
          <w:rFonts w:ascii="Times New Roman" w:eastAsia="Times New Roman" w:hAnsi="Times New Roman" w:cs="Times New Roman"/>
          <w:bCs/>
          <w:sz w:val="28"/>
          <w:szCs w:val="28"/>
          <w:lang w:eastAsia="ru-RU"/>
        </w:rPr>
        <w:t xml:space="preserve"> спортивная площадка</w:t>
      </w:r>
      <w:r w:rsidR="00B81BCB">
        <w:rPr>
          <w:rFonts w:ascii="Times New Roman" w:eastAsia="Times New Roman" w:hAnsi="Times New Roman" w:cs="Times New Roman"/>
          <w:bCs/>
          <w:sz w:val="28"/>
          <w:szCs w:val="28"/>
          <w:lang w:eastAsia="ru-RU"/>
        </w:rPr>
        <w:t xml:space="preserve"> без покрытия</w:t>
      </w:r>
      <w:r w:rsidR="001D2B33" w:rsidRPr="001D2B33">
        <w:rPr>
          <w:rFonts w:ascii="Times New Roman" w:eastAsia="Times New Roman" w:hAnsi="Times New Roman" w:cs="Times New Roman"/>
          <w:bCs/>
          <w:sz w:val="28"/>
          <w:szCs w:val="28"/>
          <w:lang w:eastAsia="ru-RU"/>
        </w:rPr>
        <w:t xml:space="preserve"> в д. Пожня</w:t>
      </w:r>
      <w:r w:rsidR="00B81BCB">
        <w:rPr>
          <w:rFonts w:ascii="Times New Roman" w:eastAsia="Times New Roman" w:hAnsi="Times New Roman" w:cs="Times New Roman"/>
          <w:bCs/>
          <w:sz w:val="28"/>
          <w:szCs w:val="28"/>
          <w:lang w:eastAsia="ru-RU"/>
        </w:rPr>
        <w:t xml:space="preserve"> для игры в футбол и волейбол, которая используется в настоящий момент на половину своей площади. В связи с этим настоящим генеральным планом предлагается строительство </w:t>
      </w:r>
      <w:r w:rsidR="00B81BCB" w:rsidRPr="00242A17">
        <w:rPr>
          <w:rFonts w:ascii="Times New Roman" w:hAnsi="Times New Roman"/>
          <w:sz w:val="28"/>
          <w:szCs w:val="28"/>
        </w:rPr>
        <w:t>игров</w:t>
      </w:r>
      <w:r w:rsidR="00B81BCB">
        <w:rPr>
          <w:rFonts w:ascii="Times New Roman" w:hAnsi="Times New Roman"/>
          <w:sz w:val="28"/>
          <w:szCs w:val="28"/>
        </w:rPr>
        <w:t>ой</w:t>
      </w:r>
      <w:r w:rsidR="00B81BCB" w:rsidRPr="00242A17">
        <w:rPr>
          <w:rFonts w:ascii="Times New Roman" w:hAnsi="Times New Roman"/>
          <w:sz w:val="28"/>
          <w:szCs w:val="28"/>
        </w:rPr>
        <w:t xml:space="preserve"> площадк</w:t>
      </w:r>
      <w:r w:rsidR="00B81BCB">
        <w:rPr>
          <w:rFonts w:ascii="Times New Roman" w:hAnsi="Times New Roman"/>
          <w:sz w:val="28"/>
          <w:szCs w:val="28"/>
        </w:rPr>
        <w:t>и</w:t>
      </w:r>
      <w:r w:rsidR="00B81BCB" w:rsidRPr="00242A17">
        <w:rPr>
          <w:rFonts w:ascii="Times New Roman" w:hAnsi="Times New Roman"/>
          <w:sz w:val="28"/>
          <w:szCs w:val="28"/>
        </w:rPr>
        <w:t xml:space="preserve"> (20×40 метров) с искусственным </w:t>
      </w:r>
      <w:r w:rsidR="00B81BCB">
        <w:rPr>
          <w:rFonts w:ascii="Times New Roman" w:hAnsi="Times New Roman"/>
          <w:sz w:val="28"/>
          <w:szCs w:val="28"/>
        </w:rPr>
        <w:t xml:space="preserve">покрытием для игры в мини-футбол </w:t>
      </w:r>
      <w:r w:rsidR="00B81BCB" w:rsidRPr="00242A17">
        <w:rPr>
          <w:rFonts w:ascii="Times New Roman" w:hAnsi="Times New Roman"/>
          <w:sz w:val="28"/>
          <w:szCs w:val="28"/>
        </w:rPr>
        <w:t xml:space="preserve">на участке с кадастровым номером 69:34:0141704:15 рядом со школой в д. Пожня. </w:t>
      </w:r>
      <w:r w:rsidR="00B81BCB">
        <w:rPr>
          <w:rFonts w:ascii="Times New Roman" w:hAnsi="Times New Roman"/>
          <w:sz w:val="28"/>
          <w:szCs w:val="28"/>
        </w:rPr>
        <w:t>Площадь участка - не менее 900 м</w:t>
      </w:r>
      <w:r w:rsidR="00B81BCB">
        <w:rPr>
          <w:rFonts w:ascii="Times New Roman" w:hAnsi="Times New Roman"/>
          <w:sz w:val="28"/>
          <w:szCs w:val="28"/>
          <w:vertAlign w:val="superscript"/>
        </w:rPr>
        <w:t>2</w:t>
      </w:r>
      <w:r w:rsidR="00B81BCB">
        <w:rPr>
          <w:rFonts w:ascii="Times New Roman" w:hAnsi="Times New Roman"/>
          <w:sz w:val="28"/>
          <w:szCs w:val="28"/>
        </w:rPr>
        <w:t>. В процессе строительства объекта необходимо предусмотреть дренажные работы.</w:t>
      </w:r>
    </w:p>
    <w:p w:rsidR="00D066AF" w:rsidRDefault="00D066AF" w:rsidP="00633CFE">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 остальных объектов социально</w:t>
      </w:r>
      <w:r w:rsidR="00B81BCB">
        <w:rPr>
          <w:rFonts w:ascii="Times New Roman" w:eastAsia="Times New Roman" w:hAnsi="Times New Roman" w:cs="Times New Roman"/>
          <w:bCs/>
          <w:sz w:val="28"/>
          <w:szCs w:val="28"/>
          <w:lang w:eastAsia="ru-RU"/>
        </w:rPr>
        <w:t>й</w:t>
      </w:r>
      <w:r>
        <w:rPr>
          <w:rFonts w:ascii="Times New Roman" w:eastAsia="Times New Roman" w:hAnsi="Times New Roman" w:cs="Times New Roman"/>
          <w:bCs/>
          <w:sz w:val="28"/>
          <w:szCs w:val="28"/>
          <w:lang w:eastAsia="ru-RU"/>
        </w:rPr>
        <w:t xml:space="preserve"> </w:t>
      </w:r>
      <w:r w:rsidR="00B81BCB">
        <w:rPr>
          <w:rFonts w:ascii="Times New Roman" w:eastAsia="Times New Roman" w:hAnsi="Times New Roman" w:cs="Times New Roman"/>
          <w:bCs/>
          <w:sz w:val="28"/>
          <w:szCs w:val="28"/>
          <w:lang w:eastAsia="ru-RU"/>
        </w:rPr>
        <w:t>инфраструктуры</w:t>
      </w:r>
      <w:r>
        <w:rPr>
          <w:rFonts w:ascii="Times New Roman" w:eastAsia="Times New Roman" w:hAnsi="Times New Roman" w:cs="Times New Roman"/>
          <w:bCs/>
          <w:sz w:val="28"/>
          <w:szCs w:val="28"/>
          <w:lang w:eastAsia="ru-RU"/>
        </w:rPr>
        <w:t xml:space="preserve"> стоит отметить «</w:t>
      </w:r>
      <w:proofErr w:type="spellStart"/>
      <w:r>
        <w:rPr>
          <w:rFonts w:ascii="Times New Roman" w:eastAsia="Times New Roman" w:hAnsi="Times New Roman" w:cs="Times New Roman"/>
          <w:bCs/>
          <w:sz w:val="28"/>
          <w:szCs w:val="28"/>
          <w:lang w:eastAsia="ru-RU"/>
        </w:rPr>
        <w:t>Пожинский</w:t>
      </w:r>
      <w:proofErr w:type="spellEnd"/>
      <w:r>
        <w:rPr>
          <w:rFonts w:ascii="Times New Roman" w:eastAsia="Times New Roman" w:hAnsi="Times New Roman" w:cs="Times New Roman"/>
          <w:bCs/>
          <w:sz w:val="28"/>
          <w:szCs w:val="28"/>
          <w:lang w:eastAsia="ru-RU"/>
        </w:rPr>
        <w:t xml:space="preserve"> дом</w:t>
      </w:r>
      <w:r w:rsidR="00B81BC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интернат для престарелых и инвалидов». В настоящее время там</w:t>
      </w:r>
      <w:r w:rsidR="004C7ACD">
        <w:rPr>
          <w:rFonts w:ascii="Times New Roman" w:eastAsia="Times New Roman" w:hAnsi="Times New Roman" w:cs="Times New Roman"/>
          <w:bCs/>
          <w:sz w:val="28"/>
          <w:szCs w:val="28"/>
          <w:lang w:eastAsia="ru-RU"/>
        </w:rPr>
        <w:t xml:space="preserve"> на</w:t>
      </w:r>
      <w:r>
        <w:rPr>
          <w:rFonts w:ascii="Times New Roman" w:eastAsia="Times New Roman" w:hAnsi="Times New Roman" w:cs="Times New Roman"/>
          <w:bCs/>
          <w:sz w:val="28"/>
          <w:szCs w:val="28"/>
          <w:lang w:eastAsia="ru-RU"/>
        </w:rPr>
        <w:t xml:space="preserve"> содержа</w:t>
      </w:r>
      <w:r w:rsidR="004C7ACD">
        <w:rPr>
          <w:rFonts w:ascii="Times New Roman" w:eastAsia="Times New Roman" w:hAnsi="Times New Roman" w:cs="Times New Roman"/>
          <w:bCs/>
          <w:sz w:val="28"/>
          <w:szCs w:val="28"/>
          <w:lang w:eastAsia="ru-RU"/>
        </w:rPr>
        <w:t>нии находятся</w:t>
      </w:r>
      <w:r>
        <w:rPr>
          <w:rFonts w:ascii="Times New Roman" w:eastAsia="Times New Roman" w:hAnsi="Times New Roman" w:cs="Times New Roman"/>
          <w:bCs/>
          <w:sz w:val="28"/>
          <w:szCs w:val="28"/>
          <w:lang w:eastAsia="ru-RU"/>
        </w:rPr>
        <w:t xml:space="preserve"> 25 человек.</w:t>
      </w:r>
      <w:r w:rsidR="004C7ACD">
        <w:rPr>
          <w:rFonts w:ascii="Times New Roman" w:eastAsia="Times New Roman" w:hAnsi="Times New Roman" w:cs="Times New Roman"/>
          <w:bCs/>
          <w:sz w:val="28"/>
          <w:szCs w:val="28"/>
          <w:lang w:eastAsia="ru-RU"/>
        </w:rPr>
        <w:t xml:space="preserve"> Этот специализированный объект выполняет важную функцию по заботе о лицах престарелого возраста и людях с ограниченными возможностями. Необходимо сохранить его, провести капитальный ремонт основного здания и хозяйственных построек, обновить материально-техническую базу.</w:t>
      </w:r>
    </w:p>
    <w:p w:rsidR="001D2B33" w:rsidRPr="001D2B33" w:rsidRDefault="001D2B33" w:rsidP="00633CFE">
      <w:pPr>
        <w:spacing w:after="0" w:line="360" w:lineRule="auto"/>
        <w:ind w:firstLine="454"/>
        <w:jc w:val="both"/>
        <w:rPr>
          <w:rFonts w:ascii="Times New Roman" w:eastAsia="Times New Roman" w:hAnsi="Times New Roman" w:cs="Times New Roman"/>
          <w:bCs/>
          <w:sz w:val="28"/>
          <w:szCs w:val="28"/>
          <w:lang w:eastAsia="ru-RU"/>
        </w:rPr>
      </w:pPr>
    </w:p>
    <w:p w:rsidR="00A42292" w:rsidRDefault="00A42292" w:rsidP="002D5F7F">
      <w:pPr>
        <w:jc w:val="both"/>
        <w:rPr>
          <w:rFonts w:ascii="Times New Roman" w:eastAsia="Times New Roman" w:hAnsi="Times New Roman" w:cs="Times New Roman"/>
          <w:b/>
          <w:bCs/>
          <w:sz w:val="32"/>
          <w:szCs w:val="32"/>
          <w:lang w:eastAsia="ru-RU"/>
        </w:rPr>
      </w:pPr>
    </w:p>
    <w:p w:rsidR="00F2712A" w:rsidRDefault="00F2712A" w:rsidP="002D5F7F">
      <w:pPr>
        <w:jc w:val="both"/>
        <w:rPr>
          <w:rFonts w:ascii="Times New Roman" w:eastAsia="Times New Roman" w:hAnsi="Times New Roman" w:cs="Times New Roman"/>
          <w:b/>
          <w:bCs/>
          <w:sz w:val="32"/>
          <w:szCs w:val="32"/>
          <w:lang w:eastAsia="ru-RU"/>
        </w:rPr>
      </w:pPr>
    </w:p>
    <w:p w:rsidR="00F2712A" w:rsidRDefault="00F2712A" w:rsidP="002D5F7F">
      <w:pPr>
        <w:jc w:val="both"/>
        <w:rPr>
          <w:rFonts w:ascii="Times New Roman" w:eastAsia="Times New Roman" w:hAnsi="Times New Roman" w:cs="Times New Roman"/>
          <w:b/>
          <w:bCs/>
          <w:sz w:val="32"/>
          <w:szCs w:val="32"/>
          <w:lang w:eastAsia="ru-RU"/>
        </w:rPr>
      </w:pPr>
    </w:p>
    <w:p w:rsidR="00F2712A" w:rsidRDefault="00F2712A" w:rsidP="002D5F7F">
      <w:pPr>
        <w:jc w:val="both"/>
        <w:rPr>
          <w:rFonts w:ascii="Times New Roman" w:eastAsia="Times New Roman" w:hAnsi="Times New Roman" w:cs="Times New Roman"/>
          <w:b/>
          <w:bCs/>
          <w:sz w:val="32"/>
          <w:szCs w:val="32"/>
          <w:lang w:eastAsia="ru-RU"/>
        </w:rPr>
      </w:pPr>
    </w:p>
    <w:p w:rsidR="00F2712A" w:rsidRDefault="00F2712A" w:rsidP="002D5F7F">
      <w:pPr>
        <w:jc w:val="both"/>
        <w:rPr>
          <w:rFonts w:ascii="Times New Roman" w:eastAsia="Times New Roman" w:hAnsi="Times New Roman" w:cs="Times New Roman"/>
          <w:b/>
          <w:bCs/>
          <w:sz w:val="32"/>
          <w:szCs w:val="32"/>
          <w:lang w:eastAsia="ru-RU"/>
        </w:rPr>
      </w:pPr>
    </w:p>
    <w:p w:rsidR="00F2712A" w:rsidRDefault="00F2712A" w:rsidP="002D5F7F">
      <w:pPr>
        <w:jc w:val="both"/>
        <w:rPr>
          <w:rFonts w:ascii="Times New Roman" w:eastAsia="Times New Roman" w:hAnsi="Times New Roman" w:cs="Times New Roman"/>
          <w:b/>
          <w:bCs/>
          <w:sz w:val="32"/>
          <w:szCs w:val="32"/>
          <w:lang w:eastAsia="ru-RU"/>
        </w:rPr>
      </w:pPr>
    </w:p>
    <w:p w:rsidR="00F2712A" w:rsidRDefault="00F2712A" w:rsidP="002D5F7F">
      <w:pPr>
        <w:jc w:val="both"/>
        <w:rPr>
          <w:rFonts w:ascii="Times New Roman" w:eastAsia="Times New Roman" w:hAnsi="Times New Roman" w:cs="Times New Roman"/>
          <w:b/>
          <w:bCs/>
          <w:sz w:val="32"/>
          <w:szCs w:val="32"/>
          <w:lang w:eastAsia="ru-RU"/>
        </w:rPr>
      </w:pPr>
    </w:p>
    <w:p w:rsidR="00F2712A" w:rsidRDefault="00F2712A" w:rsidP="002D5F7F">
      <w:pPr>
        <w:jc w:val="both"/>
        <w:rPr>
          <w:rFonts w:ascii="Times New Roman" w:eastAsia="Times New Roman" w:hAnsi="Times New Roman" w:cs="Times New Roman"/>
          <w:b/>
          <w:bCs/>
          <w:sz w:val="32"/>
          <w:szCs w:val="32"/>
          <w:lang w:eastAsia="ru-RU"/>
        </w:rPr>
      </w:pPr>
    </w:p>
    <w:p w:rsidR="00F2712A" w:rsidRDefault="00F2712A" w:rsidP="002D5F7F">
      <w:pPr>
        <w:jc w:val="both"/>
        <w:rPr>
          <w:rFonts w:ascii="Times New Roman" w:eastAsia="Times New Roman" w:hAnsi="Times New Roman" w:cs="Times New Roman"/>
          <w:b/>
          <w:bCs/>
          <w:sz w:val="32"/>
          <w:szCs w:val="32"/>
          <w:lang w:eastAsia="ru-RU"/>
        </w:rPr>
      </w:pPr>
    </w:p>
    <w:p w:rsidR="002D5F7F" w:rsidRDefault="00A42292" w:rsidP="002D5F7F">
      <w:pPr>
        <w:jc w:val="both"/>
        <w:rPr>
          <w:rFonts w:ascii="Times New Roman" w:eastAsia="Times New Roman" w:hAnsi="Times New Roman" w:cs="Times New Roman"/>
          <w:b/>
          <w:bCs/>
          <w:sz w:val="32"/>
          <w:szCs w:val="32"/>
          <w:lang w:eastAsia="ru-RU"/>
        </w:rPr>
      </w:pPr>
      <w:bookmarkStart w:id="34" w:name="OLE_LINK142"/>
      <w:bookmarkStart w:id="35" w:name="OLE_LINK143"/>
      <w:bookmarkStart w:id="36" w:name="OLE_LINK144"/>
      <w:r>
        <w:rPr>
          <w:rFonts w:ascii="Times New Roman" w:eastAsia="Times New Roman" w:hAnsi="Times New Roman" w:cs="Times New Roman"/>
          <w:b/>
          <w:bCs/>
          <w:sz w:val="32"/>
          <w:szCs w:val="32"/>
          <w:lang w:eastAsia="ru-RU"/>
        </w:rPr>
        <w:lastRenderedPageBreak/>
        <w:t>7</w:t>
      </w:r>
      <w:r w:rsidR="002D5F7F">
        <w:rPr>
          <w:rFonts w:ascii="Times New Roman" w:eastAsia="Times New Roman" w:hAnsi="Times New Roman" w:cs="Times New Roman"/>
          <w:b/>
          <w:bCs/>
          <w:sz w:val="32"/>
          <w:szCs w:val="32"/>
          <w:lang w:eastAsia="ru-RU"/>
        </w:rPr>
        <w:t>. Транспортная инфраструктура</w:t>
      </w:r>
    </w:p>
    <w:bookmarkEnd w:id="34"/>
    <w:bookmarkEnd w:id="35"/>
    <w:bookmarkEnd w:id="36"/>
    <w:p w:rsidR="002D5F7F" w:rsidRDefault="002D5F7F" w:rsidP="002D5F7F">
      <w:pPr>
        <w:spacing w:after="0" w:line="360" w:lineRule="auto"/>
        <w:ind w:firstLine="454"/>
        <w:jc w:val="both"/>
        <w:rPr>
          <w:rStyle w:val="29pt"/>
          <w:rFonts w:eastAsiaTheme="minorHAnsi"/>
          <w:sz w:val="28"/>
          <w:szCs w:val="28"/>
        </w:rPr>
      </w:pPr>
      <w:r w:rsidRPr="00624A0B">
        <w:rPr>
          <w:rFonts w:ascii="Times New Roman" w:hAnsi="Times New Roman" w:cs="Times New Roman"/>
          <w:sz w:val="28"/>
          <w:szCs w:val="28"/>
        </w:rPr>
        <w:t xml:space="preserve">По данным </w:t>
      </w:r>
      <w:r w:rsidRPr="00624A0B">
        <w:rPr>
          <w:rFonts w:ascii="Times New Roman" w:hAnsi="Times New Roman" w:cs="Times New Roman"/>
          <w:color w:val="000000"/>
          <w:sz w:val="28"/>
          <w:szCs w:val="28"/>
          <w:lang w:eastAsia="ru-RU" w:bidi="ru-RU"/>
        </w:rPr>
        <w:t xml:space="preserve">Государственного казённого учреждения Тверской области «Дирекция территориального дорожного фонда Тверской области» </w:t>
      </w:r>
      <w:r w:rsidR="003B3612">
        <w:rPr>
          <w:rFonts w:ascii="Times New Roman" w:hAnsi="Times New Roman" w:cs="Times New Roman"/>
          <w:color w:val="000000"/>
          <w:sz w:val="28"/>
          <w:szCs w:val="28"/>
          <w:lang w:eastAsia="ru-RU" w:bidi="ru-RU"/>
        </w:rPr>
        <w:t xml:space="preserve">на </w:t>
      </w:r>
      <w:r w:rsidR="00624A0B" w:rsidRPr="00624A0B">
        <w:rPr>
          <w:rFonts w:ascii="Times New Roman" w:hAnsi="Times New Roman" w:cs="Times New Roman"/>
          <w:color w:val="000000"/>
          <w:sz w:val="28"/>
          <w:szCs w:val="28"/>
          <w:lang w:eastAsia="ru-RU" w:bidi="ru-RU"/>
        </w:rPr>
        <w:t xml:space="preserve"> разрабатываемой территории </w:t>
      </w:r>
      <w:r w:rsidR="004750AC">
        <w:rPr>
          <w:rFonts w:ascii="Times New Roman" w:hAnsi="Times New Roman" w:cs="Times New Roman"/>
          <w:color w:val="000000"/>
          <w:sz w:val="28"/>
          <w:szCs w:val="28"/>
          <w:lang w:eastAsia="ru-RU" w:bidi="ru-RU"/>
        </w:rPr>
        <w:t xml:space="preserve">проходят </w:t>
      </w:r>
      <w:r w:rsidRPr="00624A0B">
        <w:rPr>
          <w:rFonts w:ascii="Times New Roman" w:hAnsi="Times New Roman" w:cs="Times New Roman"/>
          <w:color w:val="000000"/>
          <w:sz w:val="28"/>
          <w:szCs w:val="28"/>
          <w:lang w:eastAsia="ru-RU" w:bidi="ru-RU"/>
        </w:rPr>
        <w:t xml:space="preserve"> до</w:t>
      </w:r>
      <w:r w:rsidR="004750AC">
        <w:rPr>
          <w:rFonts w:ascii="Times New Roman" w:hAnsi="Times New Roman" w:cs="Times New Roman"/>
          <w:color w:val="000000"/>
          <w:sz w:val="28"/>
          <w:szCs w:val="28"/>
          <w:lang w:eastAsia="ru-RU" w:bidi="ru-RU"/>
        </w:rPr>
        <w:t xml:space="preserve">роги межмуниципального значения. </w:t>
      </w:r>
      <w:r w:rsidRPr="00624A0B">
        <w:rPr>
          <w:rStyle w:val="29pt"/>
          <w:rFonts w:eastAsiaTheme="minorHAnsi"/>
          <w:sz w:val="28"/>
          <w:szCs w:val="28"/>
        </w:rPr>
        <w:t>Их па</w:t>
      </w:r>
      <w:r w:rsidR="00624A0B">
        <w:rPr>
          <w:rStyle w:val="29pt"/>
          <w:rFonts w:eastAsiaTheme="minorHAnsi"/>
          <w:sz w:val="28"/>
          <w:szCs w:val="28"/>
        </w:rPr>
        <w:t>раметры представлены в таблице</w:t>
      </w:r>
      <w:r w:rsidR="00A62BCD" w:rsidRPr="00624A0B">
        <w:rPr>
          <w:rStyle w:val="29pt"/>
          <w:rFonts w:eastAsiaTheme="minorHAnsi"/>
          <w:sz w:val="28"/>
          <w:szCs w:val="28"/>
        </w:rPr>
        <w:t>.</w:t>
      </w:r>
    </w:p>
    <w:p w:rsidR="005D42E5" w:rsidRPr="005D42E5" w:rsidRDefault="005D42E5" w:rsidP="005D42E5">
      <w:pPr>
        <w:spacing w:after="0" w:line="360" w:lineRule="auto"/>
        <w:jc w:val="both"/>
        <w:rPr>
          <w:rStyle w:val="29pt"/>
          <w:rFonts w:eastAsiaTheme="minorHAnsi"/>
          <w:sz w:val="24"/>
          <w:szCs w:val="24"/>
        </w:rPr>
      </w:pPr>
      <w:r w:rsidRPr="005D42E5">
        <w:rPr>
          <w:rStyle w:val="29pt"/>
          <w:rFonts w:eastAsiaTheme="minorHAnsi"/>
          <w:sz w:val="24"/>
          <w:szCs w:val="24"/>
        </w:rPr>
        <w:t>Табл.</w:t>
      </w:r>
      <w:r w:rsidR="005F5D56">
        <w:rPr>
          <w:rStyle w:val="29pt"/>
          <w:rFonts w:eastAsiaTheme="minorHAnsi"/>
          <w:sz w:val="24"/>
          <w:szCs w:val="24"/>
        </w:rPr>
        <w:t>8.</w:t>
      </w:r>
      <w:r w:rsidRPr="005D42E5">
        <w:rPr>
          <w:rStyle w:val="29pt"/>
          <w:rFonts w:eastAsiaTheme="minorHAnsi"/>
          <w:sz w:val="24"/>
          <w:szCs w:val="24"/>
        </w:rPr>
        <w:t xml:space="preserve"> Дороги межмуниципального значения </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43"/>
        <w:gridCol w:w="3620"/>
        <w:gridCol w:w="992"/>
        <w:gridCol w:w="2552"/>
        <w:gridCol w:w="992"/>
        <w:gridCol w:w="1701"/>
      </w:tblGrid>
      <w:tr w:rsidR="004750AC" w:rsidRPr="004750AC" w:rsidTr="004750AC">
        <w:trPr>
          <w:trHeight w:hRule="exact" w:val="1354"/>
        </w:trPr>
        <w:tc>
          <w:tcPr>
            <w:tcW w:w="643" w:type="dxa"/>
            <w:shd w:val="clear" w:color="auto" w:fill="FFFFFF"/>
          </w:tcPr>
          <w:p w:rsidR="004750AC" w:rsidRPr="004750AC" w:rsidRDefault="004750AC" w:rsidP="004750AC">
            <w:pPr>
              <w:widowControl w:val="0"/>
              <w:spacing w:after="60" w:line="240" w:lineRule="auto"/>
              <w:jc w:val="center"/>
              <w:rPr>
                <w:rFonts w:ascii="Times New Roman" w:eastAsia="Times New Roman" w:hAnsi="Times New Roman" w:cs="Times New Roman"/>
                <w:sz w:val="24"/>
                <w:szCs w:val="24"/>
                <w:lang w:eastAsia="ru-RU" w:bidi="ru-RU"/>
              </w:rPr>
            </w:pPr>
            <w:r w:rsidRPr="004750AC">
              <w:rPr>
                <w:rFonts w:ascii="Times New Roman" w:eastAsia="Times New Roman" w:hAnsi="Times New Roman" w:cs="Times New Roman"/>
                <w:sz w:val="24"/>
                <w:szCs w:val="24"/>
                <w:lang w:eastAsia="ru-RU" w:bidi="ru-RU"/>
              </w:rPr>
              <w:t>№</w:t>
            </w:r>
          </w:p>
          <w:p w:rsidR="004750AC" w:rsidRPr="004750AC" w:rsidRDefault="004750AC" w:rsidP="004750AC">
            <w:pPr>
              <w:widowControl w:val="0"/>
              <w:spacing w:before="60" w:after="0" w:line="240" w:lineRule="auto"/>
              <w:rPr>
                <w:rFonts w:ascii="Times New Roman" w:eastAsia="Times New Roman" w:hAnsi="Times New Roman" w:cs="Times New Roman"/>
                <w:sz w:val="24"/>
                <w:szCs w:val="24"/>
                <w:lang w:eastAsia="ru-RU" w:bidi="ru-RU"/>
              </w:rPr>
            </w:pPr>
            <w:r w:rsidRPr="004750AC">
              <w:rPr>
                <w:rFonts w:ascii="Times New Roman" w:eastAsia="Times New Roman" w:hAnsi="Times New Roman" w:cs="Times New Roman"/>
                <w:bCs/>
                <w:sz w:val="24"/>
                <w:szCs w:val="24"/>
                <w:lang w:eastAsia="ru-RU" w:bidi="ru-RU"/>
              </w:rPr>
              <w:t>п/п</w:t>
            </w:r>
          </w:p>
        </w:tc>
        <w:tc>
          <w:tcPr>
            <w:tcW w:w="3620" w:type="dxa"/>
            <w:shd w:val="clear" w:color="auto" w:fill="FFFFFF"/>
          </w:tcPr>
          <w:p w:rsidR="004750AC" w:rsidRPr="004750AC" w:rsidRDefault="004750AC" w:rsidP="004750AC">
            <w:pPr>
              <w:widowControl w:val="0"/>
              <w:spacing w:after="0" w:line="240" w:lineRule="auto"/>
              <w:jc w:val="center"/>
              <w:rPr>
                <w:rFonts w:ascii="Times New Roman" w:eastAsia="Times New Roman" w:hAnsi="Times New Roman" w:cs="Times New Roman"/>
                <w:sz w:val="24"/>
                <w:szCs w:val="24"/>
                <w:lang w:eastAsia="ru-RU" w:bidi="ru-RU"/>
              </w:rPr>
            </w:pPr>
            <w:r w:rsidRPr="004750AC">
              <w:rPr>
                <w:rFonts w:ascii="Times New Roman" w:eastAsia="Times New Roman" w:hAnsi="Times New Roman" w:cs="Times New Roman"/>
                <w:bCs/>
                <w:sz w:val="24"/>
                <w:szCs w:val="24"/>
                <w:lang w:eastAsia="ru-RU" w:bidi="ru-RU"/>
              </w:rPr>
              <w:t>Наименование автодороги</w:t>
            </w:r>
          </w:p>
        </w:tc>
        <w:tc>
          <w:tcPr>
            <w:tcW w:w="992" w:type="dxa"/>
            <w:shd w:val="clear" w:color="auto" w:fill="FFFFFF"/>
          </w:tcPr>
          <w:p w:rsidR="004750AC" w:rsidRPr="004750AC" w:rsidRDefault="004750AC" w:rsidP="004750AC">
            <w:pPr>
              <w:widowControl w:val="0"/>
              <w:spacing w:after="0" w:line="240" w:lineRule="auto"/>
              <w:ind w:left="220"/>
              <w:rPr>
                <w:rFonts w:ascii="Times New Roman" w:eastAsia="Times New Roman" w:hAnsi="Times New Roman" w:cs="Times New Roman"/>
                <w:sz w:val="24"/>
                <w:szCs w:val="24"/>
                <w:lang w:eastAsia="ru-RU" w:bidi="ru-RU"/>
              </w:rPr>
            </w:pPr>
            <w:r w:rsidRPr="004750AC">
              <w:rPr>
                <w:rFonts w:ascii="Times New Roman" w:eastAsia="Times New Roman" w:hAnsi="Times New Roman" w:cs="Times New Roman"/>
                <w:bCs/>
                <w:sz w:val="24"/>
                <w:szCs w:val="24"/>
                <w:lang w:eastAsia="ru-RU" w:bidi="ru-RU"/>
              </w:rPr>
              <w:t>Класс</w:t>
            </w:r>
          </w:p>
        </w:tc>
        <w:tc>
          <w:tcPr>
            <w:tcW w:w="2552" w:type="dxa"/>
            <w:shd w:val="clear" w:color="auto" w:fill="FFFFFF"/>
          </w:tcPr>
          <w:p w:rsidR="004750AC" w:rsidRPr="004750AC" w:rsidRDefault="004750AC" w:rsidP="004750AC">
            <w:pPr>
              <w:widowControl w:val="0"/>
              <w:spacing w:after="0" w:line="240" w:lineRule="auto"/>
              <w:jc w:val="center"/>
              <w:rPr>
                <w:rFonts w:ascii="Times New Roman" w:eastAsia="Times New Roman" w:hAnsi="Times New Roman" w:cs="Times New Roman"/>
                <w:sz w:val="24"/>
                <w:szCs w:val="24"/>
                <w:lang w:eastAsia="ru-RU" w:bidi="ru-RU"/>
              </w:rPr>
            </w:pPr>
            <w:r w:rsidRPr="004750AC">
              <w:rPr>
                <w:rFonts w:ascii="Times New Roman" w:eastAsia="Times New Roman" w:hAnsi="Times New Roman" w:cs="Times New Roman"/>
                <w:bCs/>
                <w:sz w:val="24"/>
                <w:szCs w:val="24"/>
                <w:lang w:eastAsia="ru-RU" w:bidi="ru-RU"/>
              </w:rPr>
              <w:t>Покрытие</w:t>
            </w:r>
          </w:p>
        </w:tc>
        <w:tc>
          <w:tcPr>
            <w:tcW w:w="992" w:type="dxa"/>
            <w:shd w:val="clear" w:color="auto" w:fill="FFFFFF"/>
            <w:vAlign w:val="bottom"/>
          </w:tcPr>
          <w:p w:rsidR="004750AC" w:rsidRPr="004750AC" w:rsidRDefault="004750AC" w:rsidP="004750AC">
            <w:pPr>
              <w:widowControl w:val="0"/>
              <w:spacing w:after="0" w:line="240" w:lineRule="auto"/>
              <w:ind w:left="200"/>
              <w:rPr>
                <w:rFonts w:ascii="Times New Roman" w:eastAsia="Times New Roman" w:hAnsi="Times New Roman" w:cs="Times New Roman"/>
                <w:sz w:val="24"/>
                <w:szCs w:val="24"/>
                <w:lang w:eastAsia="ru-RU" w:bidi="ru-RU"/>
              </w:rPr>
            </w:pPr>
            <w:r w:rsidRPr="004750AC">
              <w:rPr>
                <w:rFonts w:ascii="Times New Roman" w:eastAsia="Times New Roman" w:hAnsi="Times New Roman" w:cs="Times New Roman"/>
                <w:bCs/>
                <w:sz w:val="24"/>
                <w:szCs w:val="24"/>
                <w:lang w:eastAsia="ru-RU" w:bidi="ru-RU"/>
              </w:rPr>
              <w:t>Категория</w:t>
            </w:r>
          </w:p>
          <w:p w:rsidR="004750AC" w:rsidRPr="004750AC" w:rsidRDefault="004750AC" w:rsidP="004750AC">
            <w:pPr>
              <w:widowControl w:val="0"/>
              <w:spacing w:after="0" w:line="240" w:lineRule="auto"/>
              <w:jc w:val="center"/>
              <w:rPr>
                <w:rFonts w:ascii="Times New Roman" w:eastAsia="Times New Roman" w:hAnsi="Times New Roman" w:cs="Times New Roman"/>
                <w:sz w:val="24"/>
                <w:szCs w:val="24"/>
                <w:lang w:eastAsia="ru-RU" w:bidi="ru-RU"/>
              </w:rPr>
            </w:pPr>
          </w:p>
        </w:tc>
        <w:tc>
          <w:tcPr>
            <w:tcW w:w="1701" w:type="dxa"/>
            <w:shd w:val="clear" w:color="auto" w:fill="FFFFFF"/>
          </w:tcPr>
          <w:p w:rsidR="004750AC" w:rsidRPr="004750AC" w:rsidRDefault="004750AC" w:rsidP="004750AC">
            <w:pPr>
              <w:widowControl w:val="0"/>
              <w:spacing w:after="0" w:line="240" w:lineRule="auto"/>
              <w:jc w:val="center"/>
              <w:rPr>
                <w:rFonts w:ascii="Times New Roman" w:eastAsia="Times New Roman" w:hAnsi="Times New Roman" w:cs="Times New Roman"/>
                <w:sz w:val="24"/>
                <w:szCs w:val="24"/>
                <w:lang w:eastAsia="ru-RU" w:bidi="ru-RU"/>
              </w:rPr>
            </w:pPr>
            <w:r w:rsidRPr="004750AC">
              <w:rPr>
                <w:rFonts w:ascii="Times New Roman" w:eastAsia="Times New Roman" w:hAnsi="Times New Roman" w:cs="Times New Roman"/>
                <w:bCs/>
                <w:sz w:val="24"/>
                <w:szCs w:val="24"/>
                <w:lang w:eastAsia="ru-RU" w:bidi="ru-RU"/>
              </w:rPr>
              <w:t>Полоса отвода м</w:t>
            </w:r>
          </w:p>
        </w:tc>
      </w:tr>
      <w:tr w:rsidR="004750AC" w:rsidRPr="004750AC" w:rsidTr="004750AC">
        <w:trPr>
          <w:trHeight w:hRule="exact" w:val="816"/>
        </w:trPr>
        <w:tc>
          <w:tcPr>
            <w:tcW w:w="643" w:type="dxa"/>
            <w:shd w:val="clear" w:color="auto" w:fill="FFFFFF"/>
          </w:tcPr>
          <w:p w:rsidR="004750AC" w:rsidRPr="004750AC" w:rsidRDefault="004750AC" w:rsidP="004750AC">
            <w:pPr>
              <w:widowControl w:val="0"/>
              <w:spacing w:after="0" w:line="240" w:lineRule="auto"/>
              <w:jc w:val="center"/>
              <w:rPr>
                <w:rFonts w:ascii="Times New Roman" w:eastAsia="Times New Roman" w:hAnsi="Times New Roman" w:cs="Times New Roman"/>
                <w:sz w:val="24"/>
                <w:szCs w:val="24"/>
                <w:lang w:eastAsia="ru-RU" w:bidi="ru-RU"/>
              </w:rPr>
            </w:pPr>
            <w:r w:rsidRPr="004750AC">
              <w:rPr>
                <w:rFonts w:ascii="Times New Roman" w:eastAsia="Arial Narrow" w:hAnsi="Times New Roman" w:cs="Times New Roman"/>
                <w:bCs/>
                <w:sz w:val="24"/>
                <w:szCs w:val="24"/>
                <w:lang w:eastAsia="ru-RU" w:bidi="ru-RU"/>
              </w:rPr>
              <w:t>1</w:t>
            </w:r>
          </w:p>
        </w:tc>
        <w:tc>
          <w:tcPr>
            <w:tcW w:w="3620" w:type="dxa"/>
            <w:shd w:val="clear" w:color="auto" w:fill="FFFFFF"/>
          </w:tcPr>
          <w:p w:rsidR="004750AC" w:rsidRPr="004750AC" w:rsidRDefault="004750AC" w:rsidP="004750AC">
            <w:pPr>
              <w:widowControl w:val="0"/>
              <w:spacing w:after="0" w:line="240" w:lineRule="auto"/>
              <w:jc w:val="center"/>
              <w:rPr>
                <w:rFonts w:ascii="Times New Roman" w:eastAsia="Times New Roman" w:hAnsi="Times New Roman" w:cs="Times New Roman"/>
                <w:sz w:val="24"/>
                <w:szCs w:val="24"/>
                <w:lang w:eastAsia="ru-RU" w:bidi="ru-RU"/>
              </w:rPr>
            </w:pPr>
            <w:proofErr w:type="spellStart"/>
            <w:r w:rsidRPr="004750AC">
              <w:rPr>
                <w:rFonts w:ascii="Times New Roman" w:eastAsia="Times New Roman" w:hAnsi="Times New Roman" w:cs="Times New Roman"/>
                <w:sz w:val="24"/>
                <w:szCs w:val="24"/>
                <w:lang w:eastAsia="ru-RU" w:bidi="ru-RU"/>
              </w:rPr>
              <w:t>Пожня-Наговье-Бологово</w:t>
            </w:r>
            <w:proofErr w:type="spellEnd"/>
            <w:r w:rsidRPr="004750AC">
              <w:rPr>
                <w:rFonts w:ascii="Times New Roman" w:eastAsia="Times New Roman" w:hAnsi="Times New Roman" w:cs="Times New Roman"/>
                <w:sz w:val="24"/>
                <w:szCs w:val="24"/>
                <w:lang w:eastAsia="ru-RU" w:bidi="ru-RU"/>
              </w:rPr>
              <w:t xml:space="preserve"> (в границах поселения)</w:t>
            </w:r>
          </w:p>
        </w:tc>
        <w:tc>
          <w:tcPr>
            <w:tcW w:w="992" w:type="dxa"/>
            <w:shd w:val="clear" w:color="auto" w:fill="FFFFFF"/>
          </w:tcPr>
          <w:p w:rsidR="004750AC" w:rsidRPr="004750AC" w:rsidRDefault="004750AC" w:rsidP="004750AC">
            <w:pPr>
              <w:widowControl w:val="0"/>
              <w:spacing w:after="0" w:line="240" w:lineRule="auto"/>
              <w:jc w:val="center"/>
              <w:rPr>
                <w:rFonts w:ascii="Times New Roman" w:eastAsia="Times New Roman" w:hAnsi="Times New Roman" w:cs="Times New Roman"/>
                <w:sz w:val="24"/>
                <w:szCs w:val="24"/>
                <w:lang w:eastAsia="ru-RU" w:bidi="ru-RU"/>
              </w:rPr>
            </w:pPr>
            <w:r w:rsidRPr="004750AC">
              <w:rPr>
                <w:rFonts w:ascii="Times New Roman" w:eastAsia="Times New Roman" w:hAnsi="Times New Roman" w:cs="Times New Roman"/>
                <w:bCs/>
                <w:sz w:val="24"/>
                <w:szCs w:val="24"/>
                <w:lang w:eastAsia="ru-RU" w:bidi="ru-RU"/>
              </w:rPr>
              <w:t>2</w:t>
            </w:r>
          </w:p>
        </w:tc>
        <w:tc>
          <w:tcPr>
            <w:tcW w:w="2552" w:type="dxa"/>
            <w:shd w:val="clear" w:color="auto" w:fill="FFFFFF"/>
          </w:tcPr>
          <w:p w:rsidR="004750AC" w:rsidRPr="004750AC" w:rsidRDefault="004750AC" w:rsidP="004750AC">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асфальтобетонн</w:t>
            </w:r>
            <w:r w:rsidRPr="004750AC">
              <w:rPr>
                <w:rFonts w:ascii="Times New Roman" w:eastAsia="Times New Roman" w:hAnsi="Times New Roman" w:cs="Times New Roman"/>
                <w:sz w:val="24"/>
                <w:szCs w:val="24"/>
                <w:lang w:eastAsia="ru-RU" w:bidi="ru-RU"/>
              </w:rPr>
              <w:t>ое, песчано</w:t>
            </w:r>
            <w:r>
              <w:rPr>
                <w:rFonts w:ascii="Times New Roman" w:eastAsia="Times New Roman" w:hAnsi="Times New Roman" w:cs="Times New Roman"/>
                <w:sz w:val="24"/>
                <w:szCs w:val="24"/>
                <w:lang w:eastAsia="ru-RU" w:bidi="ru-RU"/>
              </w:rPr>
              <w:t>-</w:t>
            </w:r>
            <w:r w:rsidRPr="004750AC">
              <w:rPr>
                <w:rFonts w:ascii="Times New Roman" w:eastAsia="Times New Roman" w:hAnsi="Times New Roman" w:cs="Times New Roman"/>
                <w:sz w:val="24"/>
                <w:szCs w:val="24"/>
                <w:lang w:eastAsia="ru-RU" w:bidi="ru-RU"/>
              </w:rPr>
              <w:t>гравийное</w:t>
            </w:r>
          </w:p>
        </w:tc>
        <w:tc>
          <w:tcPr>
            <w:tcW w:w="992" w:type="dxa"/>
            <w:shd w:val="clear" w:color="auto" w:fill="FFFFFF"/>
          </w:tcPr>
          <w:p w:rsidR="004750AC" w:rsidRPr="004750AC" w:rsidRDefault="004750AC" w:rsidP="004750AC">
            <w:pPr>
              <w:widowControl w:val="0"/>
              <w:spacing w:after="0" w:line="240" w:lineRule="auto"/>
              <w:jc w:val="center"/>
              <w:rPr>
                <w:rFonts w:ascii="Times New Roman" w:eastAsia="Times New Roman" w:hAnsi="Times New Roman" w:cs="Times New Roman"/>
                <w:sz w:val="24"/>
                <w:szCs w:val="24"/>
                <w:lang w:eastAsia="ru-RU" w:bidi="ru-RU"/>
              </w:rPr>
            </w:pPr>
            <w:r w:rsidRPr="004750AC">
              <w:rPr>
                <w:rFonts w:ascii="Times New Roman" w:eastAsia="Times New Roman" w:hAnsi="Times New Roman" w:cs="Times New Roman"/>
                <w:sz w:val="24"/>
                <w:szCs w:val="24"/>
                <w:lang w:eastAsia="ru-RU" w:bidi="ru-RU"/>
              </w:rPr>
              <w:t>IV</w:t>
            </w:r>
          </w:p>
        </w:tc>
        <w:tc>
          <w:tcPr>
            <w:tcW w:w="1701" w:type="dxa"/>
            <w:vMerge w:val="restart"/>
            <w:shd w:val="clear" w:color="auto" w:fill="FFFFFF"/>
          </w:tcPr>
          <w:p w:rsidR="004750AC" w:rsidRPr="004750AC" w:rsidRDefault="004750AC" w:rsidP="004750AC">
            <w:pPr>
              <w:widowControl w:val="0"/>
              <w:spacing w:after="0" w:line="240" w:lineRule="auto"/>
              <w:jc w:val="center"/>
              <w:rPr>
                <w:rFonts w:ascii="Times New Roman" w:eastAsia="Times New Roman" w:hAnsi="Times New Roman" w:cs="Times New Roman"/>
                <w:sz w:val="24"/>
                <w:szCs w:val="24"/>
                <w:lang w:eastAsia="ru-RU" w:bidi="ru-RU"/>
              </w:rPr>
            </w:pPr>
            <w:r w:rsidRPr="004750AC">
              <w:rPr>
                <w:rFonts w:ascii="Times New Roman" w:eastAsia="Times New Roman" w:hAnsi="Times New Roman" w:cs="Times New Roman"/>
                <w:sz w:val="24"/>
                <w:szCs w:val="24"/>
                <w:lang w:eastAsia="ru-RU" w:bidi="ru-RU"/>
              </w:rPr>
              <w:t>по</w:t>
            </w:r>
          </w:p>
          <w:p w:rsidR="004750AC" w:rsidRPr="004750AC" w:rsidRDefault="004750AC" w:rsidP="004750AC">
            <w:pPr>
              <w:widowControl w:val="0"/>
              <w:spacing w:after="0" w:line="240" w:lineRule="auto"/>
              <w:ind w:left="160"/>
              <w:rPr>
                <w:rFonts w:ascii="Times New Roman" w:eastAsia="Times New Roman" w:hAnsi="Times New Roman" w:cs="Times New Roman"/>
                <w:sz w:val="24"/>
                <w:szCs w:val="24"/>
                <w:lang w:eastAsia="ru-RU" w:bidi="ru-RU"/>
              </w:rPr>
            </w:pPr>
            <w:r w:rsidRPr="004750AC">
              <w:rPr>
                <w:rFonts w:ascii="Times New Roman" w:eastAsia="Times New Roman" w:hAnsi="Times New Roman" w:cs="Times New Roman"/>
                <w:sz w:val="24"/>
                <w:szCs w:val="24"/>
                <w:lang w:eastAsia="ru-RU" w:bidi="ru-RU"/>
              </w:rPr>
              <w:t>материала</w:t>
            </w:r>
            <w:r>
              <w:rPr>
                <w:rFonts w:ascii="Times New Roman" w:eastAsia="Times New Roman" w:hAnsi="Times New Roman" w:cs="Times New Roman"/>
                <w:sz w:val="24"/>
                <w:szCs w:val="24"/>
                <w:lang w:eastAsia="ru-RU" w:bidi="ru-RU"/>
              </w:rPr>
              <w:t>м</w:t>
            </w:r>
          </w:p>
          <w:p w:rsidR="004750AC" w:rsidRPr="004750AC" w:rsidRDefault="004750AC" w:rsidP="004750AC">
            <w:pPr>
              <w:widowControl w:val="0"/>
              <w:spacing w:after="0" w:line="240" w:lineRule="auto"/>
              <w:ind w:left="160"/>
              <w:rPr>
                <w:rFonts w:ascii="Times New Roman" w:eastAsia="Times New Roman" w:hAnsi="Times New Roman" w:cs="Times New Roman"/>
                <w:sz w:val="24"/>
                <w:szCs w:val="24"/>
                <w:lang w:eastAsia="ru-RU" w:bidi="ru-RU"/>
              </w:rPr>
            </w:pPr>
            <w:r w:rsidRPr="004750AC">
              <w:rPr>
                <w:rFonts w:ascii="Times New Roman" w:eastAsia="Times New Roman" w:hAnsi="Times New Roman" w:cs="Times New Roman"/>
                <w:sz w:val="24"/>
                <w:szCs w:val="24"/>
                <w:lang w:eastAsia="ru-RU" w:bidi="ru-RU"/>
              </w:rPr>
              <w:t>землеустро</w:t>
            </w:r>
            <w:r>
              <w:rPr>
                <w:rFonts w:ascii="Times New Roman" w:eastAsia="Times New Roman" w:hAnsi="Times New Roman" w:cs="Times New Roman"/>
                <w:sz w:val="24"/>
                <w:szCs w:val="24"/>
                <w:lang w:eastAsia="ru-RU" w:bidi="ru-RU"/>
              </w:rPr>
              <w:t>ительного дела</w:t>
            </w:r>
          </w:p>
          <w:p w:rsidR="004750AC" w:rsidRPr="004750AC" w:rsidRDefault="004750AC" w:rsidP="004750AC">
            <w:pPr>
              <w:widowControl w:val="0"/>
              <w:spacing w:after="0" w:line="240" w:lineRule="auto"/>
              <w:jc w:val="center"/>
              <w:rPr>
                <w:rFonts w:ascii="Times New Roman" w:eastAsia="Times New Roman" w:hAnsi="Times New Roman" w:cs="Times New Roman"/>
                <w:sz w:val="24"/>
                <w:szCs w:val="24"/>
                <w:lang w:eastAsia="ru-RU" w:bidi="ru-RU"/>
              </w:rPr>
            </w:pPr>
          </w:p>
        </w:tc>
      </w:tr>
      <w:tr w:rsidR="004750AC" w:rsidRPr="004750AC" w:rsidTr="004750AC">
        <w:trPr>
          <w:trHeight w:hRule="exact" w:val="1072"/>
        </w:trPr>
        <w:tc>
          <w:tcPr>
            <w:tcW w:w="643" w:type="dxa"/>
            <w:shd w:val="clear" w:color="auto" w:fill="FFFFFF"/>
            <w:vAlign w:val="center"/>
          </w:tcPr>
          <w:p w:rsidR="004750AC" w:rsidRPr="004750AC" w:rsidRDefault="004750AC" w:rsidP="004750AC">
            <w:pPr>
              <w:widowControl w:val="0"/>
              <w:spacing w:after="0" w:line="240" w:lineRule="auto"/>
              <w:jc w:val="center"/>
              <w:rPr>
                <w:rFonts w:ascii="Times New Roman" w:eastAsia="Times New Roman" w:hAnsi="Times New Roman" w:cs="Times New Roman"/>
                <w:sz w:val="24"/>
                <w:szCs w:val="24"/>
                <w:lang w:eastAsia="ru-RU" w:bidi="ru-RU"/>
              </w:rPr>
            </w:pPr>
            <w:r w:rsidRPr="004750AC">
              <w:rPr>
                <w:rFonts w:ascii="Times New Roman" w:eastAsia="Times New Roman" w:hAnsi="Times New Roman" w:cs="Times New Roman"/>
                <w:sz w:val="24"/>
                <w:szCs w:val="24"/>
                <w:lang w:eastAsia="ru-RU" w:bidi="ru-RU"/>
              </w:rPr>
              <w:t>2</w:t>
            </w:r>
          </w:p>
        </w:tc>
        <w:tc>
          <w:tcPr>
            <w:tcW w:w="3620" w:type="dxa"/>
            <w:shd w:val="clear" w:color="auto" w:fill="FFFFFF"/>
            <w:vAlign w:val="center"/>
          </w:tcPr>
          <w:p w:rsidR="004750AC" w:rsidRPr="004750AC" w:rsidRDefault="004750AC" w:rsidP="004750AC">
            <w:pPr>
              <w:widowControl w:val="0"/>
              <w:spacing w:after="0" w:line="240" w:lineRule="auto"/>
              <w:jc w:val="center"/>
              <w:rPr>
                <w:rFonts w:ascii="Times New Roman" w:eastAsia="Times New Roman" w:hAnsi="Times New Roman" w:cs="Times New Roman"/>
                <w:sz w:val="24"/>
                <w:szCs w:val="24"/>
                <w:lang w:eastAsia="ru-RU" w:bidi="ru-RU"/>
              </w:rPr>
            </w:pPr>
            <w:proofErr w:type="spellStart"/>
            <w:r w:rsidRPr="004750AC">
              <w:rPr>
                <w:rFonts w:ascii="Times New Roman" w:eastAsia="Times New Roman" w:hAnsi="Times New Roman" w:cs="Times New Roman"/>
                <w:bCs/>
                <w:sz w:val="24"/>
                <w:szCs w:val="24"/>
                <w:lang w:eastAsia="ru-RU" w:bidi="ru-RU"/>
              </w:rPr>
              <w:t>Пожня-Захарьевское</w:t>
            </w:r>
            <w:proofErr w:type="spellEnd"/>
          </w:p>
        </w:tc>
        <w:tc>
          <w:tcPr>
            <w:tcW w:w="992" w:type="dxa"/>
            <w:shd w:val="clear" w:color="auto" w:fill="FFFFFF"/>
            <w:vAlign w:val="center"/>
          </w:tcPr>
          <w:p w:rsidR="004750AC" w:rsidRPr="004750AC" w:rsidRDefault="004750AC" w:rsidP="004750AC">
            <w:pPr>
              <w:widowControl w:val="0"/>
              <w:spacing w:after="0" w:line="240" w:lineRule="auto"/>
              <w:jc w:val="center"/>
              <w:rPr>
                <w:rFonts w:ascii="Times New Roman" w:eastAsia="Times New Roman" w:hAnsi="Times New Roman" w:cs="Times New Roman"/>
                <w:sz w:val="24"/>
                <w:szCs w:val="24"/>
                <w:lang w:eastAsia="ru-RU" w:bidi="ru-RU"/>
              </w:rPr>
            </w:pPr>
            <w:r w:rsidRPr="004750AC">
              <w:rPr>
                <w:rFonts w:ascii="Times New Roman" w:eastAsia="Times New Roman" w:hAnsi="Times New Roman" w:cs="Times New Roman"/>
                <w:bCs/>
                <w:sz w:val="24"/>
                <w:szCs w:val="24"/>
                <w:lang w:eastAsia="ru-RU" w:bidi="ru-RU"/>
              </w:rPr>
              <w:t>3</w:t>
            </w:r>
          </w:p>
        </w:tc>
        <w:tc>
          <w:tcPr>
            <w:tcW w:w="2552" w:type="dxa"/>
            <w:shd w:val="clear" w:color="auto" w:fill="FFFFFF"/>
          </w:tcPr>
          <w:p w:rsidR="004750AC" w:rsidRPr="004750AC" w:rsidRDefault="004750AC" w:rsidP="004750AC">
            <w:pPr>
              <w:widowControl w:val="0"/>
              <w:spacing w:after="6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Pr="004750AC">
              <w:rPr>
                <w:rFonts w:ascii="Times New Roman" w:eastAsia="Times New Roman" w:hAnsi="Times New Roman" w:cs="Times New Roman"/>
                <w:sz w:val="24"/>
                <w:szCs w:val="24"/>
                <w:lang w:eastAsia="ru-RU" w:bidi="ru-RU"/>
              </w:rPr>
              <w:t>есчано</w:t>
            </w:r>
            <w:r>
              <w:rPr>
                <w:rFonts w:ascii="Times New Roman" w:eastAsia="Times New Roman" w:hAnsi="Times New Roman" w:cs="Times New Roman"/>
                <w:sz w:val="24"/>
                <w:szCs w:val="24"/>
                <w:lang w:eastAsia="ru-RU" w:bidi="ru-RU"/>
              </w:rPr>
              <w:t>-</w:t>
            </w:r>
          </w:p>
          <w:p w:rsidR="004750AC" w:rsidRPr="004750AC" w:rsidRDefault="004750AC" w:rsidP="004750AC">
            <w:pPr>
              <w:widowControl w:val="0"/>
              <w:spacing w:before="60" w:after="0" w:line="240" w:lineRule="auto"/>
              <w:jc w:val="center"/>
              <w:rPr>
                <w:rFonts w:ascii="Times New Roman" w:eastAsia="Times New Roman" w:hAnsi="Times New Roman" w:cs="Times New Roman"/>
                <w:sz w:val="24"/>
                <w:szCs w:val="24"/>
                <w:lang w:eastAsia="ru-RU" w:bidi="ru-RU"/>
              </w:rPr>
            </w:pPr>
            <w:r w:rsidRPr="004750AC">
              <w:rPr>
                <w:rFonts w:ascii="Times New Roman" w:eastAsia="Times New Roman" w:hAnsi="Times New Roman" w:cs="Times New Roman"/>
                <w:sz w:val="24"/>
                <w:szCs w:val="24"/>
                <w:lang w:eastAsia="ru-RU" w:bidi="ru-RU"/>
              </w:rPr>
              <w:t>гравийное</w:t>
            </w:r>
          </w:p>
        </w:tc>
        <w:tc>
          <w:tcPr>
            <w:tcW w:w="992" w:type="dxa"/>
            <w:shd w:val="clear" w:color="auto" w:fill="FFFFFF"/>
          </w:tcPr>
          <w:p w:rsidR="004750AC" w:rsidRPr="004750AC" w:rsidRDefault="004750AC" w:rsidP="004750AC">
            <w:pPr>
              <w:widowControl w:val="0"/>
              <w:spacing w:after="0" w:line="240" w:lineRule="auto"/>
              <w:jc w:val="center"/>
              <w:rPr>
                <w:rFonts w:ascii="Times New Roman" w:eastAsia="Times New Roman" w:hAnsi="Times New Roman" w:cs="Times New Roman"/>
                <w:sz w:val="24"/>
                <w:szCs w:val="24"/>
                <w:lang w:eastAsia="ru-RU" w:bidi="ru-RU"/>
              </w:rPr>
            </w:pPr>
            <w:r w:rsidRPr="004750AC">
              <w:rPr>
                <w:rFonts w:ascii="Times New Roman" w:eastAsia="Times New Roman" w:hAnsi="Times New Roman" w:cs="Times New Roman"/>
                <w:sz w:val="24"/>
                <w:szCs w:val="24"/>
                <w:lang w:eastAsia="ru-RU" w:bidi="ru-RU"/>
              </w:rPr>
              <w:t>V</w:t>
            </w:r>
          </w:p>
        </w:tc>
        <w:tc>
          <w:tcPr>
            <w:tcW w:w="1701" w:type="dxa"/>
            <w:vMerge/>
            <w:shd w:val="clear" w:color="auto" w:fill="FFFFFF"/>
          </w:tcPr>
          <w:p w:rsidR="004750AC" w:rsidRPr="004750AC" w:rsidRDefault="004750AC" w:rsidP="004750AC">
            <w:pPr>
              <w:widowControl w:val="0"/>
              <w:spacing w:after="0" w:line="240" w:lineRule="auto"/>
              <w:rPr>
                <w:rFonts w:ascii="Times New Roman" w:eastAsia="Arial Unicode MS" w:hAnsi="Times New Roman" w:cs="Times New Roman"/>
                <w:sz w:val="24"/>
                <w:szCs w:val="24"/>
                <w:lang w:eastAsia="ru-RU" w:bidi="ru-RU"/>
              </w:rPr>
            </w:pPr>
          </w:p>
        </w:tc>
      </w:tr>
    </w:tbl>
    <w:p w:rsidR="004750AC" w:rsidRDefault="004750AC" w:rsidP="002D5F7F">
      <w:pPr>
        <w:spacing w:after="0" w:line="360" w:lineRule="auto"/>
        <w:ind w:firstLine="454"/>
        <w:jc w:val="both"/>
        <w:rPr>
          <w:rStyle w:val="29pt"/>
          <w:rFonts w:eastAsiaTheme="minorHAnsi"/>
          <w:sz w:val="28"/>
          <w:szCs w:val="28"/>
        </w:rPr>
      </w:pPr>
    </w:p>
    <w:p w:rsidR="004750AC" w:rsidRDefault="004750AC" w:rsidP="00624A0B">
      <w:pPr>
        <w:widowControl w:val="0"/>
        <w:spacing w:after="0" w:line="360" w:lineRule="auto"/>
        <w:ind w:left="159" w:firstLine="697"/>
        <w:jc w:val="both"/>
        <w:rPr>
          <w:rFonts w:ascii="Times New Roman" w:eastAsia="Arial Unicode MS" w:hAnsi="Times New Roman" w:cs="Times New Roman"/>
          <w:color w:val="000000"/>
          <w:sz w:val="28"/>
          <w:szCs w:val="28"/>
          <w:lang w:eastAsia="ru-RU" w:bidi="ru-RU"/>
        </w:rPr>
      </w:pPr>
      <w:r w:rsidRPr="004750AC">
        <w:rPr>
          <w:rFonts w:ascii="Times New Roman" w:eastAsia="Arial Unicode MS" w:hAnsi="Times New Roman" w:cs="Times New Roman"/>
          <w:color w:val="000000"/>
          <w:sz w:val="28"/>
          <w:szCs w:val="28"/>
          <w:lang w:eastAsia="ru-RU" w:bidi="ru-RU"/>
        </w:rPr>
        <w:t xml:space="preserve">По </w:t>
      </w:r>
      <w:proofErr w:type="spellStart"/>
      <w:r w:rsidRPr="004750AC">
        <w:rPr>
          <w:rFonts w:ascii="Times New Roman" w:eastAsia="Arial Unicode MS" w:hAnsi="Times New Roman" w:cs="Times New Roman"/>
          <w:color w:val="000000"/>
          <w:sz w:val="28"/>
          <w:szCs w:val="28"/>
          <w:lang w:eastAsia="ru-RU" w:bidi="ru-RU"/>
        </w:rPr>
        <w:t>Пожинскому</w:t>
      </w:r>
      <w:proofErr w:type="spellEnd"/>
      <w:r w:rsidRPr="004750AC">
        <w:rPr>
          <w:rFonts w:ascii="Times New Roman" w:eastAsia="Arial Unicode MS" w:hAnsi="Times New Roman" w:cs="Times New Roman"/>
          <w:color w:val="000000"/>
          <w:sz w:val="28"/>
          <w:szCs w:val="28"/>
          <w:lang w:eastAsia="ru-RU" w:bidi="ru-RU"/>
        </w:rPr>
        <w:t xml:space="preserve"> </w:t>
      </w:r>
      <w:r w:rsidR="0073119D">
        <w:rPr>
          <w:rFonts w:ascii="Times New Roman" w:eastAsia="Arial Unicode MS" w:hAnsi="Times New Roman" w:cs="Times New Roman"/>
          <w:color w:val="000000"/>
          <w:sz w:val="28"/>
          <w:szCs w:val="28"/>
          <w:lang w:eastAsia="ru-RU" w:bidi="ru-RU"/>
        </w:rPr>
        <w:t xml:space="preserve">сельскому поселению </w:t>
      </w:r>
      <w:r w:rsidRPr="004750AC">
        <w:rPr>
          <w:rFonts w:ascii="Times New Roman" w:eastAsia="Arial Unicode MS" w:hAnsi="Times New Roman" w:cs="Times New Roman"/>
          <w:color w:val="000000"/>
          <w:sz w:val="28"/>
          <w:szCs w:val="28"/>
          <w:lang w:eastAsia="ru-RU" w:bidi="ru-RU"/>
        </w:rPr>
        <w:t>проходит автомобильная дорога общего пользования регионального значения Тверской области "Москва-Рига"</w:t>
      </w:r>
      <w:r w:rsidR="0073119D">
        <w:rPr>
          <w:rFonts w:ascii="Times New Roman" w:eastAsia="Arial Unicode MS" w:hAnsi="Times New Roman" w:cs="Times New Roman"/>
          <w:color w:val="000000"/>
          <w:sz w:val="28"/>
          <w:szCs w:val="28"/>
          <w:lang w:eastAsia="ru-RU" w:bidi="ru-RU"/>
        </w:rPr>
        <w:t xml:space="preserve">-Торопец-Плоскошь </w:t>
      </w:r>
      <w:r w:rsidRPr="004750AC">
        <w:rPr>
          <w:rFonts w:ascii="Times New Roman" w:eastAsia="Arial Unicode MS" w:hAnsi="Times New Roman" w:cs="Times New Roman"/>
          <w:color w:val="000000"/>
          <w:sz w:val="28"/>
          <w:szCs w:val="28"/>
          <w:lang w:eastAsia="ru-RU" w:bidi="ru-RU"/>
        </w:rPr>
        <w:t xml:space="preserve"> с км 37+460 по км 51+640 - 1 класса, по которой оформлен межевой план. Земельные участки полосы отвода автодороги "Москва-Рига"-Торопец-Плоскошь на указанном протяжении имеют переменную ширину от 24 до 28 метров</w:t>
      </w:r>
      <w:r w:rsidR="0073119D">
        <w:rPr>
          <w:rFonts w:ascii="Times New Roman" w:eastAsia="Arial Unicode MS" w:hAnsi="Times New Roman" w:cs="Times New Roman"/>
          <w:color w:val="000000"/>
          <w:sz w:val="28"/>
          <w:szCs w:val="28"/>
          <w:lang w:eastAsia="ru-RU" w:bidi="ru-RU"/>
        </w:rPr>
        <w:t>.</w:t>
      </w:r>
    </w:p>
    <w:p w:rsidR="0073119D" w:rsidRPr="0073119D" w:rsidRDefault="0073119D" w:rsidP="0073119D">
      <w:pPr>
        <w:widowControl w:val="0"/>
        <w:spacing w:after="0" w:line="360" w:lineRule="auto"/>
        <w:ind w:firstLine="743"/>
        <w:jc w:val="both"/>
        <w:rPr>
          <w:rFonts w:ascii="Times New Roman" w:eastAsia="Times New Roman" w:hAnsi="Times New Roman" w:cs="Times New Roman"/>
          <w:color w:val="000000"/>
          <w:sz w:val="28"/>
          <w:szCs w:val="28"/>
          <w:lang w:eastAsia="ru-RU" w:bidi="ru-RU"/>
        </w:rPr>
      </w:pPr>
      <w:r w:rsidRPr="0073119D">
        <w:rPr>
          <w:rFonts w:ascii="Times New Roman" w:eastAsia="Times New Roman" w:hAnsi="Times New Roman" w:cs="Times New Roman"/>
          <w:color w:val="000000"/>
          <w:sz w:val="28"/>
          <w:szCs w:val="28"/>
          <w:lang w:eastAsia="ru-RU" w:bidi="ru-RU"/>
        </w:rPr>
        <w:t xml:space="preserve">В государственной программе Тверской области «Развитие транспортного комплекса и дорожного хозяйства Тверской области на 2016 - 2021 годы» не предусмотрены работы по строительству и реконструкции автомобильных дорог общего пользования межмуниципального значения по </w:t>
      </w:r>
      <w:proofErr w:type="spellStart"/>
      <w:r w:rsidRPr="0073119D">
        <w:rPr>
          <w:rFonts w:ascii="Times New Roman" w:eastAsia="Times New Roman" w:hAnsi="Times New Roman" w:cs="Times New Roman"/>
          <w:color w:val="000000"/>
          <w:sz w:val="28"/>
          <w:szCs w:val="28"/>
          <w:lang w:eastAsia="ru-RU" w:bidi="ru-RU"/>
        </w:rPr>
        <w:t>Пожинскому</w:t>
      </w:r>
      <w:proofErr w:type="spellEnd"/>
      <w:r w:rsidRPr="0073119D">
        <w:rPr>
          <w:rFonts w:ascii="Times New Roman" w:eastAsia="Times New Roman" w:hAnsi="Times New Roman" w:cs="Times New Roman"/>
          <w:color w:val="000000"/>
          <w:sz w:val="28"/>
          <w:szCs w:val="28"/>
          <w:lang w:eastAsia="ru-RU" w:bidi="ru-RU"/>
        </w:rPr>
        <w:t xml:space="preserve"> сельскому поселению </w:t>
      </w:r>
      <w:proofErr w:type="spellStart"/>
      <w:r w:rsidRPr="0073119D">
        <w:rPr>
          <w:rFonts w:ascii="Times New Roman" w:eastAsia="Times New Roman" w:hAnsi="Times New Roman" w:cs="Times New Roman"/>
          <w:color w:val="000000"/>
          <w:sz w:val="28"/>
          <w:szCs w:val="28"/>
          <w:lang w:eastAsia="ru-RU" w:bidi="ru-RU"/>
        </w:rPr>
        <w:t>Торопецкого</w:t>
      </w:r>
      <w:proofErr w:type="spellEnd"/>
      <w:r w:rsidRPr="0073119D">
        <w:rPr>
          <w:rFonts w:ascii="Times New Roman" w:eastAsia="Times New Roman" w:hAnsi="Times New Roman" w:cs="Times New Roman"/>
          <w:color w:val="000000"/>
          <w:sz w:val="28"/>
          <w:szCs w:val="28"/>
          <w:lang w:eastAsia="ru-RU" w:bidi="ru-RU"/>
        </w:rPr>
        <w:t xml:space="preserve"> района.</w:t>
      </w:r>
    </w:p>
    <w:p w:rsidR="00D34590" w:rsidRPr="00D34590" w:rsidRDefault="00D27A1C" w:rsidP="00D34590">
      <w:pPr>
        <w:spacing w:after="0" w:line="360" w:lineRule="auto"/>
        <w:ind w:firstLine="567"/>
        <w:jc w:val="both"/>
        <w:rPr>
          <w:rFonts w:ascii="Times New Roman" w:eastAsia="Times New Roman" w:hAnsi="Times New Roman" w:cs="Times New Roman"/>
          <w:sz w:val="28"/>
          <w:szCs w:val="28"/>
          <w:lang w:eastAsia="ru-RU"/>
        </w:rPr>
      </w:pPr>
      <w:r w:rsidRPr="00D34590">
        <w:rPr>
          <w:rFonts w:ascii="Times New Roman" w:hAnsi="Times New Roman" w:cs="Times New Roman"/>
          <w:sz w:val="28"/>
          <w:szCs w:val="28"/>
        </w:rPr>
        <w:lastRenderedPageBreak/>
        <w:t xml:space="preserve">Однако согласно Схеме территориального планирования </w:t>
      </w:r>
      <w:proofErr w:type="spellStart"/>
      <w:r w:rsidR="00D34590" w:rsidRPr="00D34590">
        <w:rPr>
          <w:rFonts w:ascii="Times New Roman" w:hAnsi="Times New Roman" w:cs="Times New Roman"/>
          <w:sz w:val="28"/>
          <w:szCs w:val="28"/>
        </w:rPr>
        <w:t>Торопецкого</w:t>
      </w:r>
      <w:proofErr w:type="spellEnd"/>
      <w:r w:rsidR="00D34590" w:rsidRPr="00D34590">
        <w:rPr>
          <w:rFonts w:ascii="Times New Roman" w:hAnsi="Times New Roman" w:cs="Times New Roman"/>
          <w:sz w:val="28"/>
          <w:szCs w:val="28"/>
        </w:rPr>
        <w:t xml:space="preserve"> района </w:t>
      </w:r>
      <w:r w:rsidR="001F1C02">
        <w:rPr>
          <w:rFonts w:ascii="Times New Roman" w:hAnsi="Times New Roman" w:cs="Times New Roman"/>
          <w:sz w:val="28"/>
          <w:szCs w:val="28"/>
        </w:rPr>
        <w:t xml:space="preserve">предусмотрено </w:t>
      </w:r>
      <w:r w:rsidR="001F1C02">
        <w:rPr>
          <w:rFonts w:ascii="Times New Roman" w:eastAsia="Times New Roman" w:hAnsi="Times New Roman" w:cs="Times New Roman"/>
          <w:sz w:val="28"/>
          <w:szCs w:val="28"/>
          <w:lang w:eastAsia="ru-RU"/>
        </w:rPr>
        <w:t>р</w:t>
      </w:r>
      <w:r w:rsidR="00D34590" w:rsidRPr="00D34590">
        <w:rPr>
          <w:rFonts w:ascii="Times New Roman" w:eastAsia="Times New Roman" w:hAnsi="Times New Roman" w:cs="Times New Roman"/>
          <w:sz w:val="28"/>
          <w:szCs w:val="28"/>
          <w:lang w:eastAsia="ru-RU"/>
        </w:rPr>
        <w:t>азвитие районной автодорожной сети до 2030 года</w:t>
      </w:r>
      <w:r w:rsidR="001F1C02">
        <w:rPr>
          <w:rFonts w:ascii="Times New Roman" w:eastAsia="Times New Roman" w:hAnsi="Times New Roman" w:cs="Times New Roman"/>
          <w:sz w:val="28"/>
          <w:szCs w:val="28"/>
          <w:lang w:eastAsia="ru-RU"/>
        </w:rPr>
        <w:t>. Согласно программ</w:t>
      </w:r>
      <w:r w:rsidR="005D42E5">
        <w:rPr>
          <w:rFonts w:ascii="Times New Roman" w:eastAsia="Times New Roman" w:hAnsi="Times New Roman" w:cs="Times New Roman"/>
          <w:sz w:val="28"/>
          <w:szCs w:val="28"/>
          <w:lang w:eastAsia="ru-RU"/>
        </w:rPr>
        <w:t>е</w:t>
      </w:r>
      <w:r w:rsidR="001F1C02">
        <w:rPr>
          <w:rFonts w:ascii="Times New Roman" w:eastAsia="Times New Roman" w:hAnsi="Times New Roman" w:cs="Times New Roman"/>
          <w:sz w:val="28"/>
          <w:szCs w:val="28"/>
          <w:lang w:eastAsia="ru-RU"/>
        </w:rPr>
        <w:t xml:space="preserve"> предусмотрен</w:t>
      </w:r>
      <w:r w:rsidR="005D42E5">
        <w:rPr>
          <w:rFonts w:ascii="Times New Roman" w:eastAsia="Times New Roman" w:hAnsi="Times New Roman" w:cs="Times New Roman"/>
          <w:sz w:val="28"/>
          <w:szCs w:val="28"/>
          <w:lang w:eastAsia="ru-RU"/>
        </w:rPr>
        <w:t>о</w:t>
      </w:r>
      <w:r w:rsidR="001F1C02">
        <w:rPr>
          <w:rFonts w:ascii="Times New Roman" w:eastAsia="Times New Roman" w:hAnsi="Times New Roman" w:cs="Times New Roman"/>
          <w:sz w:val="28"/>
          <w:szCs w:val="28"/>
          <w:lang w:eastAsia="ru-RU"/>
        </w:rPr>
        <w:t xml:space="preserve"> следующ</w:t>
      </w:r>
      <w:r w:rsidR="005D42E5">
        <w:rPr>
          <w:rFonts w:ascii="Times New Roman" w:eastAsia="Times New Roman" w:hAnsi="Times New Roman" w:cs="Times New Roman"/>
          <w:sz w:val="28"/>
          <w:szCs w:val="28"/>
          <w:lang w:eastAsia="ru-RU"/>
        </w:rPr>
        <w:t>ее</w:t>
      </w:r>
      <w:r w:rsidR="001F1C02">
        <w:rPr>
          <w:rFonts w:ascii="Times New Roman" w:eastAsia="Times New Roman" w:hAnsi="Times New Roman" w:cs="Times New Roman"/>
          <w:sz w:val="28"/>
          <w:szCs w:val="28"/>
          <w:lang w:eastAsia="ru-RU"/>
        </w:rPr>
        <w:t xml:space="preserve"> мероприяти</w:t>
      </w:r>
      <w:r w:rsidR="005D42E5">
        <w:rPr>
          <w:rFonts w:ascii="Times New Roman" w:eastAsia="Times New Roman" w:hAnsi="Times New Roman" w:cs="Times New Roman"/>
          <w:sz w:val="28"/>
          <w:szCs w:val="28"/>
          <w:lang w:eastAsia="ru-RU"/>
        </w:rPr>
        <w:t>е</w:t>
      </w:r>
      <w:r w:rsidR="001F1C02">
        <w:rPr>
          <w:rFonts w:ascii="Times New Roman" w:eastAsia="Times New Roman" w:hAnsi="Times New Roman" w:cs="Times New Roman"/>
          <w:sz w:val="28"/>
          <w:szCs w:val="28"/>
          <w:lang w:eastAsia="ru-RU"/>
        </w:rPr>
        <w:t xml:space="preserve">: </w:t>
      </w:r>
    </w:p>
    <w:p w:rsidR="005D42E5" w:rsidRDefault="005D42E5" w:rsidP="005D42E5">
      <w:pPr>
        <w:spacing w:after="0" w:line="360" w:lineRule="auto"/>
        <w:ind w:firstLine="454"/>
        <w:jc w:val="both"/>
        <w:rPr>
          <w:rFonts w:ascii="Times New Roman" w:hAnsi="Times New Roman"/>
          <w:sz w:val="28"/>
          <w:szCs w:val="28"/>
        </w:rPr>
      </w:pPr>
      <w:r>
        <w:rPr>
          <w:rFonts w:ascii="Times New Roman" w:hAnsi="Times New Roman"/>
          <w:sz w:val="28"/>
          <w:szCs w:val="28"/>
        </w:rPr>
        <w:t>Реконструкция у</w:t>
      </w:r>
      <w:r w:rsidRPr="00FE4D30">
        <w:rPr>
          <w:rFonts w:ascii="Times New Roman" w:hAnsi="Times New Roman"/>
          <w:sz w:val="28"/>
          <w:szCs w:val="28"/>
        </w:rPr>
        <w:t>част</w:t>
      </w:r>
      <w:r>
        <w:rPr>
          <w:rFonts w:ascii="Times New Roman" w:hAnsi="Times New Roman"/>
          <w:sz w:val="28"/>
          <w:szCs w:val="28"/>
        </w:rPr>
        <w:t>ка</w:t>
      </w:r>
      <w:r w:rsidRPr="00FE4D30">
        <w:rPr>
          <w:rFonts w:ascii="Times New Roman" w:hAnsi="Times New Roman"/>
          <w:sz w:val="28"/>
          <w:szCs w:val="28"/>
        </w:rPr>
        <w:t xml:space="preserve"> а/</w:t>
      </w:r>
      <w:proofErr w:type="spellStart"/>
      <w:r w:rsidRPr="00FE4D30">
        <w:rPr>
          <w:rFonts w:ascii="Times New Roman" w:hAnsi="Times New Roman"/>
          <w:sz w:val="28"/>
          <w:szCs w:val="28"/>
        </w:rPr>
        <w:t>д</w:t>
      </w:r>
      <w:proofErr w:type="spellEnd"/>
      <w:r w:rsidRPr="00FE4D30">
        <w:rPr>
          <w:rFonts w:ascii="Times New Roman" w:hAnsi="Times New Roman"/>
          <w:sz w:val="28"/>
          <w:szCs w:val="28"/>
        </w:rPr>
        <w:t xml:space="preserve"> </w:t>
      </w:r>
      <w:r>
        <w:rPr>
          <w:rFonts w:ascii="Times New Roman" w:hAnsi="Times New Roman"/>
          <w:sz w:val="28"/>
          <w:szCs w:val="28"/>
        </w:rPr>
        <w:t xml:space="preserve"> "</w:t>
      </w:r>
      <w:r w:rsidRPr="00FE4D30">
        <w:rPr>
          <w:rFonts w:ascii="Times New Roman" w:hAnsi="Times New Roman"/>
          <w:sz w:val="28"/>
          <w:szCs w:val="28"/>
        </w:rPr>
        <w:t xml:space="preserve">Пожня – </w:t>
      </w:r>
      <w:proofErr w:type="spellStart"/>
      <w:r w:rsidRPr="00FE4D30">
        <w:rPr>
          <w:rFonts w:ascii="Times New Roman" w:hAnsi="Times New Roman"/>
          <w:sz w:val="28"/>
          <w:szCs w:val="28"/>
        </w:rPr>
        <w:t>Наговье</w:t>
      </w:r>
      <w:proofErr w:type="spellEnd"/>
      <w:r w:rsidRPr="00FE4D30">
        <w:rPr>
          <w:rFonts w:ascii="Times New Roman" w:hAnsi="Times New Roman"/>
          <w:sz w:val="28"/>
          <w:szCs w:val="28"/>
        </w:rPr>
        <w:t xml:space="preserve"> – Бологово</w:t>
      </w:r>
      <w:r>
        <w:rPr>
          <w:rFonts w:ascii="Times New Roman" w:hAnsi="Times New Roman"/>
          <w:sz w:val="28"/>
          <w:szCs w:val="28"/>
        </w:rPr>
        <w:t>"</w:t>
      </w:r>
      <w:r w:rsidRPr="00FE4D30">
        <w:rPr>
          <w:rFonts w:ascii="Times New Roman" w:hAnsi="Times New Roman"/>
          <w:sz w:val="28"/>
          <w:szCs w:val="28"/>
        </w:rPr>
        <w:t xml:space="preserve"> - </w:t>
      </w:r>
      <w:r>
        <w:rPr>
          <w:rFonts w:ascii="Times New Roman" w:hAnsi="Times New Roman"/>
          <w:sz w:val="28"/>
          <w:szCs w:val="28"/>
        </w:rPr>
        <w:t>п</w:t>
      </w:r>
      <w:r w:rsidRPr="00FE4D30">
        <w:rPr>
          <w:rFonts w:ascii="Times New Roman" w:hAnsi="Times New Roman"/>
          <w:sz w:val="28"/>
          <w:szCs w:val="28"/>
        </w:rPr>
        <w:t xml:space="preserve">рограмма восстановления опорной сети автомобильных дорог. Данная дорога должна улучшить транспортную доступность населенного пункта </w:t>
      </w:r>
      <w:proofErr w:type="spellStart"/>
      <w:r w:rsidRPr="00FE4D30">
        <w:rPr>
          <w:rFonts w:ascii="Times New Roman" w:hAnsi="Times New Roman"/>
          <w:sz w:val="28"/>
          <w:szCs w:val="28"/>
        </w:rPr>
        <w:t>Наговье</w:t>
      </w:r>
      <w:proofErr w:type="spellEnd"/>
      <w:r w:rsidRPr="00FE4D30">
        <w:rPr>
          <w:rFonts w:ascii="Times New Roman" w:hAnsi="Times New Roman"/>
          <w:sz w:val="28"/>
          <w:szCs w:val="28"/>
        </w:rPr>
        <w:t xml:space="preserve"> (</w:t>
      </w:r>
      <w:r>
        <w:rPr>
          <w:rFonts w:ascii="Times New Roman" w:hAnsi="Times New Roman"/>
          <w:sz w:val="28"/>
          <w:szCs w:val="28"/>
        </w:rPr>
        <w:t xml:space="preserve">бывший </w:t>
      </w:r>
      <w:r w:rsidRPr="00FE4D30">
        <w:rPr>
          <w:rFonts w:ascii="Times New Roman" w:hAnsi="Times New Roman"/>
          <w:sz w:val="28"/>
          <w:szCs w:val="28"/>
        </w:rPr>
        <w:t xml:space="preserve">центр сельского поселения), при этом в единую автодорожную сеть будут объединены северные территории </w:t>
      </w:r>
      <w:proofErr w:type="spellStart"/>
      <w:r w:rsidRPr="00FE4D30">
        <w:rPr>
          <w:rFonts w:ascii="Times New Roman" w:hAnsi="Times New Roman"/>
          <w:sz w:val="28"/>
          <w:szCs w:val="28"/>
        </w:rPr>
        <w:t>Торопецко-Андреапольского</w:t>
      </w:r>
      <w:proofErr w:type="spellEnd"/>
      <w:r w:rsidRPr="00FE4D30">
        <w:rPr>
          <w:rFonts w:ascii="Times New Roman" w:hAnsi="Times New Roman"/>
          <w:sz w:val="28"/>
          <w:szCs w:val="28"/>
        </w:rPr>
        <w:t xml:space="preserve"> экономического микрорайона, имеющие сельскохозяйственную специализацию.</w:t>
      </w:r>
      <w:r>
        <w:rPr>
          <w:rFonts w:ascii="Times New Roman" w:hAnsi="Times New Roman"/>
          <w:sz w:val="28"/>
          <w:szCs w:val="28"/>
        </w:rPr>
        <w:t xml:space="preserve"> Существующий вид покрытия - гравийный, проектируемый - асфальтобетонный. </w:t>
      </w:r>
    </w:p>
    <w:p w:rsidR="00D34590" w:rsidRDefault="00D34590" w:rsidP="00D34590">
      <w:pPr>
        <w:spacing w:after="0" w:line="360" w:lineRule="auto"/>
        <w:ind w:firstLine="567"/>
        <w:jc w:val="both"/>
        <w:rPr>
          <w:rFonts w:ascii="Times New Roman" w:eastAsia="Times New Roman" w:hAnsi="Times New Roman" w:cs="Times New Roman"/>
          <w:sz w:val="28"/>
          <w:szCs w:val="28"/>
          <w:lang w:eastAsia="ru-RU"/>
        </w:rPr>
      </w:pPr>
      <w:r w:rsidRPr="00D34590">
        <w:rPr>
          <w:rFonts w:ascii="Times New Roman" w:eastAsia="Times New Roman" w:hAnsi="Times New Roman" w:cs="Times New Roman"/>
          <w:sz w:val="28"/>
          <w:szCs w:val="28"/>
          <w:lang w:eastAsia="ru-RU"/>
        </w:rPr>
        <w:t>При этом будут созданы устойчивые связи между</w:t>
      </w:r>
      <w:r w:rsidR="005D42E5">
        <w:rPr>
          <w:rFonts w:ascii="Times New Roman" w:eastAsia="Times New Roman" w:hAnsi="Times New Roman" w:cs="Times New Roman"/>
          <w:sz w:val="28"/>
          <w:szCs w:val="28"/>
          <w:lang w:eastAsia="ru-RU"/>
        </w:rPr>
        <w:t xml:space="preserve"> достаточно крупными кустовыми</w:t>
      </w:r>
      <w:r w:rsidRPr="00D34590">
        <w:rPr>
          <w:rFonts w:ascii="Times New Roman" w:eastAsia="Times New Roman" w:hAnsi="Times New Roman" w:cs="Times New Roman"/>
          <w:sz w:val="28"/>
          <w:szCs w:val="28"/>
          <w:lang w:eastAsia="ru-RU"/>
        </w:rPr>
        <w:t xml:space="preserve"> </w:t>
      </w:r>
      <w:r w:rsidR="005D42E5">
        <w:rPr>
          <w:rFonts w:ascii="Times New Roman" w:eastAsia="Times New Roman" w:hAnsi="Times New Roman" w:cs="Times New Roman"/>
          <w:sz w:val="28"/>
          <w:szCs w:val="28"/>
          <w:lang w:eastAsia="ru-RU"/>
        </w:rPr>
        <w:t xml:space="preserve">центрами: </w:t>
      </w:r>
      <w:r w:rsidRPr="00D34590">
        <w:rPr>
          <w:rFonts w:ascii="Times New Roman" w:eastAsia="Times New Roman" w:hAnsi="Times New Roman" w:cs="Times New Roman"/>
          <w:sz w:val="28"/>
          <w:szCs w:val="28"/>
          <w:lang w:eastAsia="ru-RU"/>
        </w:rPr>
        <w:t>Бологово (</w:t>
      </w:r>
      <w:proofErr w:type="spellStart"/>
      <w:r w:rsidRPr="00D34590">
        <w:rPr>
          <w:rFonts w:ascii="Times New Roman" w:eastAsia="Times New Roman" w:hAnsi="Times New Roman" w:cs="Times New Roman"/>
          <w:sz w:val="28"/>
          <w:szCs w:val="28"/>
          <w:lang w:eastAsia="ru-RU"/>
        </w:rPr>
        <w:t>Андреапольский</w:t>
      </w:r>
      <w:proofErr w:type="spellEnd"/>
      <w:r w:rsidRPr="00D34590">
        <w:rPr>
          <w:rFonts w:ascii="Times New Roman" w:eastAsia="Times New Roman" w:hAnsi="Times New Roman" w:cs="Times New Roman"/>
          <w:sz w:val="28"/>
          <w:szCs w:val="28"/>
          <w:lang w:eastAsia="ru-RU"/>
        </w:rPr>
        <w:t xml:space="preserve"> район), Пожня, Плоскошь. </w:t>
      </w:r>
    </w:p>
    <w:p w:rsidR="002D14EC" w:rsidRDefault="002D14EC" w:rsidP="00D3459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протяжённость улично-дорожной сети рассматриваемых населённых пунктов составляет около 14,6 км.</w:t>
      </w:r>
    </w:p>
    <w:p w:rsidR="00882518" w:rsidRDefault="00882518" w:rsidP="00882518">
      <w:pPr>
        <w:spacing w:after="0" w:line="360" w:lineRule="auto"/>
        <w:ind w:firstLine="454"/>
        <w:jc w:val="both"/>
        <w:rPr>
          <w:rFonts w:ascii="Times New Roman" w:hAnsi="Times New Roman"/>
          <w:sz w:val="28"/>
          <w:szCs w:val="28"/>
        </w:rPr>
      </w:pPr>
      <w:r>
        <w:rPr>
          <w:rFonts w:ascii="Times New Roman" w:hAnsi="Times New Roman"/>
          <w:sz w:val="28"/>
          <w:szCs w:val="28"/>
        </w:rPr>
        <w:t xml:space="preserve">Через территорию поселения проходят 4 автобусных маршрута, в том числе транзитных: "Торопец - </w:t>
      </w:r>
      <w:proofErr w:type="spellStart"/>
      <w:r>
        <w:rPr>
          <w:rFonts w:ascii="Times New Roman" w:hAnsi="Times New Roman"/>
          <w:sz w:val="28"/>
          <w:szCs w:val="28"/>
        </w:rPr>
        <w:t>Наговье</w:t>
      </w:r>
      <w:proofErr w:type="spellEnd"/>
      <w:r>
        <w:rPr>
          <w:rFonts w:ascii="Times New Roman" w:hAnsi="Times New Roman"/>
          <w:sz w:val="28"/>
          <w:szCs w:val="28"/>
        </w:rPr>
        <w:t xml:space="preserve">" (2 раза в неделю, проходит через все три деревни, на которые разрабатывается генплан), "Торопец - Волок" (5 раз в неделю), "Торопец - </w:t>
      </w:r>
      <w:proofErr w:type="spellStart"/>
      <w:r>
        <w:rPr>
          <w:rFonts w:ascii="Times New Roman" w:hAnsi="Times New Roman"/>
          <w:sz w:val="28"/>
          <w:szCs w:val="28"/>
        </w:rPr>
        <w:t>Пестряково</w:t>
      </w:r>
      <w:proofErr w:type="spellEnd"/>
      <w:r>
        <w:rPr>
          <w:rFonts w:ascii="Times New Roman" w:hAnsi="Times New Roman"/>
          <w:sz w:val="28"/>
          <w:szCs w:val="28"/>
        </w:rPr>
        <w:t xml:space="preserve">" (2 раза в неделю) и "Торопец - </w:t>
      </w:r>
      <w:proofErr w:type="spellStart"/>
      <w:r>
        <w:rPr>
          <w:rFonts w:ascii="Times New Roman" w:hAnsi="Times New Roman"/>
          <w:sz w:val="28"/>
          <w:szCs w:val="28"/>
        </w:rPr>
        <w:t>Краснодубье</w:t>
      </w:r>
      <w:proofErr w:type="spellEnd"/>
      <w:r>
        <w:rPr>
          <w:rFonts w:ascii="Times New Roman" w:hAnsi="Times New Roman"/>
          <w:sz w:val="28"/>
          <w:szCs w:val="28"/>
        </w:rPr>
        <w:t>" (4 раза в неделю). Для повышения доступности услуг "районного" уровня необходимо увеличить количество рейсов (</w:t>
      </w:r>
      <w:r w:rsidR="0018393D">
        <w:rPr>
          <w:rFonts w:ascii="Times New Roman" w:hAnsi="Times New Roman"/>
          <w:sz w:val="28"/>
          <w:szCs w:val="28"/>
        </w:rPr>
        <w:t>определяется по запросам жителей</w:t>
      </w:r>
      <w:r>
        <w:rPr>
          <w:rFonts w:ascii="Times New Roman" w:hAnsi="Times New Roman"/>
          <w:sz w:val="28"/>
          <w:szCs w:val="28"/>
        </w:rPr>
        <w:t>).</w:t>
      </w:r>
    </w:p>
    <w:p w:rsidR="005D42E5" w:rsidRDefault="005D42E5" w:rsidP="005D42E5">
      <w:pPr>
        <w:spacing w:after="0" w:line="360" w:lineRule="auto"/>
        <w:ind w:firstLine="454"/>
        <w:jc w:val="both"/>
        <w:rPr>
          <w:rFonts w:ascii="Times New Roman" w:hAnsi="Times New Roman"/>
          <w:sz w:val="28"/>
          <w:szCs w:val="28"/>
        </w:rPr>
      </w:pPr>
      <w:r>
        <w:rPr>
          <w:rFonts w:ascii="Times New Roman" w:hAnsi="Times New Roman"/>
          <w:sz w:val="28"/>
          <w:szCs w:val="28"/>
        </w:rPr>
        <w:t xml:space="preserve">Согласно схеме территориального планирования </w:t>
      </w:r>
      <w:proofErr w:type="spellStart"/>
      <w:r w:rsidRPr="00FE4D30">
        <w:rPr>
          <w:rFonts w:ascii="Times New Roman" w:hAnsi="Times New Roman"/>
          <w:sz w:val="28"/>
          <w:szCs w:val="28"/>
        </w:rPr>
        <w:t>Торопецкого</w:t>
      </w:r>
      <w:proofErr w:type="spellEnd"/>
      <w:r w:rsidRPr="00FE4D30">
        <w:rPr>
          <w:rFonts w:ascii="Times New Roman" w:hAnsi="Times New Roman"/>
          <w:sz w:val="28"/>
          <w:szCs w:val="28"/>
        </w:rPr>
        <w:t xml:space="preserve"> района</w:t>
      </w:r>
      <w:r>
        <w:rPr>
          <w:rFonts w:ascii="Times New Roman" w:hAnsi="Times New Roman"/>
          <w:sz w:val="28"/>
          <w:szCs w:val="28"/>
        </w:rPr>
        <w:t xml:space="preserve"> на территории д. Пожня предполагается строительство вертолётной площадки. Размер зоны объекта - 50м×50м. Размещение предполагается в проектируемой зоне </w:t>
      </w:r>
      <w:r w:rsidRPr="004D14F8">
        <w:rPr>
          <w:rFonts w:ascii="Times New Roman" w:hAnsi="Times New Roman"/>
          <w:sz w:val="28"/>
          <w:szCs w:val="28"/>
        </w:rPr>
        <w:t>инженерной и транспортной инфраструктуры (И-Т)</w:t>
      </w:r>
      <w:r>
        <w:rPr>
          <w:rFonts w:ascii="Times New Roman" w:hAnsi="Times New Roman"/>
          <w:sz w:val="28"/>
          <w:szCs w:val="28"/>
        </w:rPr>
        <w:t xml:space="preserve"> в северной части деревни в 300 м к СВ от детского сада. </w:t>
      </w:r>
    </w:p>
    <w:p w:rsidR="0018393D" w:rsidRDefault="0018393D" w:rsidP="0018393D">
      <w:pPr>
        <w:spacing w:after="0" w:line="360" w:lineRule="auto"/>
        <w:ind w:firstLine="454"/>
        <w:jc w:val="both"/>
        <w:rPr>
          <w:rFonts w:ascii="Times New Roman" w:hAnsi="Times New Roman"/>
          <w:sz w:val="28"/>
          <w:szCs w:val="28"/>
        </w:rPr>
      </w:pPr>
      <w:r>
        <w:rPr>
          <w:rFonts w:ascii="Times New Roman" w:hAnsi="Times New Roman"/>
          <w:sz w:val="28"/>
          <w:szCs w:val="28"/>
        </w:rPr>
        <w:lastRenderedPageBreak/>
        <w:t>Все вышеуказанные меры призваны улучшить транспортную доступность поселения, усилить связность территории.</w:t>
      </w:r>
    </w:p>
    <w:p w:rsidR="0018393D" w:rsidRDefault="0018393D" w:rsidP="005D42E5">
      <w:pPr>
        <w:spacing w:after="0" w:line="360" w:lineRule="auto"/>
        <w:ind w:firstLine="454"/>
        <w:jc w:val="both"/>
        <w:rPr>
          <w:rFonts w:ascii="Times New Roman" w:hAnsi="Times New Roman"/>
          <w:sz w:val="28"/>
          <w:szCs w:val="28"/>
        </w:rPr>
      </w:pPr>
    </w:p>
    <w:p w:rsidR="00882518" w:rsidRPr="00D34590" w:rsidRDefault="00882518" w:rsidP="00882518">
      <w:pPr>
        <w:spacing w:after="0" w:line="360" w:lineRule="auto"/>
        <w:ind w:firstLine="454"/>
        <w:jc w:val="center"/>
        <w:rPr>
          <w:rFonts w:ascii="Times New Roman" w:eastAsia="Times New Roman" w:hAnsi="Times New Roman" w:cs="Times New Roman"/>
          <w:sz w:val="28"/>
          <w:szCs w:val="28"/>
          <w:lang w:eastAsia="ru-RU"/>
        </w:rPr>
      </w:pPr>
      <w:r>
        <w:rPr>
          <w:rFonts w:ascii="Times New Roman" w:hAnsi="Times New Roman"/>
          <w:sz w:val="28"/>
          <w:szCs w:val="28"/>
        </w:rPr>
        <w:t>***</w:t>
      </w:r>
    </w:p>
    <w:p w:rsidR="00D53750" w:rsidRPr="00E3040C" w:rsidRDefault="00D34590" w:rsidP="00A0236E">
      <w:pPr>
        <w:spacing w:after="0" w:line="360" w:lineRule="auto"/>
        <w:ind w:firstLine="567"/>
        <w:jc w:val="both"/>
      </w:pPr>
      <w:r>
        <w:rPr>
          <w:rFonts w:ascii="Times New Roman" w:hAnsi="Times New Roman" w:cs="Times New Roman"/>
          <w:sz w:val="28"/>
          <w:szCs w:val="28"/>
        </w:rPr>
        <w:t xml:space="preserve"> </w:t>
      </w:r>
      <w:r w:rsidR="00D53750">
        <w:rPr>
          <w:rFonts w:ascii="Times New Roman" w:hAnsi="Times New Roman" w:cs="Times New Roman"/>
          <w:sz w:val="28"/>
          <w:szCs w:val="28"/>
        </w:rPr>
        <w:t>В соответствии с Градостроительным Кодексом РФ подлежат разработке и утверждению программы комплексного развития транспортной инфраструктуры поселений, городских округов. Программы разрабатываются органами местного самоуправления таких поселений, городских округов в 6-месячный срок с даты утверждения генеральных планов соответствующих поселений, городских округов. Содержание Программ должно соответствовать положениям постановления Правительства РФ от 25.12.2015 №1440 "Об утверждении требований к программам комплексного развития транспортной инфраструктуры поселений, городских округов".</w:t>
      </w:r>
    </w:p>
    <w:p w:rsidR="00D53750" w:rsidRDefault="00D53750" w:rsidP="00D53750">
      <w:pPr>
        <w:spacing w:after="0" w:line="360" w:lineRule="auto"/>
        <w:ind w:firstLine="454"/>
        <w:jc w:val="both"/>
        <w:rPr>
          <w:rFonts w:ascii="Times New Roman" w:hAnsi="Times New Roman" w:cs="Times New Roman"/>
          <w:sz w:val="28"/>
          <w:szCs w:val="28"/>
        </w:rPr>
      </w:pPr>
      <w:r w:rsidRPr="00A86060">
        <w:rPr>
          <w:rFonts w:ascii="Times New Roman" w:hAnsi="Times New Roman" w:cs="Times New Roman"/>
          <w:sz w:val="28"/>
          <w:szCs w:val="28"/>
        </w:rPr>
        <w:t>Согласование проекта генерального плана в части предложений по транспортной инфраструктуре осуществляется в соответствии со статьёй 25 главы 3 Градостроительного Кодекса РФ.</w:t>
      </w:r>
    </w:p>
    <w:p w:rsidR="00D066AF" w:rsidRDefault="00D066AF" w:rsidP="00D53750">
      <w:pPr>
        <w:spacing w:after="0" w:line="360" w:lineRule="auto"/>
        <w:ind w:firstLine="454"/>
        <w:jc w:val="both"/>
        <w:rPr>
          <w:rFonts w:ascii="Times New Roman" w:hAnsi="Times New Roman" w:cs="Times New Roman"/>
          <w:sz w:val="28"/>
          <w:szCs w:val="28"/>
        </w:rPr>
      </w:pPr>
    </w:p>
    <w:p w:rsidR="003920B6" w:rsidRDefault="003920B6" w:rsidP="00D53750">
      <w:pPr>
        <w:spacing w:after="0" w:line="360" w:lineRule="auto"/>
        <w:ind w:firstLine="454"/>
        <w:jc w:val="both"/>
        <w:rPr>
          <w:rFonts w:ascii="Times New Roman" w:hAnsi="Times New Roman" w:cs="Times New Roman"/>
          <w:sz w:val="28"/>
          <w:szCs w:val="28"/>
        </w:rPr>
      </w:pPr>
    </w:p>
    <w:p w:rsidR="003920B6" w:rsidRDefault="003920B6" w:rsidP="00D53750">
      <w:pPr>
        <w:spacing w:after="0" w:line="360" w:lineRule="auto"/>
        <w:ind w:firstLine="454"/>
        <w:jc w:val="both"/>
        <w:rPr>
          <w:rFonts w:ascii="Times New Roman" w:hAnsi="Times New Roman" w:cs="Times New Roman"/>
          <w:sz w:val="28"/>
          <w:szCs w:val="28"/>
        </w:rPr>
      </w:pPr>
    </w:p>
    <w:p w:rsidR="003920B6" w:rsidRDefault="003920B6" w:rsidP="00D53750">
      <w:pPr>
        <w:spacing w:after="0" w:line="360" w:lineRule="auto"/>
        <w:ind w:firstLine="454"/>
        <w:jc w:val="both"/>
        <w:rPr>
          <w:rFonts w:ascii="Times New Roman" w:hAnsi="Times New Roman" w:cs="Times New Roman"/>
          <w:sz w:val="28"/>
          <w:szCs w:val="28"/>
        </w:rPr>
      </w:pPr>
    </w:p>
    <w:p w:rsidR="003920B6" w:rsidRDefault="003920B6" w:rsidP="00D53750">
      <w:pPr>
        <w:spacing w:after="0" w:line="360" w:lineRule="auto"/>
        <w:ind w:firstLine="454"/>
        <w:jc w:val="both"/>
        <w:rPr>
          <w:rFonts w:ascii="Times New Roman" w:hAnsi="Times New Roman" w:cs="Times New Roman"/>
          <w:sz w:val="28"/>
          <w:szCs w:val="28"/>
        </w:rPr>
      </w:pPr>
    </w:p>
    <w:p w:rsidR="003920B6" w:rsidRDefault="003920B6" w:rsidP="00D53750">
      <w:pPr>
        <w:spacing w:after="0" w:line="360" w:lineRule="auto"/>
        <w:ind w:firstLine="454"/>
        <w:jc w:val="both"/>
        <w:rPr>
          <w:rFonts w:ascii="Times New Roman" w:hAnsi="Times New Roman" w:cs="Times New Roman"/>
          <w:sz w:val="28"/>
          <w:szCs w:val="28"/>
        </w:rPr>
      </w:pPr>
    </w:p>
    <w:p w:rsidR="001950FA" w:rsidRDefault="001950FA" w:rsidP="00D53750">
      <w:pPr>
        <w:spacing w:after="0" w:line="360" w:lineRule="auto"/>
        <w:ind w:firstLine="454"/>
        <w:jc w:val="both"/>
        <w:rPr>
          <w:rFonts w:ascii="Times New Roman" w:hAnsi="Times New Roman" w:cs="Times New Roman"/>
          <w:sz w:val="28"/>
          <w:szCs w:val="28"/>
        </w:rPr>
      </w:pPr>
    </w:p>
    <w:p w:rsidR="001950FA" w:rsidRDefault="001950FA" w:rsidP="00D53750">
      <w:pPr>
        <w:spacing w:after="0" w:line="360" w:lineRule="auto"/>
        <w:ind w:firstLine="454"/>
        <w:jc w:val="both"/>
        <w:rPr>
          <w:rFonts w:ascii="Times New Roman" w:hAnsi="Times New Roman" w:cs="Times New Roman"/>
          <w:sz w:val="28"/>
          <w:szCs w:val="28"/>
        </w:rPr>
      </w:pPr>
    </w:p>
    <w:p w:rsidR="003920B6" w:rsidRDefault="003920B6" w:rsidP="00D53750">
      <w:pPr>
        <w:spacing w:after="0" w:line="360" w:lineRule="auto"/>
        <w:ind w:firstLine="454"/>
        <w:jc w:val="both"/>
        <w:rPr>
          <w:rFonts w:ascii="Times New Roman" w:hAnsi="Times New Roman" w:cs="Times New Roman"/>
          <w:sz w:val="28"/>
          <w:szCs w:val="28"/>
        </w:rPr>
      </w:pPr>
    </w:p>
    <w:p w:rsidR="003920B6" w:rsidRDefault="003920B6" w:rsidP="00D53750">
      <w:pPr>
        <w:spacing w:after="0" w:line="360" w:lineRule="auto"/>
        <w:ind w:firstLine="454"/>
        <w:jc w:val="both"/>
        <w:rPr>
          <w:rFonts w:ascii="Times New Roman" w:hAnsi="Times New Roman" w:cs="Times New Roman"/>
          <w:sz w:val="28"/>
          <w:szCs w:val="28"/>
        </w:rPr>
      </w:pPr>
    </w:p>
    <w:p w:rsidR="006123F1" w:rsidRDefault="00ED212C" w:rsidP="006123F1">
      <w:pPr>
        <w:jc w:val="both"/>
        <w:rPr>
          <w:rFonts w:ascii="Times New Roman" w:eastAsia="Times New Roman" w:hAnsi="Times New Roman" w:cs="Times New Roman"/>
          <w:b/>
          <w:bCs/>
          <w:sz w:val="32"/>
          <w:szCs w:val="32"/>
          <w:lang w:eastAsia="ru-RU"/>
        </w:rPr>
      </w:pPr>
      <w:bookmarkStart w:id="37" w:name="OLE_LINK151"/>
      <w:bookmarkStart w:id="38" w:name="OLE_LINK152"/>
      <w:bookmarkStart w:id="39" w:name="OLE_LINK153"/>
      <w:r>
        <w:rPr>
          <w:rFonts w:ascii="Times New Roman" w:eastAsia="Times New Roman" w:hAnsi="Times New Roman" w:cs="Times New Roman"/>
          <w:b/>
          <w:bCs/>
          <w:sz w:val="32"/>
          <w:szCs w:val="32"/>
          <w:lang w:eastAsia="ru-RU"/>
        </w:rPr>
        <w:lastRenderedPageBreak/>
        <w:t>8</w:t>
      </w:r>
      <w:r w:rsidR="006123F1">
        <w:rPr>
          <w:rFonts w:ascii="Times New Roman" w:eastAsia="Times New Roman" w:hAnsi="Times New Roman" w:cs="Times New Roman"/>
          <w:b/>
          <w:bCs/>
          <w:sz w:val="32"/>
          <w:szCs w:val="32"/>
          <w:lang w:eastAsia="ru-RU"/>
        </w:rPr>
        <w:t>. Инженерная инфраструктура</w:t>
      </w:r>
    </w:p>
    <w:p w:rsidR="00425D7E" w:rsidRDefault="00ED212C" w:rsidP="00425D7E">
      <w:pPr>
        <w:spacing w:after="0" w:line="360" w:lineRule="auto"/>
        <w:jc w:val="both"/>
        <w:rPr>
          <w:rFonts w:ascii="Times New Roman" w:hAnsi="Times New Roman" w:cs="Times New Roman"/>
          <w:b/>
          <w:i/>
          <w:sz w:val="28"/>
          <w:szCs w:val="28"/>
        </w:rPr>
      </w:pPr>
      <w:bookmarkStart w:id="40" w:name="OLE_LINK154"/>
      <w:bookmarkStart w:id="41" w:name="OLE_LINK155"/>
      <w:bookmarkStart w:id="42" w:name="OLE_LINK156"/>
      <w:bookmarkEnd w:id="37"/>
      <w:bookmarkEnd w:id="38"/>
      <w:bookmarkEnd w:id="39"/>
      <w:r>
        <w:rPr>
          <w:rFonts w:ascii="Times New Roman" w:eastAsia="Times New Roman" w:hAnsi="Times New Roman" w:cs="Times New Roman"/>
          <w:b/>
          <w:bCs/>
          <w:i/>
          <w:sz w:val="28"/>
          <w:szCs w:val="28"/>
          <w:lang w:eastAsia="ru-RU"/>
        </w:rPr>
        <w:t>8</w:t>
      </w:r>
      <w:r w:rsidR="00425D7E" w:rsidRPr="002D5F7F">
        <w:rPr>
          <w:rFonts w:ascii="Times New Roman" w:eastAsia="Times New Roman" w:hAnsi="Times New Roman" w:cs="Times New Roman"/>
          <w:b/>
          <w:bCs/>
          <w:i/>
          <w:sz w:val="28"/>
          <w:szCs w:val="28"/>
          <w:lang w:eastAsia="ru-RU"/>
        </w:rPr>
        <w:t>.</w:t>
      </w:r>
      <w:r w:rsidR="00425D7E">
        <w:rPr>
          <w:rFonts w:ascii="Times New Roman" w:eastAsia="Times New Roman" w:hAnsi="Times New Roman" w:cs="Times New Roman"/>
          <w:b/>
          <w:bCs/>
          <w:i/>
          <w:sz w:val="28"/>
          <w:szCs w:val="28"/>
          <w:lang w:eastAsia="ru-RU"/>
        </w:rPr>
        <w:t>1</w:t>
      </w:r>
      <w:r w:rsidR="00425D7E" w:rsidRPr="002D5F7F">
        <w:rPr>
          <w:rFonts w:ascii="Times New Roman" w:eastAsia="Times New Roman" w:hAnsi="Times New Roman" w:cs="Times New Roman"/>
          <w:b/>
          <w:bCs/>
          <w:i/>
          <w:sz w:val="28"/>
          <w:szCs w:val="28"/>
          <w:lang w:eastAsia="ru-RU"/>
        </w:rPr>
        <w:t xml:space="preserve">. </w:t>
      </w:r>
      <w:r w:rsidR="00425D7E">
        <w:rPr>
          <w:rFonts w:ascii="Times New Roman" w:hAnsi="Times New Roman" w:cs="Times New Roman"/>
          <w:b/>
          <w:i/>
          <w:sz w:val="28"/>
          <w:szCs w:val="28"/>
        </w:rPr>
        <w:t>Электроснабжение</w:t>
      </w:r>
    </w:p>
    <w:bookmarkEnd w:id="40"/>
    <w:bookmarkEnd w:id="41"/>
    <w:bookmarkEnd w:id="42"/>
    <w:p w:rsidR="00135DB9" w:rsidRPr="008723A8" w:rsidRDefault="002136E9" w:rsidP="008723A8">
      <w:pPr>
        <w:spacing w:after="0" w:line="360" w:lineRule="auto"/>
        <w:ind w:firstLine="454"/>
        <w:jc w:val="both"/>
        <w:rPr>
          <w:rFonts w:ascii="Times New Roman" w:hAnsi="Times New Roman" w:cs="Times New Roman"/>
          <w:color w:val="000000"/>
          <w:sz w:val="28"/>
          <w:szCs w:val="28"/>
          <w:lang w:eastAsia="ru-RU" w:bidi="ru-RU"/>
        </w:rPr>
      </w:pPr>
      <w:r w:rsidRPr="002136E9">
        <w:rPr>
          <w:rFonts w:ascii="Times New Roman" w:hAnsi="Times New Roman" w:cs="Times New Roman"/>
          <w:color w:val="000000" w:themeColor="text1"/>
          <w:sz w:val="28"/>
          <w:szCs w:val="28"/>
        </w:rPr>
        <w:t xml:space="preserve">По данным </w:t>
      </w:r>
      <w:r w:rsidRPr="002136E9">
        <w:rPr>
          <w:rFonts w:ascii="Times New Roman" w:hAnsi="Times New Roman" w:cs="Times New Roman"/>
          <w:color w:val="000000"/>
          <w:sz w:val="28"/>
          <w:szCs w:val="28"/>
          <w:lang w:eastAsia="ru-RU" w:bidi="ru-RU"/>
        </w:rPr>
        <w:t>филиала ПАО «МРСК Центра» - «</w:t>
      </w:r>
      <w:proofErr w:type="spellStart"/>
      <w:r w:rsidRPr="002136E9">
        <w:rPr>
          <w:rFonts w:ascii="Times New Roman" w:hAnsi="Times New Roman" w:cs="Times New Roman"/>
          <w:color w:val="000000"/>
          <w:sz w:val="28"/>
          <w:szCs w:val="28"/>
          <w:lang w:eastAsia="ru-RU" w:bidi="ru-RU"/>
        </w:rPr>
        <w:t>Тверьэнерго</w:t>
      </w:r>
      <w:proofErr w:type="spellEnd"/>
      <w:r w:rsidRPr="002136E9">
        <w:rPr>
          <w:rFonts w:ascii="Times New Roman" w:hAnsi="Times New Roman" w:cs="Times New Roman"/>
          <w:color w:val="000000"/>
          <w:sz w:val="28"/>
          <w:szCs w:val="28"/>
          <w:lang w:eastAsia="ru-RU" w:bidi="ru-RU"/>
        </w:rPr>
        <w:t xml:space="preserve">» на территории </w:t>
      </w:r>
      <w:proofErr w:type="spellStart"/>
      <w:r w:rsidR="00995068">
        <w:rPr>
          <w:rFonts w:ascii="Times New Roman" w:hAnsi="Times New Roman" w:cs="Times New Roman"/>
          <w:color w:val="000000"/>
          <w:sz w:val="28"/>
          <w:szCs w:val="28"/>
          <w:lang w:eastAsia="ru-RU" w:bidi="ru-RU"/>
        </w:rPr>
        <w:t>Пожинского</w:t>
      </w:r>
      <w:proofErr w:type="spellEnd"/>
      <w:r w:rsidRPr="002136E9">
        <w:rPr>
          <w:rFonts w:ascii="Times New Roman" w:hAnsi="Times New Roman" w:cs="Times New Roman"/>
          <w:color w:val="000000"/>
          <w:sz w:val="28"/>
          <w:szCs w:val="28"/>
          <w:lang w:eastAsia="ru-RU" w:bidi="ru-RU"/>
        </w:rPr>
        <w:t xml:space="preserve"> сельского поселения </w:t>
      </w:r>
      <w:proofErr w:type="spellStart"/>
      <w:r w:rsidRPr="002136E9">
        <w:rPr>
          <w:rFonts w:ascii="Times New Roman" w:hAnsi="Times New Roman" w:cs="Times New Roman"/>
          <w:color w:val="000000"/>
          <w:sz w:val="28"/>
          <w:szCs w:val="28"/>
          <w:lang w:eastAsia="ru-RU" w:bidi="ru-RU"/>
        </w:rPr>
        <w:t>Торопецкого</w:t>
      </w:r>
      <w:proofErr w:type="spellEnd"/>
      <w:r w:rsidRPr="002136E9">
        <w:rPr>
          <w:rFonts w:ascii="Times New Roman" w:hAnsi="Times New Roman" w:cs="Times New Roman"/>
          <w:color w:val="000000"/>
          <w:sz w:val="28"/>
          <w:szCs w:val="28"/>
          <w:lang w:eastAsia="ru-RU" w:bidi="ru-RU"/>
        </w:rPr>
        <w:t xml:space="preserve"> района Тверской области</w:t>
      </w:r>
      <w:r w:rsidR="008723A8">
        <w:rPr>
          <w:rFonts w:ascii="Times New Roman" w:hAnsi="Times New Roman" w:cs="Times New Roman"/>
          <w:color w:val="000000"/>
          <w:sz w:val="28"/>
          <w:szCs w:val="28"/>
          <w:lang w:eastAsia="ru-RU" w:bidi="ru-RU"/>
        </w:rPr>
        <w:t xml:space="preserve"> </w:t>
      </w:r>
      <w:r w:rsidR="00135DB9" w:rsidRPr="008723A8">
        <w:rPr>
          <w:rFonts w:ascii="Times New Roman" w:hAnsi="Times New Roman" w:cs="Times New Roman"/>
          <w:color w:val="000000"/>
          <w:sz w:val="28"/>
          <w:szCs w:val="28"/>
          <w:lang w:eastAsia="ru-RU" w:bidi="ru-RU"/>
        </w:rPr>
        <w:t>расположена ПС 35/10кВ Пожня</w:t>
      </w:r>
      <w:r w:rsidR="008723A8">
        <w:rPr>
          <w:rFonts w:ascii="Times New Roman" w:hAnsi="Times New Roman" w:cs="Times New Roman"/>
          <w:color w:val="000000"/>
          <w:sz w:val="28"/>
          <w:szCs w:val="28"/>
          <w:lang w:eastAsia="ru-RU" w:bidi="ru-RU"/>
        </w:rPr>
        <w:t xml:space="preserve"> (за границами территорий, на которые разрабатывается генеральный план).</w:t>
      </w:r>
    </w:p>
    <w:p w:rsidR="008723A8" w:rsidRPr="008723A8" w:rsidRDefault="008723A8" w:rsidP="008723A8">
      <w:pPr>
        <w:spacing w:after="0" w:line="240" w:lineRule="auto"/>
        <w:jc w:val="both"/>
        <w:rPr>
          <w:rFonts w:ascii="Times New Roman" w:hAnsi="Times New Roman" w:cs="Times New Roman"/>
          <w:color w:val="000000"/>
          <w:sz w:val="24"/>
          <w:szCs w:val="24"/>
          <w:lang w:eastAsia="ru-RU" w:bidi="ru-RU"/>
        </w:rPr>
      </w:pPr>
      <w:r w:rsidRPr="008723A8">
        <w:rPr>
          <w:rFonts w:ascii="Times New Roman" w:hAnsi="Times New Roman" w:cs="Times New Roman"/>
          <w:color w:val="000000"/>
          <w:sz w:val="24"/>
          <w:szCs w:val="24"/>
          <w:lang w:eastAsia="ru-RU" w:bidi="ru-RU"/>
        </w:rPr>
        <w:t>Табл.</w:t>
      </w:r>
      <w:r w:rsidR="005F5D56">
        <w:rPr>
          <w:rFonts w:ascii="Times New Roman" w:hAnsi="Times New Roman" w:cs="Times New Roman"/>
          <w:color w:val="000000"/>
          <w:sz w:val="24"/>
          <w:szCs w:val="24"/>
          <w:lang w:eastAsia="ru-RU" w:bidi="ru-RU"/>
        </w:rPr>
        <w:t>9.</w:t>
      </w:r>
      <w:r w:rsidRPr="008723A8">
        <w:rPr>
          <w:rFonts w:ascii="Times New Roman" w:hAnsi="Times New Roman" w:cs="Times New Roman"/>
          <w:color w:val="000000"/>
          <w:sz w:val="24"/>
          <w:szCs w:val="24"/>
          <w:lang w:eastAsia="ru-RU" w:bidi="ru-RU"/>
        </w:rPr>
        <w:t xml:space="preserve"> Характеристика ПС 35/10 кВ</w:t>
      </w:r>
    </w:p>
    <w:tbl>
      <w:tblPr>
        <w:tblW w:w="10500" w:type="dxa"/>
        <w:tblLayout w:type="fixed"/>
        <w:tblCellMar>
          <w:left w:w="10" w:type="dxa"/>
          <w:right w:w="10" w:type="dxa"/>
        </w:tblCellMar>
        <w:tblLook w:val="0000"/>
      </w:tblPr>
      <w:tblGrid>
        <w:gridCol w:w="1286"/>
        <w:gridCol w:w="1134"/>
        <w:gridCol w:w="851"/>
        <w:gridCol w:w="992"/>
        <w:gridCol w:w="1417"/>
        <w:gridCol w:w="851"/>
        <w:gridCol w:w="1417"/>
        <w:gridCol w:w="1418"/>
        <w:gridCol w:w="1134"/>
      </w:tblGrid>
      <w:tr w:rsidR="00135DB9" w:rsidRPr="00135DB9" w:rsidTr="00135DB9">
        <w:trPr>
          <w:trHeight w:hRule="exact" w:val="442"/>
        </w:trPr>
        <w:tc>
          <w:tcPr>
            <w:tcW w:w="1286" w:type="dxa"/>
            <w:vMerge w:val="restart"/>
            <w:tcBorders>
              <w:top w:val="single" w:sz="4" w:space="0" w:color="auto"/>
              <w:left w:val="single" w:sz="4" w:space="0" w:color="auto"/>
            </w:tcBorders>
            <w:shd w:val="clear" w:color="auto" w:fill="FFFFFF"/>
          </w:tcPr>
          <w:p w:rsidR="00135DB9" w:rsidRPr="00135DB9" w:rsidRDefault="00135DB9" w:rsidP="00135DB9">
            <w:pPr>
              <w:widowControl w:val="0"/>
              <w:spacing w:after="60" w:line="240" w:lineRule="auto"/>
              <w:rPr>
                <w:rFonts w:ascii="Times New Roman" w:eastAsia="Times New Roman" w:hAnsi="Times New Roman" w:cs="Times New Roman"/>
                <w:color w:val="000000"/>
                <w:sz w:val="20"/>
                <w:szCs w:val="20"/>
                <w:lang w:eastAsia="ru-RU" w:bidi="ru-RU"/>
              </w:rPr>
            </w:pPr>
            <w:proofErr w:type="spellStart"/>
            <w:r w:rsidRPr="00135DB9">
              <w:rPr>
                <w:rFonts w:ascii="Times New Roman" w:eastAsia="Times New Roman" w:hAnsi="Times New Roman" w:cs="Times New Roman"/>
                <w:color w:val="000000"/>
                <w:sz w:val="20"/>
                <w:szCs w:val="20"/>
                <w:lang w:eastAsia="ru-RU" w:bidi="ru-RU"/>
              </w:rPr>
              <w:t>Наименова</w:t>
            </w:r>
            <w:proofErr w:type="spellEnd"/>
          </w:p>
          <w:p w:rsidR="00135DB9" w:rsidRPr="00135DB9" w:rsidRDefault="00135DB9" w:rsidP="00135DB9">
            <w:pPr>
              <w:widowControl w:val="0"/>
              <w:spacing w:before="60" w:after="0" w:line="240" w:lineRule="auto"/>
              <w:rPr>
                <w:rFonts w:ascii="Times New Roman" w:eastAsia="Times New Roman" w:hAnsi="Times New Roman" w:cs="Times New Roman"/>
                <w:color w:val="000000"/>
                <w:sz w:val="20"/>
                <w:szCs w:val="20"/>
                <w:lang w:eastAsia="ru-RU" w:bidi="ru-RU"/>
              </w:rPr>
            </w:pPr>
            <w:proofErr w:type="spellStart"/>
            <w:r w:rsidRPr="00135DB9">
              <w:rPr>
                <w:rFonts w:ascii="Times New Roman" w:eastAsia="Times New Roman" w:hAnsi="Times New Roman" w:cs="Times New Roman"/>
                <w:color w:val="000000"/>
                <w:sz w:val="20"/>
                <w:szCs w:val="20"/>
                <w:lang w:eastAsia="ru-RU" w:bidi="ru-RU"/>
              </w:rPr>
              <w:t>ние</w:t>
            </w:r>
            <w:proofErr w:type="spellEnd"/>
          </w:p>
        </w:tc>
        <w:tc>
          <w:tcPr>
            <w:tcW w:w="1134" w:type="dxa"/>
            <w:tcBorders>
              <w:top w:val="single" w:sz="4" w:space="0" w:color="auto"/>
              <w:left w:val="single" w:sz="4" w:space="0" w:color="auto"/>
            </w:tcBorders>
            <w:shd w:val="clear" w:color="auto" w:fill="FFFFFF"/>
          </w:tcPr>
          <w:p w:rsidR="00135DB9" w:rsidRPr="00135DB9" w:rsidRDefault="00135DB9" w:rsidP="00135DB9">
            <w:pPr>
              <w:widowControl w:val="0"/>
              <w:spacing w:after="0" w:line="240" w:lineRule="auto"/>
              <w:rPr>
                <w:rFonts w:ascii="Arial Unicode MS" w:eastAsia="Arial Unicode MS" w:hAnsi="Arial Unicode MS" w:cs="Arial Unicode MS"/>
                <w:color w:val="000000"/>
                <w:sz w:val="20"/>
                <w:szCs w:val="20"/>
                <w:lang w:eastAsia="ru-RU" w:bidi="ru-RU"/>
              </w:rPr>
            </w:pPr>
          </w:p>
        </w:tc>
        <w:tc>
          <w:tcPr>
            <w:tcW w:w="6946" w:type="dxa"/>
            <w:gridSpan w:val="6"/>
            <w:tcBorders>
              <w:top w:val="single" w:sz="4" w:space="0" w:color="auto"/>
              <w:left w:val="single" w:sz="4" w:space="0" w:color="auto"/>
            </w:tcBorders>
            <w:shd w:val="clear" w:color="auto" w:fill="FFFFFF"/>
            <w:vAlign w:val="center"/>
          </w:tcPr>
          <w:p w:rsidR="00135DB9" w:rsidRPr="00135DB9" w:rsidRDefault="00135DB9" w:rsidP="00135DB9">
            <w:pPr>
              <w:widowControl w:val="0"/>
              <w:spacing w:after="0" w:line="240" w:lineRule="auto"/>
              <w:jc w:val="center"/>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по состоянию на 01.04.2017</w:t>
            </w:r>
          </w:p>
        </w:tc>
        <w:tc>
          <w:tcPr>
            <w:tcW w:w="1134" w:type="dxa"/>
            <w:vMerge w:val="restart"/>
            <w:tcBorders>
              <w:top w:val="single" w:sz="4" w:space="0" w:color="auto"/>
              <w:left w:val="single" w:sz="4" w:space="0" w:color="auto"/>
              <w:right w:val="single" w:sz="4" w:space="0" w:color="auto"/>
            </w:tcBorders>
            <w:shd w:val="clear" w:color="auto" w:fill="FFFFFF"/>
          </w:tcPr>
          <w:p w:rsidR="00135DB9" w:rsidRPr="00135DB9" w:rsidRDefault="00135DB9" w:rsidP="00135DB9">
            <w:pPr>
              <w:widowControl w:val="0"/>
              <w:spacing w:after="0" w:line="240" w:lineRule="auto"/>
              <w:jc w:val="both"/>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Примечание</w:t>
            </w:r>
          </w:p>
        </w:tc>
      </w:tr>
      <w:tr w:rsidR="00F90B59" w:rsidRPr="00135DB9" w:rsidTr="00F90B59">
        <w:trPr>
          <w:trHeight w:hRule="exact" w:val="2678"/>
        </w:trPr>
        <w:tc>
          <w:tcPr>
            <w:tcW w:w="1286" w:type="dxa"/>
            <w:vMerge/>
            <w:tcBorders>
              <w:left w:val="single" w:sz="4" w:space="0" w:color="auto"/>
            </w:tcBorders>
            <w:shd w:val="clear" w:color="auto" w:fill="FFFFFF"/>
          </w:tcPr>
          <w:p w:rsidR="00135DB9" w:rsidRPr="00135DB9" w:rsidRDefault="00135DB9" w:rsidP="00135DB9">
            <w:pPr>
              <w:widowControl w:val="0"/>
              <w:spacing w:after="0" w:line="240" w:lineRule="auto"/>
              <w:rPr>
                <w:rFonts w:ascii="Arial Unicode MS" w:eastAsia="Arial Unicode MS" w:hAnsi="Arial Unicode MS" w:cs="Arial Unicode MS"/>
                <w:color w:val="000000"/>
                <w:sz w:val="20"/>
                <w:szCs w:val="20"/>
                <w:lang w:eastAsia="ru-RU" w:bidi="ru-RU"/>
              </w:rPr>
            </w:pPr>
          </w:p>
        </w:tc>
        <w:tc>
          <w:tcPr>
            <w:tcW w:w="1134" w:type="dxa"/>
            <w:tcBorders>
              <w:top w:val="single" w:sz="4" w:space="0" w:color="auto"/>
              <w:left w:val="single" w:sz="4" w:space="0" w:color="auto"/>
            </w:tcBorders>
            <w:shd w:val="clear" w:color="auto" w:fill="FFFFFF"/>
          </w:tcPr>
          <w:p w:rsidR="00135DB9" w:rsidRPr="00135DB9" w:rsidRDefault="00135DB9" w:rsidP="00135DB9">
            <w:pPr>
              <w:widowControl w:val="0"/>
              <w:spacing w:after="0" w:line="240" w:lineRule="auto"/>
              <w:jc w:val="both"/>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Город / Населенный пункт</w:t>
            </w:r>
          </w:p>
        </w:tc>
        <w:tc>
          <w:tcPr>
            <w:tcW w:w="851" w:type="dxa"/>
            <w:tcBorders>
              <w:top w:val="single" w:sz="4" w:space="0" w:color="auto"/>
              <w:left w:val="single" w:sz="4" w:space="0" w:color="auto"/>
            </w:tcBorders>
            <w:shd w:val="clear" w:color="auto" w:fill="FFFFFF"/>
          </w:tcPr>
          <w:p w:rsidR="00135DB9" w:rsidRPr="00135DB9" w:rsidRDefault="00135DB9" w:rsidP="00135DB9">
            <w:pPr>
              <w:widowControl w:val="0"/>
              <w:spacing w:after="0" w:line="240" w:lineRule="auto"/>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Классы</w:t>
            </w:r>
          </w:p>
          <w:p w:rsidR="00135DB9" w:rsidRPr="00135DB9" w:rsidRDefault="00135DB9" w:rsidP="00135DB9">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135DB9">
              <w:rPr>
                <w:rFonts w:ascii="Times New Roman" w:eastAsia="Times New Roman" w:hAnsi="Times New Roman" w:cs="Times New Roman"/>
                <w:color w:val="000000"/>
                <w:sz w:val="20"/>
                <w:szCs w:val="20"/>
                <w:lang w:eastAsia="ru-RU" w:bidi="ru-RU"/>
              </w:rPr>
              <w:t>напряж</w:t>
            </w:r>
            <w:proofErr w:type="spellEnd"/>
            <w:r w:rsidRPr="00135DB9">
              <w:rPr>
                <w:rFonts w:ascii="Times New Roman" w:eastAsia="Times New Roman" w:hAnsi="Times New Roman" w:cs="Times New Roman"/>
                <w:color w:val="000000"/>
                <w:sz w:val="20"/>
                <w:szCs w:val="20"/>
                <w:lang w:eastAsia="ru-RU" w:bidi="ru-RU"/>
              </w:rPr>
              <w:t>.</w:t>
            </w:r>
          </w:p>
          <w:p w:rsidR="00135DB9" w:rsidRPr="00135DB9" w:rsidRDefault="00135DB9" w:rsidP="00135DB9">
            <w:pPr>
              <w:widowControl w:val="0"/>
              <w:spacing w:after="0" w:line="240" w:lineRule="auto"/>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кВ</w:t>
            </w:r>
          </w:p>
        </w:tc>
        <w:tc>
          <w:tcPr>
            <w:tcW w:w="992" w:type="dxa"/>
            <w:tcBorders>
              <w:top w:val="single" w:sz="4" w:space="0" w:color="auto"/>
              <w:left w:val="single" w:sz="4" w:space="0" w:color="auto"/>
            </w:tcBorders>
            <w:shd w:val="clear" w:color="auto" w:fill="FFFFFF"/>
          </w:tcPr>
          <w:p w:rsidR="00135DB9" w:rsidRPr="00135DB9" w:rsidRDefault="00135DB9" w:rsidP="00135DB9">
            <w:pPr>
              <w:widowControl w:val="0"/>
              <w:spacing w:after="0" w:line="240" w:lineRule="auto"/>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Уставов.</w:t>
            </w:r>
          </w:p>
          <w:p w:rsidR="00135DB9" w:rsidRPr="00135DB9" w:rsidRDefault="00135DB9" w:rsidP="00135DB9">
            <w:pPr>
              <w:widowControl w:val="0"/>
              <w:spacing w:after="0" w:line="240" w:lineRule="auto"/>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мощность</w:t>
            </w:r>
          </w:p>
          <w:p w:rsidR="00135DB9" w:rsidRPr="00135DB9" w:rsidRDefault="00F90B59" w:rsidP="00135DB9">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Pr>
                <w:rFonts w:ascii="Times New Roman" w:eastAsia="Times New Roman" w:hAnsi="Times New Roman" w:cs="Times New Roman"/>
                <w:color w:val="000000"/>
                <w:sz w:val="20"/>
                <w:szCs w:val="20"/>
                <w:lang w:eastAsia="ru-RU" w:bidi="ru-RU"/>
              </w:rPr>
              <w:t>тран-ров</w:t>
            </w:r>
            <w:proofErr w:type="spellEnd"/>
          </w:p>
          <w:p w:rsidR="00135DB9" w:rsidRPr="00135DB9" w:rsidRDefault="00135DB9" w:rsidP="00135DB9">
            <w:pPr>
              <w:widowControl w:val="0"/>
              <w:spacing w:after="0" w:line="240" w:lineRule="auto"/>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(суммарная),</w:t>
            </w:r>
          </w:p>
          <w:p w:rsidR="00135DB9" w:rsidRPr="00135DB9" w:rsidRDefault="00135DB9" w:rsidP="00135DB9">
            <w:pPr>
              <w:widowControl w:val="0"/>
              <w:spacing w:after="0" w:line="240" w:lineRule="auto"/>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val="en-US" w:bidi="en-US"/>
              </w:rPr>
              <w:t>MBA</w:t>
            </w:r>
          </w:p>
        </w:tc>
        <w:tc>
          <w:tcPr>
            <w:tcW w:w="1417" w:type="dxa"/>
            <w:tcBorders>
              <w:top w:val="single" w:sz="4" w:space="0" w:color="auto"/>
              <w:left w:val="single" w:sz="4" w:space="0" w:color="auto"/>
            </w:tcBorders>
            <w:shd w:val="clear" w:color="auto" w:fill="FFFFFF"/>
          </w:tcPr>
          <w:p w:rsidR="00135DB9" w:rsidRPr="00135DB9" w:rsidRDefault="00135DB9" w:rsidP="00135DB9">
            <w:pPr>
              <w:widowControl w:val="0"/>
              <w:spacing w:after="0" w:line="240"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Максимальн</w:t>
            </w:r>
            <w:r w:rsidRPr="00135DB9">
              <w:rPr>
                <w:rFonts w:ascii="Times New Roman" w:eastAsia="Times New Roman" w:hAnsi="Times New Roman" w:cs="Times New Roman"/>
                <w:color w:val="000000"/>
                <w:sz w:val="20"/>
                <w:szCs w:val="20"/>
                <w:lang w:eastAsia="ru-RU" w:bidi="ru-RU"/>
              </w:rPr>
              <w:t>ая</w:t>
            </w:r>
            <w:r>
              <w:rPr>
                <w:rFonts w:ascii="Times New Roman" w:eastAsia="Times New Roman" w:hAnsi="Times New Roman" w:cs="Times New Roman"/>
                <w:color w:val="000000"/>
                <w:sz w:val="20"/>
                <w:szCs w:val="20"/>
                <w:lang w:eastAsia="ru-RU" w:bidi="ru-RU"/>
              </w:rPr>
              <w:t xml:space="preserve"> нагрузка по данным контрольног</w:t>
            </w:r>
            <w:r w:rsidRPr="00135DB9">
              <w:rPr>
                <w:rFonts w:ascii="Times New Roman" w:eastAsia="Times New Roman" w:hAnsi="Times New Roman" w:cs="Times New Roman"/>
                <w:color w:val="000000"/>
                <w:sz w:val="20"/>
                <w:szCs w:val="20"/>
                <w:lang w:eastAsia="ru-RU" w:bidi="ru-RU"/>
              </w:rPr>
              <w:t xml:space="preserve">о замера энергосистемы за последние 5 лет., </w:t>
            </w:r>
            <w:r w:rsidRPr="00135DB9">
              <w:rPr>
                <w:rFonts w:ascii="Times New Roman" w:eastAsia="Times New Roman" w:hAnsi="Times New Roman" w:cs="Times New Roman"/>
                <w:color w:val="000000"/>
                <w:sz w:val="20"/>
                <w:szCs w:val="20"/>
                <w:lang w:val="en-US" w:bidi="en-US"/>
              </w:rPr>
              <w:t>MBA</w:t>
            </w:r>
          </w:p>
        </w:tc>
        <w:tc>
          <w:tcPr>
            <w:tcW w:w="851" w:type="dxa"/>
            <w:tcBorders>
              <w:top w:val="single" w:sz="4" w:space="0" w:color="auto"/>
              <w:left w:val="single" w:sz="4" w:space="0" w:color="auto"/>
            </w:tcBorders>
            <w:shd w:val="clear" w:color="auto" w:fill="FFFFFF"/>
          </w:tcPr>
          <w:p w:rsidR="00135DB9" w:rsidRPr="00135DB9" w:rsidRDefault="00135DB9" w:rsidP="00135DB9">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135DB9">
              <w:rPr>
                <w:rFonts w:ascii="Times New Roman" w:eastAsia="Times New Roman" w:hAnsi="Times New Roman" w:cs="Times New Roman"/>
                <w:color w:val="000000"/>
                <w:sz w:val="20"/>
                <w:szCs w:val="20"/>
                <w:lang w:eastAsia="ru-RU" w:bidi="ru-RU"/>
              </w:rPr>
              <w:t>Перспект</w:t>
            </w:r>
            <w:proofErr w:type="spellEnd"/>
          </w:p>
          <w:p w:rsidR="00135DB9" w:rsidRPr="00135DB9" w:rsidRDefault="00135DB9" w:rsidP="00135DB9">
            <w:pPr>
              <w:widowControl w:val="0"/>
              <w:spacing w:after="0" w:line="240" w:lineRule="auto"/>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явная</w:t>
            </w:r>
          </w:p>
          <w:p w:rsidR="00135DB9" w:rsidRPr="00135DB9" w:rsidRDefault="00135DB9" w:rsidP="00135DB9">
            <w:pPr>
              <w:widowControl w:val="0"/>
              <w:spacing w:after="0" w:line="240" w:lineRule="auto"/>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нагрузка,</w:t>
            </w:r>
          </w:p>
          <w:p w:rsidR="00135DB9" w:rsidRPr="00135DB9" w:rsidRDefault="00135DB9" w:rsidP="00135DB9">
            <w:pPr>
              <w:widowControl w:val="0"/>
              <w:spacing w:after="0" w:line="240" w:lineRule="auto"/>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val="en-US" w:bidi="en-US"/>
              </w:rPr>
              <w:t>MBA</w:t>
            </w:r>
          </w:p>
        </w:tc>
        <w:tc>
          <w:tcPr>
            <w:tcW w:w="1417" w:type="dxa"/>
            <w:tcBorders>
              <w:top w:val="single" w:sz="4" w:space="0" w:color="auto"/>
              <w:left w:val="single" w:sz="4" w:space="0" w:color="auto"/>
            </w:tcBorders>
            <w:shd w:val="clear" w:color="auto" w:fill="FFFFFF"/>
          </w:tcPr>
          <w:p w:rsidR="00135DB9" w:rsidRPr="00135DB9" w:rsidRDefault="00135DB9" w:rsidP="00135DB9">
            <w:pPr>
              <w:widowControl w:val="0"/>
              <w:spacing w:after="60" w:line="240" w:lineRule="auto"/>
              <w:jc w:val="both"/>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Резерв</w:t>
            </w:r>
          </w:p>
          <w:p w:rsidR="00135DB9" w:rsidRPr="00135DB9" w:rsidRDefault="00135DB9" w:rsidP="00135DB9">
            <w:pPr>
              <w:widowControl w:val="0"/>
              <w:spacing w:before="60" w:after="60" w:line="240" w:lineRule="auto"/>
              <w:jc w:val="both"/>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мощности</w:t>
            </w:r>
          </w:p>
          <w:p w:rsidR="00135DB9" w:rsidRPr="00135DB9" w:rsidRDefault="00135DB9" w:rsidP="00135DB9">
            <w:pPr>
              <w:widowControl w:val="0"/>
              <w:spacing w:before="60" w:after="0" w:line="240" w:lineRule="auto"/>
              <w:jc w:val="both"/>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для</w:t>
            </w:r>
          </w:p>
          <w:p w:rsidR="00135DB9" w:rsidRPr="00135DB9" w:rsidRDefault="00135DB9" w:rsidP="00135DB9">
            <w:pPr>
              <w:widowControl w:val="0"/>
              <w:spacing w:after="0" w:line="240" w:lineRule="auto"/>
              <w:jc w:val="both"/>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технологического</w:t>
            </w:r>
          </w:p>
          <w:p w:rsidR="00135DB9" w:rsidRPr="00135DB9" w:rsidRDefault="00135DB9" w:rsidP="00E5124B">
            <w:pPr>
              <w:widowControl w:val="0"/>
              <w:spacing w:after="0" w:line="240"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присоединен</w:t>
            </w:r>
            <w:r w:rsidRPr="00135DB9">
              <w:rPr>
                <w:rFonts w:ascii="Times New Roman" w:eastAsia="Times New Roman" w:hAnsi="Times New Roman" w:cs="Times New Roman"/>
                <w:color w:val="000000"/>
                <w:sz w:val="20"/>
                <w:szCs w:val="20"/>
                <w:lang w:eastAsia="ru-RU" w:bidi="ru-RU"/>
              </w:rPr>
              <w:t xml:space="preserve">ия </w:t>
            </w:r>
            <w:r w:rsidRPr="00135DB9">
              <w:rPr>
                <w:rFonts w:ascii="Times New Roman" w:eastAsia="Times New Roman" w:hAnsi="Times New Roman" w:cs="Times New Roman"/>
                <w:color w:val="000000"/>
                <w:sz w:val="20"/>
                <w:szCs w:val="20"/>
                <w:lang w:bidi="en-US"/>
              </w:rPr>
              <w:t>(</w:t>
            </w:r>
            <w:proofErr w:type="spellStart"/>
            <w:r w:rsidRPr="00135DB9">
              <w:rPr>
                <w:rFonts w:ascii="Times New Roman" w:eastAsia="Times New Roman" w:hAnsi="Times New Roman" w:cs="Times New Roman"/>
                <w:color w:val="000000"/>
                <w:sz w:val="20"/>
                <w:szCs w:val="20"/>
                <w:lang w:val="en-US" w:bidi="en-US"/>
              </w:rPr>
              <w:t>Snepc</w:t>
            </w:r>
            <w:r w:rsidR="00E5124B">
              <w:rPr>
                <w:rFonts w:ascii="Times New Roman" w:eastAsia="Times New Roman" w:hAnsi="Times New Roman" w:cs="Times New Roman"/>
                <w:color w:val="000000"/>
                <w:sz w:val="20"/>
                <w:szCs w:val="20"/>
                <w:lang w:bidi="en-US"/>
              </w:rPr>
              <w:t>п</w:t>
            </w:r>
            <w:proofErr w:type="spellEnd"/>
            <w:r w:rsidRPr="00135DB9">
              <w:rPr>
                <w:rFonts w:ascii="Times New Roman" w:eastAsia="Times New Roman" w:hAnsi="Times New Roman" w:cs="Times New Roman"/>
                <w:color w:val="000000"/>
                <w:sz w:val="20"/>
                <w:szCs w:val="20"/>
                <w:lang w:bidi="en-US"/>
              </w:rPr>
              <w:t xml:space="preserve">), </w:t>
            </w:r>
            <w:r w:rsidRPr="00135DB9">
              <w:rPr>
                <w:rFonts w:ascii="Times New Roman" w:eastAsia="Times New Roman" w:hAnsi="Times New Roman" w:cs="Times New Roman"/>
                <w:color w:val="000000"/>
                <w:sz w:val="20"/>
                <w:szCs w:val="20"/>
                <w:lang w:val="en-US" w:bidi="en-US"/>
              </w:rPr>
              <w:t>MBA</w:t>
            </w:r>
            <w:r w:rsidRPr="00135DB9">
              <w:rPr>
                <w:rFonts w:ascii="Times New Roman" w:eastAsia="Times New Roman" w:hAnsi="Times New Roman" w:cs="Times New Roman"/>
                <w:color w:val="000000"/>
                <w:sz w:val="20"/>
                <w:szCs w:val="20"/>
                <w:lang w:bidi="en-US"/>
              </w:rPr>
              <w:t xml:space="preserve"> </w:t>
            </w:r>
            <w:r w:rsidR="00F90B59">
              <w:rPr>
                <w:rFonts w:ascii="Times New Roman" w:eastAsia="Times New Roman" w:hAnsi="Times New Roman" w:cs="Times New Roman"/>
                <w:color w:val="000000"/>
                <w:sz w:val="20"/>
                <w:szCs w:val="20"/>
                <w:lang w:eastAsia="ru-RU" w:bidi="ru-RU"/>
              </w:rPr>
              <w:t>с коэффициент</w:t>
            </w:r>
            <w:r w:rsidRPr="00135DB9">
              <w:rPr>
                <w:rFonts w:ascii="Times New Roman" w:eastAsia="Times New Roman" w:hAnsi="Times New Roman" w:cs="Times New Roman"/>
                <w:color w:val="000000"/>
                <w:sz w:val="20"/>
                <w:szCs w:val="20"/>
                <w:lang w:eastAsia="ru-RU" w:bidi="ru-RU"/>
              </w:rPr>
              <w:t>ами</w:t>
            </w:r>
          </w:p>
        </w:tc>
        <w:tc>
          <w:tcPr>
            <w:tcW w:w="1418" w:type="dxa"/>
            <w:tcBorders>
              <w:top w:val="single" w:sz="4" w:space="0" w:color="auto"/>
              <w:left w:val="single" w:sz="4" w:space="0" w:color="auto"/>
            </w:tcBorders>
            <w:shd w:val="clear" w:color="auto" w:fill="FFFFFF"/>
          </w:tcPr>
          <w:p w:rsidR="00135DB9" w:rsidRPr="00135DB9" w:rsidRDefault="00135DB9" w:rsidP="00135DB9">
            <w:pPr>
              <w:widowControl w:val="0"/>
              <w:spacing w:after="0" w:line="240" w:lineRule="auto"/>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Перспективный</w:t>
            </w:r>
          </w:p>
          <w:p w:rsidR="00135DB9" w:rsidRPr="00135DB9" w:rsidRDefault="00135DB9" w:rsidP="00F90B59">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статус для технологического присое</w:t>
            </w:r>
            <w:r w:rsidRPr="00135DB9">
              <w:rPr>
                <w:rFonts w:ascii="Times New Roman" w:eastAsia="Times New Roman" w:hAnsi="Times New Roman" w:cs="Times New Roman"/>
                <w:color w:val="000000"/>
                <w:sz w:val="20"/>
                <w:szCs w:val="20"/>
                <w:lang w:eastAsia="ru-RU" w:bidi="ru-RU"/>
              </w:rPr>
              <w:t>динения</w:t>
            </w:r>
          </w:p>
        </w:tc>
        <w:tc>
          <w:tcPr>
            <w:tcW w:w="1134" w:type="dxa"/>
            <w:vMerge/>
            <w:tcBorders>
              <w:left w:val="single" w:sz="4" w:space="0" w:color="auto"/>
              <w:right w:val="single" w:sz="4" w:space="0" w:color="auto"/>
            </w:tcBorders>
            <w:shd w:val="clear" w:color="auto" w:fill="FFFFFF"/>
          </w:tcPr>
          <w:p w:rsidR="00135DB9" w:rsidRPr="00135DB9" w:rsidRDefault="00135DB9" w:rsidP="00135DB9">
            <w:pPr>
              <w:widowControl w:val="0"/>
              <w:spacing w:after="0" w:line="240" w:lineRule="auto"/>
              <w:rPr>
                <w:rFonts w:ascii="Arial Unicode MS" w:eastAsia="Arial Unicode MS" w:hAnsi="Arial Unicode MS" w:cs="Arial Unicode MS"/>
                <w:color w:val="000000"/>
                <w:sz w:val="20"/>
                <w:szCs w:val="20"/>
                <w:lang w:eastAsia="ru-RU" w:bidi="ru-RU"/>
              </w:rPr>
            </w:pPr>
          </w:p>
        </w:tc>
      </w:tr>
      <w:tr w:rsidR="00F90B59" w:rsidRPr="00135DB9" w:rsidTr="00F90B59">
        <w:trPr>
          <w:trHeight w:hRule="exact" w:val="1568"/>
        </w:trPr>
        <w:tc>
          <w:tcPr>
            <w:tcW w:w="1286" w:type="dxa"/>
            <w:tcBorders>
              <w:top w:val="single" w:sz="4" w:space="0" w:color="auto"/>
              <w:left w:val="single" w:sz="4" w:space="0" w:color="auto"/>
              <w:bottom w:val="single" w:sz="4" w:space="0" w:color="auto"/>
            </w:tcBorders>
            <w:shd w:val="clear" w:color="auto" w:fill="FFFFFF"/>
          </w:tcPr>
          <w:p w:rsidR="00135DB9" w:rsidRPr="00135DB9" w:rsidRDefault="00135DB9" w:rsidP="00135DB9">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ПС 35/10 к</w:t>
            </w:r>
            <w:r w:rsidRPr="00135DB9">
              <w:rPr>
                <w:rFonts w:ascii="Times New Roman" w:eastAsia="Times New Roman" w:hAnsi="Times New Roman" w:cs="Times New Roman"/>
                <w:color w:val="000000"/>
                <w:sz w:val="20"/>
                <w:szCs w:val="20"/>
                <w:lang w:eastAsia="ru-RU" w:bidi="ru-RU"/>
              </w:rPr>
              <w:t>В</w:t>
            </w:r>
          </w:p>
          <w:p w:rsidR="00135DB9" w:rsidRPr="00135DB9" w:rsidRDefault="00135DB9" w:rsidP="00135DB9">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ПОЖНЯ</w:t>
            </w:r>
          </w:p>
        </w:tc>
        <w:tc>
          <w:tcPr>
            <w:tcW w:w="1134" w:type="dxa"/>
            <w:tcBorders>
              <w:top w:val="single" w:sz="4" w:space="0" w:color="auto"/>
              <w:left w:val="single" w:sz="4" w:space="0" w:color="auto"/>
              <w:bottom w:val="single" w:sz="4" w:space="0" w:color="auto"/>
            </w:tcBorders>
            <w:shd w:val="clear" w:color="auto" w:fill="FFFFFF"/>
          </w:tcPr>
          <w:p w:rsidR="00135DB9" w:rsidRPr="00135DB9" w:rsidRDefault="00135DB9" w:rsidP="00135DB9">
            <w:pPr>
              <w:widowControl w:val="0"/>
              <w:spacing w:after="0" w:line="240" w:lineRule="auto"/>
              <w:jc w:val="both"/>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Д</w:t>
            </w:r>
            <w:r>
              <w:rPr>
                <w:rFonts w:ascii="Times New Roman" w:eastAsia="Times New Roman" w:hAnsi="Times New Roman" w:cs="Times New Roman"/>
                <w:color w:val="000000"/>
                <w:sz w:val="20"/>
                <w:szCs w:val="20"/>
                <w:lang w:eastAsia="ru-RU" w:bidi="ru-RU"/>
              </w:rPr>
              <w:t>.</w:t>
            </w:r>
            <w:r w:rsidRPr="00135DB9">
              <w:rPr>
                <w:rFonts w:ascii="Times New Roman" w:eastAsia="Times New Roman" w:hAnsi="Times New Roman" w:cs="Times New Roman"/>
                <w:color w:val="000000"/>
                <w:sz w:val="20"/>
                <w:szCs w:val="20"/>
                <w:lang w:eastAsia="ru-RU" w:bidi="ru-RU"/>
              </w:rPr>
              <w:t xml:space="preserve"> Пожня</w:t>
            </w:r>
          </w:p>
        </w:tc>
        <w:tc>
          <w:tcPr>
            <w:tcW w:w="851" w:type="dxa"/>
            <w:tcBorders>
              <w:top w:val="single" w:sz="4" w:space="0" w:color="auto"/>
              <w:left w:val="single" w:sz="4" w:space="0" w:color="auto"/>
              <w:bottom w:val="single" w:sz="4" w:space="0" w:color="auto"/>
            </w:tcBorders>
            <w:shd w:val="clear" w:color="auto" w:fill="FFFFFF"/>
          </w:tcPr>
          <w:p w:rsidR="00135DB9" w:rsidRPr="00135DB9" w:rsidRDefault="00135DB9" w:rsidP="00135DB9">
            <w:pPr>
              <w:widowControl w:val="0"/>
              <w:spacing w:after="0" w:line="240" w:lineRule="auto"/>
              <w:ind w:left="240"/>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35/10</w:t>
            </w:r>
          </w:p>
        </w:tc>
        <w:tc>
          <w:tcPr>
            <w:tcW w:w="992" w:type="dxa"/>
            <w:tcBorders>
              <w:top w:val="single" w:sz="4" w:space="0" w:color="auto"/>
              <w:left w:val="single" w:sz="4" w:space="0" w:color="auto"/>
              <w:bottom w:val="single" w:sz="4" w:space="0" w:color="auto"/>
            </w:tcBorders>
            <w:shd w:val="clear" w:color="auto" w:fill="FFFFFF"/>
          </w:tcPr>
          <w:p w:rsidR="00135DB9" w:rsidRPr="00135DB9" w:rsidRDefault="00135DB9" w:rsidP="00135DB9">
            <w:pPr>
              <w:widowControl w:val="0"/>
              <w:spacing w:after="0" w:line="240" w:lineRule="auto"/>
              <w:jc w:val="center"/>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1,6</w:t>
            </w:r>
          </w:p>
        </w:tc>
        <w:tc>
          <w:tcPr>
            <w:tcW w:w="1417" w:type="dxa"/>
            <w:tcBorders>
              <w:top w:val="single" w:sz="4" w:space="0" w:color="auto"/>
              <w:left w:val="single" w:sz="4" w:space="0" w:color="auto"/>
              <w:bottom w:val="single" w:sz="4" w:space="0" w:color="auto"/>
            </w:tcBorders>
            <w:shd w:val="clear" w:color="auto" w:fill="FFFFFF"/>
          </w:tcPr>
          <w:p w:rsidR="00135DB9" w:rsidRPr="00135DB9" w:rsidRDefault="00135DB9" w:rsidP="00135DB9">
            <w:pPr>
              <w:widowControl w:val="0"/>
              <w:spacing w:after="0" w:line="240" w:lineRule="auto"/>
              <w:jc w:val="center"/>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0,42</w:t>
            </w:r>
          </w:p>
        </w:tc>
        <w:tc>
          <w:tcPr>
            <w:tcW w:w="851" w:type="dxa"/>
            <w:tcBorders>
              <w:top w:val="single" w:sz="4" w:space="0" w:color="auto"/>
              <w:left w:val="single" w:sz="4" w:space="0" w:color="auto"/>
              <w:bottom w:val="single" w:sz="4" w:space="0" w:color="auto"/>
            </w:tcBorders>
            <w:shd w:val="clear" w:color="auto" w:fill="FFFFFF"/>
          </w:tcPr>
          <w:p w:rsidR="00135DB9" w:rsidRPr="00135DB9" w:rsidRDefault="00135DB9" w:rsidP="00135DB9">
            <w:pPr>
              <w:widowControl w:val="0"/>
              <w:spacing w:after="0" w:line="240" w:lineRule="auto"/>
              <w:jc w:val="center"/>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0,13</w:t>
            </w:r>
          </w:p>
        </w:tc>
        <w:tc>
          <w:tcPr>
            <w:tcW w:w="1417" w:type="dxa"/>
            <w:tcBorders>
              <w:top w:val="single" w:sz="4" w:space="0" w:color="auto"/>
              <w:left w:val="single" w:sz="4" w:space="0" w:color="auto"/>
              <w:bottom w:val="single" w:sz="4" w:space="0" w:color="auto"/>
            </w:tcBorders>
            <w:shd w:val="clear" w:color="auto" w:fill="FFFFFF"/>
          </w:tcPr>
          <w:p w:rsidR="00135DB9" w:rsidRPr="00135DB9" w:rsidRDefault="00135DB9" w:rsidP="00135DB9">
            <w:pPr>
              <w:widowControl w:val="0"/>
              <w:spacing w:after="0" w:line="240" w:lineRule="auto"/>
              <w:jc w:val="center"/>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0,00</w:t>
            </w:r>
          </w:p>
        </w:tc>
        <w:tc>
          <w:tcPr>
            <w:tcW w:w="1418" w:type="dxa"/>
            <w:tcBorders>
              <w:top w:val="single" w:sz="4" w:space="0" w:color="auto"/>
              <w:left w:val="single" w:sz="4" w:space="0" w:color="auto"/>
              <w:bottom w:val="single" w:sz="4" w:space="0" w:color="auto"/>
            </w:tcBorders>
            <w:shd w:val="clear" w:color="auto" w:fill="FFFFFF"/>
          </w:tcPr>
          <w:p w:rsidR="00135DB9" w:rsidRPr="00135DB9" w:rsidRDefault="00135DB9" w:rsidP="00135DB9">
            <w:pPr>
              <w:widowControl w:val="0"/>
              <w:spacing w:after="60" w:line="240" w:lineRule="auto"/>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Временно</w:t>
            </w:r>
          </w:p>
          <w:p w:rsidR="00135DB9" w:rsidRPr="00135DB9" w:rsidRDefault="00135DB9" w:rsidP="00135DB9">
            <w:pPr>
              <w:widowControl w:val="0"/>
              <w:spacing w:before="60" w:after="0" w:line="240" w:lineRule="auto"/>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закрыт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5DB9" w:rsidRPr="00135DB9" w:rsidRDefault="00135DB9" w:rsidP="00135DB9">
            <w:pPr>
              <w:widowControl w:val="0"/>
              <w:spacing w:after="0" w:line="240" w:lineRule="auto"/>
              <w:jc w:val="both"/>
              <w:rPr>
                <w:rFonts w:ascii="Times New Roman" w:eastAsia="Times New Roman" w:hAnsi="Times New Roman" w:cs="Times New Roman"/>
                <w:color w:val="000000"/>
                <w:sz w:val="20"/>
                <w:szCs w:val="20"/>
                <w:lang w:eastAsia="ru-RU" w:bidi="ru-RU"/>
              </w:rPr>
            </w:pPr>
            <w:r w:rsidRPr="00135DB9">
              <w:rPr>
                <w:rFonts w:ascii="Times New Roman" w:eastAsia="Times New Roman" w:hAnsi="Times New Roman" w:cs="Times New Roman"/>
                <w:color w:val="000000"/>
                <w:sz w:val="20"/>
                <w:szCs w:val="20"/>
                <w:lang w:eastAsia="ru-RU" w:bidi="ru-RU"/>
              </w:rPr>
              <w:t>Временно закрыт по причине</w:t>
            </w:r>
          </w:p>
          <w:p w:rsidR="00135DB9" w:rsidRPr="00135DB9" w:rsidRDefault="00F90B59" w:rsidP="00135DB9">
            <w:pPr>
              <w:widowControl w:val="0"/>
              <w:spacing w:after="0" w:line="240"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закрытости ПС 110</w:t>
            </w:r>
            <w:r w:rsidR="00135DB9" w:rsidRPr="00135DB9">
              <w:rPr>
                <w:rFonts w:ascii="Times New Roman" w:eastAsia="Times New Roman" w:hAnsi="Times New Roman" w:cs="Times New Roman"/>
                <w:color w:val="000000"/>
                <w:sz w:val="20"/>
                <w:szCs w:val="20"/>
                <w:lang w:eastAsia="ru-RU" w:bidi="ru-RU"/>
              </w:rPr>
              <w:t>кВ Торопец</w:t>
            </w:r>
          </w:p>
        </w:tc>
      </w:tr>
    </w:tbl>
    <w:p w:rsidR="00135DB9" w:rsidRDefault="00135DB9" w:rsidP="00135DB9">
      <w:pPr>
        <w:spacing w:after="0" w:line="360" w:lineRule="auto"/>
        <w:jc w:val="both"/>
        <w:rPr>
          <w:color w:val="000000"/>
          <w:lang w:eastAsia="ru-RU" w:bidi="ru-RU"/>
        </w:rPr>
      </w:pPr>
    </w:p>
    <w:p w:rsidR="002136E9" w:rsidRDefault="002136E9" w:rsidP="008723A8">
      <w:pPr>
        <w:spacing w:after="0" w:line="360" w:lineRule="auto"/>
        <w:ind w:firstLine="454"/>
        <w:jc w:val="both"/>
        <w:rPr>
          <w:rFonts w:ascii="Times New Roman" w:eastAsia="Arial Unicode MS" w:hAnsi="Times New Roman" w:cs="Times New Roman"/>
          <w:color w:val="000000"/>
          <w:sz w:val="28"/>
          <w:szCs w:val="28"/>
          <w:lang w:eastAsia="ru-RU" w:bidi="ru-RU"/>
        </w:rPr>
      </w:pPr>
      <w:r w:rsidRPr="002136E9">
        <w:rPr>
          <w:rFonts w:ascii="Times New Roman" w:hAnsi="Times New Roman" w:cs="Times New Roman"/>
          <w:color w:val="000000"/>
          <w:sz w:val="28"/>
          <w:szCs w:val="28"/>
          <w:lang w:eastAsia="ru-RU" w:bidi="ru-RU"/>
        </w:rPr>
        <w:t xml:space="preserve"> </w:t>
      </w:r>
      <w:r w:rsidRPr="002136E9">
        <w:rPr>
          <w:rFonts w:ascii="Times New Roman" w:eastAsia="Arial Unicode MS" w:hAnsi="Times New Roman" w:cs="Times New Roman"/>
          <w:color w:val="000000"/>
          <w:sz w:val="28"/>
          <w:szCs w:val="28"/>
          <w:lang w:eastAsia="ru-RU" w:bidi="ru-RU"/>
        </w:rPr>
        <w:t xml:space="preserve">Также </w:t>
      </w:r>
      <w:r>
        <w:rPr>
          <w:rFonts w:ascii="Times New Roman" w:eastAsia="Arial Unicode MS" w:hAnsi="Times New Roman" w:cs="Times New Roman"/>
          <w:color w:val="000000"/>
          <w:sz w:val="28"/>
          <w:szCs w:val="28"/>
          <w:lang w:eastAsia="ru-RU" w:bidi="ru-RU"/>
        </w:rPr>
        <w:t>н</w:t>
      </w:r>
      <w:r w:rsidRPr="002136E9">
        <w:rPr>
          <w:rFonts w:ascii="Times New Roman" w:eastAsia="Arial Unicode MS" w:hAnsi="Times New Roman" w:cs="Times New Roman"/>
          <w:color w:val="000000"/>
          <w:sz w:val="28"/>
          <w:szCs w:val="28"/>
          <w:lang w:eastAsia="ru-RU" w:bidi="ru-RU"/>
        </w:rPr>
        <w:t xml:space="preserve">а территории </w:t>
      </w:r>
      <w:proofErr w:type="spellStart"/>
      <w:r w:rsidR="00995068">
        <w:rPr>
          <w:rFonts w:ascii="Times New Roman" w:eastAsia="Arial Unicode MS" w:hAnsi="Times New Roman" w:cs="Times New Roman"/>
          <w:color w:val="000000"/>
          <w:sz w:val="28"/>
          <w:szCs w:val="28"/>
          <w:lang w:eastAsia="ru-RU" w:bidi="ru-RU"/>
        </w:rPr>
        <w:t>Пожинского</w:t>
      </w:r>
      <w:proofErr w:type="spellEnd"/>
      <w:r w:rsidRPr="002136E9">
        <w:rPr>
          <w:rFonts w:ascii="Times New Roman" w:eastAsia="Arial Unicode MS" w:hAnsi="Times New Roman" w:cs="Times New Roman"/>
          <w:color w:val="000000"/>
          <w:sz w:val="28"/>
          <w:szCs w:val="28"/>
          <w:lang w:eastAsia="ru-RU" w:bidi="ru-RU"/>
        </w:rPr>
        <w:t xml:space="preserve"> сельского поселения</w:t>
      </w:r>
      <w:r w:rsidR="00E42ECA">
        <w:rPr>
          <w:rFonts w:ascii="Times New Roman" w:eastAsia="Arial Unicode MS" w:hAnsi="Times New Roman" w:cs="Times New Roman"/>
          <w:color w:val="000000"/>
          <w:sz w:val="28"/>
          <w:szCs w:val="28"/>
          <w:lang w:eastAsia="ru-RU" w:bidi="ru-RU"/>
        </w:rPr>
        <w:t xml:space="preserve"> в границах разрабатываемого проекта </w:t>
      </w:r>
      <w:r w:rsidRPr="002136E9">
        <w:rPr>
          <w:rFonts w:ascii="Times New Roman" w:eastAsia="Arial Unicode MS" w:hAnsi="Times New Roman" w:cs="Times New Roman"/>
          <w:color w:val="000000"/>
          <w:sz w:val="28"/>
          <w:szCs w:val="28"/>
          <w:lang w:eastAsia="ru-RU" w:bidi="ru-RU"/>
        </w:rPr>
        <w:t xml:space="preserve"> расположены трансформаторные подстанции 10/0,4кВ</w:t>
      </w:r>
      <w:r w:rsidR="00E42ECA">
        <w:rPr>
          <w:rFonts w:ascii="Times New Roman" w:eastAsia="Arial Unicode MS" w:hAnsi="Times New Roman" w:cs="Times New Roman"/>
          <w:color w:val="000000"/>
          <w:sz w:val="28"/>
          <w:szCs w:val="28"/>
          <w:lang w:eastAsia="ru-RU" w:bidi="ru-RU"/>
        </w:rPr>
        <w:t>:</w:t>
      </w:r>
    </w:p>
    <w:p w:rsidR="005F5D56" w:rsidRDefault="005F5D56" w:rsidP="005F5D56">
      <w:pPr>
        <w:spacing w:after="0" w:line="240" w:lineRule="auto"/>
        <w:jc w:val="both"/>
        <w:rPr>
          <w:rFonts w:ascii="Times New Roman" w:eastAsia="Arial Unicode MS" w:hAnsi="Times New Roman" w:cs="Times New Roman"/>
          <w:color w:val="000000"/>
          <w:sz w:val="28"/>
          <w:szCs w:val="28"/>
          <w:lang w:eastAsia="ru-RU" w:bidi="ru-RU"/>
        </w:rPr>
      </w:pPr>
      <w:r w:rsidRPr="008723A8">
        <w:rPr>
          <w:rFonts w:ascii="Times New Roman" w:hAnsi="Times New Roman" w:cs="Times New Roman"/>
          <w:color w:val="000000"/>
          <w:sz w:val="24"/>
          <w:szCs w:val="24"/>
          <w:lang w:eastAsia="ru-RU" w:bidi="ru-RU"/>
        </w:rPr>
        <w:t>Табл.</w:t>
      </w:r>
      <w:r>
        <w:rPr>
          <w:rFonts w:ascii="Times New Roman" w:hAnsi="Times New Roman" w:cs="Times New Roman"/>
          <w:color w:val="000000"/>
          <w:sz w:val="24"/>
          <w:szCs w:val="24"/>
          <w:lang w:eastAsia="ru-RU" w:bidi="ru-RU"/>
        </w:rPr>
        <w:t xml:space="preserve">10. Трансформаторные подстанции в Пожне, Чистом, </w:t>
      </w:r>
      <w:proofErr w:type="spellStart"/>
      <w:r>
        <w:rPr>
          <w:rFonts w:ascii="Times New Roman" w:hAnsi="Times New Roman" w:cs="Times New Roman"/>
          <w:color w:val="000000"/>
          <w:sz w:val="24"/>
          <w:szCs w:val="24"/>
          <w:lang w:eastAsia="ru-RU" w:bidi="ru-RU"/>
        </w:rPr>
        <w:t>Косилово</w:t>
      </w:r>
      <w:proofErr w:type="spellEnd"/>
    </w:p>
    <w:tbl>
      <w:tblPr>
        <w:tblW w:w="0" w:type="auto"/>
        <w:tblLayout w:type="fixed"/>
        <w:tblCellMar>
          <w:left w:w="10" w:type="dxa"/>
          <w:right w:w="10" w:type="dxa"/>
        </w:tblCellMar>
        <w:tblLook w:val="0000"/>
      </w:tblPr>
      <w:tblGrid>
        <w:gridCol w:w="2539"/>
        <w:gridCol w:w="3000"/>
        <w:gridCol w:w="1984"/>
        <w:gridCol w:w="2693"/>
      </w:tblGrid>
      <w:tr w:rsidR="009C3C11" w:rsidRPr="009C3C11" w:rsidTr="000E7CE0">
        <w:trPr>
          <w:trHeight w:hRule="exact" w:val="1949"/>
        </w:trPr>
        <w:tc>
          <w:tcPr>
            <w:tcW w:w="2539" w:type="dxa"/>
            <w:tcBorders>
              <w:top w:val="single" w:sz="4" w:space="0" w:color="auto"/>
              <w:left w:val="single" w:sz="4" w:space="0" w:color="auto"/>
            </w:tcBorders>
            <w:shd w:val="clear" w:color="auto" w:fill="FFFFFF"/>
            <w:vAlign w:val="center"/>
          </w:tcPr>
          <w:p w:rsidR="009C3C11" w:rsidRPr="009C3C11" w:rsidRDefault="009C3C11" w:rsidP="009C3C11">
            <w:pPr>
              <w:widowControl w:val="0"/>
              <w:spacing w:after="0" w:line="200" w:lineRule="exact"/>
              <w:jc w:val="center"/>
              <w:rPr>
                <w:rFonts w:ascii="Times New Roman" w:eastAsia="Times New Roman" w:hAnsi="Times New Roman" w:cs="Times New Roman"/>
                <w:color w:val="000000"/>
                <w:sz w:val="26"/>
                <w:szCs w:val="26"/>
                <w:lang w:eastAsia="ru-RU" w:bidi="ru-RU"/>
              </w:rPr>
            </w:pPr>
            <w:r w:rsidRPr="009C3C11">
              <w:rPr>
                <w:rFonts w:ascii="Times New Roman" w:eastAsia="Times New Roman" w:hAnsi="Times New Roman" w:cs="Times New Roman"/>
                <w:color w:val="000000"/>
                <w:sz w:val="20"/>
                <w:szCs w:val="20"/>
                <w:lang w:eastAsia="ru-RU" w:bidi="ru-RU"/>
              </w:rPr>
              <w:t>Населенный пункт</w:t>
            </w:r>
          </w:p>
        </w:tc>
        <w:tc>
          <w:tcPr>
            <w:tcW w:w="3000" w:type="dxa"/>
            <w:tcBorders>
              <w:top w:val="single" w:sz="4" w:space="0" w:color="auto"/>
              <w:left w:val="single" w:sz="4" w:space="0" w:color="auto"/>
            </w:tcBorders>
            <w:shd w:val="clear" w:color="auto" w:fill="FFFFFF"/>
            <w:vAlign w:val="center"/>
          </w:tcPr>
          <w:p w:rsidR="009C3C11" w:rsidRPr="009C3C11" w:rsidRDefault="009C3C11" w:rsidP="009C3C11">
            <w:pPr>
              <w:widowControl w:val="0"/>
              <w:spacing w:after="0" w:line="200" w:lineRule="exact"/>
              <w:jc w:val="center"/>
              <w:rPr>
                <w:rFonts w:ascii="Times New Roman" w:eastAsia="Times New Roman" w:hAnsi="Times New Roman" w:cs="Times New Roman"/>
                <w:color w:val="000000"/>
                <w:sz w:val="26"/>
                <w:szCs w:val="26"/>
                <w:lang w:eastAsia="ru-RU" w:bidi="ru-RU"/>
              </w:rPr>
            </w:pPr>
            <w:r w:rsidRPr="009C3C11">
              <w:rPr>
                <w:rFonts w:ascii="Times New Roman" w:eastAsia="Times New Roman" w:hAnsi="Times New Roman" w:cs="Times New Roman"/>
                <w:color w:val="000000"/>
                <w:sz w:val="20"/>
                <w:szCs w:val="20"/>
                <w:lang w:eastAsia="ru-RU" w:bidi="ru-RU"/>
              </w:rPr>
              <w:t>№ ТП 6-10/0,4 кВ</w:t>
            </w:r>
          </w:p>
        </w:tc>
        <w:tc>
          <w:tcPr>
            <w:tcW w:w="1984" w:type="dxa"/>
            <w:tcBorders>
              <w:top w:val="single" w:sz="4" w:space="0" w:color="auto"/>
              <w:left w:val="single" w:sz="4" w:space="0" w:color="auto"/>
            </w:tcBorders>
            <w:shd w:val="clear" w:color="auto" w:fill="FFFFFF"/>
            <w:vAlign w:val="center"/>
          </w:tcPr>
          <w:p w:rsidR="009C3C11" w:rsidRPr="009C3C11" w:rsidRDefault="009C3C11" w:rsidP="000E7CE0">
            <w:pPr>
              <w:widowControl w:val="0"/>
              <w:spacing w:after="0" w:line="221" w:lineRule="exact"/>
              <w:rPr>
                <w:rFonts w:ascii="Times New Roman" w:eastAsia="Times New Roman" w:hAnsi="Times New Roman" w:cs="Times New Roman"/>
                <w:color w:val="000000"/>
                <w:sz w:val="26"/>
                <w:szCs w:val="26"/>
                <w:lang w:eastAsia="ru-RU" w:bidi="ru-RU"/>
              </w:rPr>
            </w:pPr>
            <w:r w:rsidRPr="009C3C11">
              <w:rPr>
                <w:rFonts w:ascii="Times New Roman" w:eastAsia="Times New Roman" w:hAnsi="Times New Roman" w:cs="Times New Roman"/>
                <w:color w:val="000000"/>
                <w:sz w:val="20"/>
                <w:szCs w:val="20"/>
                <w:lang w:eastAsia="ru-RU" w:bidi="ru-RU"/>
              </w:rPr>
              <w:t>Суммарная</w:t>
            </w:r>
            <w:r w:rsidR="000E7CE0">
              <w:rPr>
                <w:rFonts w:ascii="Times New Roman" w:eastAsia="Times New Roman" w:hAnsi="Times New Roman" w:cs="Times New Roman"/>
                <w:color w:val="000000"/>
                <w:sz w:val="20"/>
                <w:szCs w:val="20"/>
                <w:lang w:eastAsia="ru-RU" w:bidi="ru-RU"/>
              </w:rPr>
              <w:t xml:space="preserve"> </w:t>
            </w:r>
            <w:r w:rsidRPr="009C3C11">
              <w:rPr>
                <w:rFonts w:ascii="Times New Roman" w:eastAsia="Times New Roman" w:hAnsi="Times New Roman" w:cs="Times New Roman"/>
                <w:color w:val="000000"/>
                <w:sz w:val="20"/>
                <w:szCs w:val="20"/>
                <w:lang w:eastAsia="ru-RU" w:bidi="ru-RU"/>
              </w:rPr>
              <w:t>мощность</w:t>
            </w:r>
          </w:p>
          <w:p w:rsidR="009C3C11" w:rsidRPr="009C3C11" w:rsidRDefault="009C3C11" w:rsidP="000E7CE0">
            <w:pPr>
              <w:widowControl w:val="0"/>
              <w:spacing w:after="0" w:line="221" w:lineRule="exact"/>
              <w:jc w:val="center"/>
              <w:rPr>
                <w:rFonts w:ascii="Times New Roman" w:eastAsia="Times New Roman" w:hAnsi="Times New Roman" w:cs="Times New Roman"/>
                <w:color w:val="000000"/>
                <w:sz w:val="26"/>
                <w:szCs w:val="26"/>
                <w:lang w:eastAsia="ru-RU" w:bidi="ru-RU"/>
              </w:rPr>
            </w:pPr>
            <w:r w:rsidRPr="009C3C11">
              <w:rPr>
                <w:rFonts w:ascii="Times New Roman" w:eastAsia="Times New Roman" w:hAnsi="Times New Roman" w:cs="Times New Roman"/>
                <w:color w:val="000000"/>
                <w:sz w:val="20"/>
                <w:szCs w:val="20"/>
                <w:lang w:eastAsia="ru-RU" w:bidi="ru-RU"/>
              </w:rPr>
              <w:t>ТП</w:t>
            </w:r>
            <w:r w:rsidR="000E7CE0">
              <w:rPr>
                <w:rFonts w:ascii="Times New Roman" w:eastAsia="Times New Roman" w:hAnsi="Times New Roman" w:cs="Times New Roman"/>
                <w:color w:val="000000"/>
                <w:sz w:val="20"/>
                <w:szCs w:val="20"/>
                <w:lang w:eastAsia="ru-RU" w:bidi="ru-RU"/>
              </w:rPr>
              <w:t xml:space="preserve"> </w:t>
            </w:r>
            <w:r w:rsidRPr="009C3C11">
              <w:rPr>
                <w:rFonts w:ascii="Times New Roman" w:eastAsia="Times New Roman" w:hAnsi="Times New Roman" w:cs="Times New Roman"/>
                <w:color w:val="000000"/>
                <w:sz w:val="20"/>
                <w:szCs w:val="20"/>
                <w:lang w:eastAsia="ru-RU" w:bidi="ru-RU"/>
              </w:rPr>
              <w:t>по</w:t>
            </w:r>
            <w:r w:rsidR="000E7CE0">
              <w:rPr>
                <w:rFonts w:ascii="Times New Roman" w:eastAsia="Times New Roman" w:hAnsi="Times New Roman" w:cs="Times New Roman"/>
                <w:color w:val="000000"/>
                <w:sz w:val="20"/>
                <w:szCs w:val="20"/>
                <w:lang w:eastAsia="ru-RU" w:bidi="ru-RU"/>
              </w:rPr>
              <w:t xml:space="preserve"> </w:t>
            </w:r>
            <w:r w:rsidRPr="009C3C11">
              <w:rPr>
                <w:rFonts w:ascii="Times New Roman" w:eastAsia="Times New Roman" w:hAnsi="Times New Roman" w:cs="Times New Roman"/>
                <w:color w:val="000000"/>
                <w:sz w:val="20"/>
                <w:szCs w:val="20"/>
                <w:lang w:eastAsia="ru-RU" w:bidi="ru-RU"/>
              </w:rPr>
              <w:t>состоянию</w:t>
            </w:r>
          </w:p>
          <w:p w:rsidR="009C3C11" w:rsidRPr="009C3C11" w:rsidRDefault="000E7CE0" w:rsidP="000E7CE0">
            <w:pPr>
              <w:widowControl w:val="0"/>
              <w:spacing w:after="0" w:line="221" w:lineRule="exact"/>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0"/>
                <w:szCs w:val="20"/>
                <w:lang w:eastAsia="ru-RU" w:bidi="ru-RU"/>
              </w:rPr>
              <w:t>н</w:t>
            </w:r>
            <w:r w:rsidR="009C3C11" w:rsidRPr="009C3C11">
              <w:rPr>
                <w:rFonts w:ascii="Times New Roman" w:eastAsia="Times New Roman" w:hAnsi="Times New Roman" w:cs="Times New Roman"/>
                <w:color w:val="000000"/>
                <w:sz w:val="20"/>
                <w:szCs w:val="20"/>
                <w:lang w:eastAsia="ru-RU" w:bidi="ru-RU"/>
              </w:rPr>
              <w:t>а</w:t>
            </w:r>
            <w:r>
              <w:rPr>
                <w:rFonts w:ascii="Times New Roman" w:eastAsia="Times New Roman" w:hAnsi="Times New Roman" w:cs="Times New Roman"/>
                <w:color w:val="000000"/>
                <w:sz w:val="20"/>
                <w:szCs w:val="20"/>
                <w:lang w:eastAsia="ru-RU" w:bidi="ru-RU"/>
              </w:rPr>
              <w:t xml:space="preserve"> </w:t>
            </w:r>
            <w:r w:rsidR="009C3C11" w:rsidRPr="009C3C11">
              <w:rPr>
                <w:rFonts w:ascii="Times New Roman" w:eastAsia="Times New Roman" w:hAnsi="Times New Roman" w:cs="Times New Roman"/>
                <w:color w:val="000000"/>
                <w:sz w:val="20"/>
                <w:szCs w:val="20"/>
                <w:lang w:bidi="en-US"/>
              </w:rPr>
              <w:t>0</w:t>
            </w:r>
            <w:r>
              <w:rPr>
                <w:rFonts w:ascii="Times New Roman" w:eastAsia="Times New Roman" w:hAnsi="Times New Roman" w:cs="Times New Roman"/>
                <w:color w:val="000000"/>
                <w:sz w:val="20"/>
                <w:szCs w:val="20"/>
                <w:lang w:bidi="en-US"/>
              </w:rPr>
              <w:t>1.</w:t>
            </w:r>
            <w:r w:rsidR="009C3C11" w:rsidRPr="009C3C11">
              <w:rPr>
                <w:rFonts w:ascii="Times New Roman" w:eastAsia="Times New Roman" w:hAnsi="Times New Roman" w:cs="Times New Roman"/>
                <w:color w:val="000000"/>
                <w:sz w:val="20"/>
                <w:szCs w:val="20"/>
                <w:lang w:bidi="en-US"/>
              </w:rPr>
              <w:t>04.2017</w:t>
            </w:r>
            <w:r>
              <w:rPr>
                <w:rFonts w:ascii="Times New Roman" w:eastAsia="Times New Roman" w:hAnsi="Times New Roman" w:cs="Times New Roman"/>
                <w:color w:val="000000"/>
                <w:sz w:val="20"/>
                <w:szCs w:val="20"/>
                <w:lang w:bidi="en-US"/>
              </w:rPr>
              <w:t>г</w:t>
            </w:r>
            <w:r w:rsidR="009C3C11" w:rsidRPr="009C3C11">
              <w:rPr>
                <w:rFonts w:ascii="Times New Roman" w:eastAsia="Times New Roman" w:hAnsi="Times New Roman" w:cs="Times New Roman"/>
                <w:color w:val="000000"/>
                <w:sz w:val="20"/>
                <w:szCs w:val="20"/>
                <w:lang w:bidi="en-US"/>
              </w:rPr>
              <w:t>„</w:t>
            </w:r>
          </w:p>
          <w:p w:rsidR="009C3C11" w:rsidRPr="009C3C11" w:rsidRDefault="009C3C11" w:rsidP="000E7CE0">
            <w:pPr>
              <w:widowControl w:val="0"/>
              <w:spacing w:after="0" w:line="221" w:lineRule="exact"/>
              <w:jc w:val="center"/>
              <w:rPr>
                <w:rFonts w:ascii="Times New Roman" w:eastAsia="Times New Roman" w:hAnsi="Times New Roman" w:cs="Times New Roman"/>
                <w:color w:val="000000"/>
                <w:sz w:val="26"/>
                <w:szCs w:val="26"/>
                <w:lang w:eastAsia="ru-RU" w:bidi="ru-RU"/>
              </w:rPr>
            </w:pPr>
            <w:proofErr w:type="spellStart"/>
            <w:r w:rsidRPr="009C3C11">
              <w:rPr>
                <w:rFonts w:ascii="Times New Roman" w:eastAsia="Times New Roman" w:hAnsi="Times New Roman" w:cs="Times New Roman"/>
                <w:color w:val="000000"/>
                <w:sz w:val="20"/>
                <w:szCs w:val="20"/>
                <w:lang w:eastAsia="ru-RU" w:bidi="ru-RU"/>
              </w:rPr>
              <w:t>кВА</w:t>
            </w:r>
            <w:proofErr w:type="spellEnd"/>
          </w:p>
        </w:tc>
        <w:tc>
          <w:tcPr>
            <w:tcW w:w="2693" w:type="dxa"/>
            <w:tcBorders>
              <w:top w:val="single" w:sz="4" w:space="0" w:color="auto"/>
              <w:left w:val="single" w:sz="4" w:space="0" w:color="auto"/>
              <w:right w:val="single" w:sz="4" w:space="0" w:color="auto"/>
            </w:tcBorders>
            <w:shd w:val="clear" w:color="auto" w:fill="FFFFFF"/>
            <w:vAlign w:val="center"/>
          </w:tcPr>
          <w:p w:rsidR="009C3C11" w:rsidRPr="009C3C11" w:rsidRDefault="009C3C11" w:rsidP="009C3C11">
            <w:pPr>
              <w:widowControl w:val="0"/>
              <w:spacing w:after="0" w:line="221" w:lineRule="exact"/>
              <w:jc w:val="center"/>
              <w:rPr>
                <w:rFonts w:ascii="Times New Roman" w:eastAsia="Times New Roman" w:hAnsi="Times New Roman" w:cs="Times New Roman"/>
                <w:color w:val="000000"/>
                <w:sz w:val="26"/>
                <w:szCs w:val="26"/>
                <w:lang w:eastAsia="ru-RU" w:bidi="ru-RU"/>
              </w:rPr>
            </w:pPr>
            <w:r w:rsidRPr="009C3C11">
              <w:rPr>
                <w:rFonts w:ascii="Times New Roman" w:eastAsia="Times New Roman" w:hAnsi="Times New Roman" w:cs="Times New Roman"/>
                <w:color w:val="000000"/>
                <w:sz w:val="20"/>
                <w:szCs w:val="20"/>
                <w:lang w:eastAsia="ru-RU" w:bidi="ru-RU"/>
              </w:rPr>
              <w:t xml:space="preserve">Свободная полная трансформаторная мощность для технологического присоединения потребителей по состоянию на 01.04.2017г., </w:t>
            </w:r>
            <w:proofErr w:type="spellStart"/>
            <w:r w:rsidRPr="009C3C11">
              <w:rPr>
                <w:rFonts w:ascii="Times New Roman" w:eastAsia="Times New Roman" w:hAnsi="Times New Roman" w:cs="Times New Roman"/>
                <w:color w:val="000000"/>
                <w:sz w:val="20"/>
                <w:szCs w:val="20"/>
                <w:lang w:eastAsia="ru-RU" w:bidi="ru-RU"/>
              </w:rPr>
              <w:t>кВА</w:t>
            </w:r>
            <w:proofErr w:type="spellEnd"/>
          </w:p>
        </w:tc>
      </w:tr>
      <w:tr w:rsidR="009C3C11" w:rsidTr="000E7CE0">
        <w:trPr>
          <w:trHeight w:hRule="exact" w:val="326"/>
        </w:trPr>
        <w:tc>
          <w:tcPr>
            <w:tcW w:w="2539"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д. Пожня</w:t>
            </w:r>
          </w:p>
        </w:tc>
        <w:tc>
          <w:tcPr>
            <w:tcW w:w="3000"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КТП Пожня-1</w:t>
            </w:r>
          </w:p>
        </w:tc>
        <w:tc>
          <w:tcPr>
            <w:tcW w:w="1984" w:type="dxa"/>
            <w:tcBorders>
              <w:top w:val="single" w:sz="4" w:space="0" w:color="auto"/>
              <w:left w:val="single" w:sz="4" w:space="0" w:color="auto"/>
              <w:bottom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70</w:t>
            </w:r>
          </w:p>
        </w:tc>
      </w:tr>
      <w:tr w:rsidR="009C3C11" w:rsidTr="000E7CE0">
        <w:trPr>
          <w:trHeight w:hRule="exact" w:val="326"/>
        </w:trPr>
        <w:tc>
          <w:tcPr>
            <w:tcW w:w="2539"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д.Пожня</w:t>
            </w:r>
          </w:p>
        </w:tc>
        <w:tc>
          <w:tcPr>
            <w:tcW w:w="3000"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КТП Пожня-2</w:t>
            </w:r>
          </w:p>
        </w:tc>
        <w:tc>
          <w:tcPr>
            <w:tcW w:w="1984" w:type="dxa"/>
            <w:tcBorders>
              <w:top w:val="single" w:sz="4" w:space="0" w:color="auto"/>
              <w:left w:val="single" w:sz="4" w:space="0" w:color="auto"/>
              <w:bottom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60</w:t>
            </w:r>
          </w:p>
        </w:tc>
      </w:tr>
      <w:tr w:rsidR="009C3C11" w:rsidTr="000E7CE0">
        <w:trPr>
          <w:trHeight w:hRule="exact" w:val="326"/>
        </w:trPr>
        <w:tc>
          <w:tcPr>
            <w:tcW w:w="2539"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д. Пожня</w:t>
            </w:r>
          </w:p>
        </w:tc>
        <w:tc>
          <w:tcPr>
            <w:tcW w:w="3000"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КТП Пожня-3</w:t>
            </w:r>
          </w:p>
        </w:tc>
        <w:tc>
          <w:tcPr>
            <w:tcW w:w="1984" w:type="dxa"/>
            <w:tcBorders>
              <w:top w:val="single" w:sz="4" w:space="0" w:color="auto"/>
              <w:left w:val="single" w:sz="4" w:space="0" w:color="auto"/>
              <w:bottom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160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130</w:t>
            </w:r>
          </w:p>
        </w:tc>
      </w:tr>
      <w:tr w:rsidR="009C3C11" w:rsidTr="000E7CE0">
        <w:trPr>
          <w:trHeight w:hRule="exact" w:val="326"/>
        </w:trPr>
        <w:tc>
          <w:tcPr>
            <w:tcW w:w="2539"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lastRenderedPageBreak/>
              <w:t>д.Пожня</w:t>
            </w:r>
          </w:p>
        </w:tc>
        <w:tc>
          <w:tcPr>
            <w:tcW w:w="3000"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КТП Пожня-4</w:t>
            </w:r>
          </w:p>
        </w:tc>
        <w:tc>
          <w:tcPr>
            <w:tcW w:w="1984" w:type="dxa"/>
            <w:tcBorders>
              <w:top w:val="single" w:sz="4" w:space="0" w:color="auto"/>
              <w:left w:val="single" w:sz="4" w:space="0" w:color="auto"/>
              <w:bottom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160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120</w:t>
            </w:r>
          </w:p>
        </w:tc>
      </w:tr>
      <w:tr w:rsidR="009C3C11" w:rsidTr="000E7CE0">
        <w:trPr>
          <w:trHeight w:hRule="exact" w:val="326"/>
        </w:trPr>
        <w:tc>
          <w:tcPr>
            <w:tcW w:w="2539"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д.Пожня</w:t>
            </w:r>
          </w:p>
        </w:tc>
        <w:tc>
          <w:tcPr>
            <w:tcW w:w="3000"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КТП Пожня-5</w:t>
            </w:r>
          </w:p>
        </w:tc>
        <w:tc>
          <w:tcPr>
            <w:tcW w:w="1984" w:type="dxa"/>
            <w:tcBorders>
              <w:top w:val="single" w:sz="4" w:space="0" w:color="auto"/>
              <w:left w:val="single" w:sz="4" w:space="0" w:color="auto"/>
              <w:bottom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18</w:t>
            </w:r>
          </w:p>
        </w:tc>
      </w:tr>
      <w:tr w:rsidR="009C3C11" w:rsidTr="000E7CE0">
        <w:trPr>
          <w:trHeight w:hRule="exact" w:val="326"/>
        </w:trPr>
        <w:tc>
          <w:tcPr>
            <w:tcW w:w="2539"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д.Пожня</w:t>
            </w:r>
          </w:p>
        </w:tc>
        <w:tc>
          <w:tcPr>
            <w:tcW w:w="3000"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КТП Пожня-б</w:t>
            </w:r>
          </w:p>
        </w:tc>
        <w:tc>
          <w:tcPr>
            <w:tcW w:w="1984" w:type="dxa"/>
            <w:tcBorders>
              <w:top w:val="single" w:sz="4" w:space="0" w:color="auto"/>
              <w:left w:val="single" w:sz="4" w:space="0" w:color="auto"/>
              <w:bottom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55</w:t>
            </w:r>
          </w:p>
        </w:tc>
      </w:tr>
      <w:tr w:rsidR="009C3C11" w:rsidTr="000E7CE0">
        <w:trPr>
          <w:trHeight w:hRule="exact" w:val="326"/>
        </w:trPr>
        <w:tc>
          <w:tcPr>
            <w:tcW w:w="2539"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д.Пожня</w:t>
            </w:r>
          </w:p>
        </w:tc>
        <w:tc>
          <w:tcPr>
            <w:tcW w:w="3000"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КТПП Пожня-7</w:t>
            </w:r>
          </w:p>
        </w:tc>
        <w:tc>
          <w:tcPr>
            <w:tcW w:w="1984" w:type="dxa"/>
            <w:tcBorders>
              <w:top w:val="single" w:sz="4" w:space="0" w:color="auto"/>
              <w:left w:val="single" w:sz="4" w:space="0" w:color="auto"/>
              <w:bottom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400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360</w:t>
            </w:r>
          </w:p>
        </w:tc>
      </w:tr>
      <w:tr w:rsidR="009C3C11" w:rsidTr="000E7CE0">
        <w:trPr>
          <w:trHeight w:hRule="exact" w:val="326"/>
        </w:trPr>
        <w:tc>
          <w:tcPr>
            <w:tcW w:w="2539"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д.Пожня</w:t>
            </w:r>
          </w:p>
        </w:tc>
        <w:tc>
          <w:tcPr>
            <w:tcW w:w="3000"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КТП Пожня-8</w:t>
            </w:r>
          </w:p>
        </w:tc>
        <w:tc>
          <w:tcPr>
            <w:tcW w:w="1984" w:type="dxa"/>
            <w:tcBorders>
              <w:top w:val="single" w:sz="4" w:space="0" w:color="auto"/>
              <w:left w:val="single" w:sz="4" w:space="0" w:color="auto"/>
              <w:bottom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160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110</w:t>
            </w:r>
          </w:p>
        </w:tc>
      </w:tr>
      <w:tr w:rsidR="009C3C11" w:rsidTr="000E7CE0">
        <w:trPr>
          <w:trHeight w:hRule="exact" w:val="326"/>
        </w:trPr>
        <w:tc>
          <w:tcPr>
            <w:tcW w:w="2539"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proofErr w:type="spellStart"/>
            <w:r w:rsidRPr="009C3C11">
              <w:rPr>
                <w:rStyle w:val="210pt"/>
                <w:rFonts w:eastAsiaTheme="minorHAnsi"/>
                <w:shd w:val="clear" w:color="auto" w:fill="auto"/>
              </w:rPr>
              <w:t>д.Косилово</w:t>
            </w:r>
            <w:proofErr w:type="spellEnd"/>
          </w:p>
        </w:tc>
        <w:tc>
          <w:tcPr>
            <w:tcW w:w="3000"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 xml:space="preserve">КТП </w:t>
            </w:r>
            <w:proofErr w:type="spellStart"/>
            <w:r w:rsidRPr="009C3C11">
              <w:rPr>
                <w:rStyle w:val="210pt"/>
                <w:rFonts w:eastAsiaTheme="minorHAnsi"/>
                <w:shd w:val="clear" w:color="auto" w:fill="auto"/>
              </w:rPr>
              <w:t>Косилово</w:t>
            </w:r>
            <w:proofErr w:type="spellEnd"/>
          </w:p>
        </w:tc>
        <w:tc>
          <w:tcPr>
            <w:tcW w:w="1984" w:type="dxa"/>
            <w:tcBorders>
              <w:top w:val="single" w:sz="4" w:space="0" w:color="auto"/>
              <w:left w:val="single" w:sz="4" w:space="0" w:color="auto"/>
              <w:bottom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30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1</w:t>
            </w:r>
          </w:p>
        </w:tc>
      </w:tr>
      <w:tr w:rsidR="009C3C11" w:rsidTr="000E7CE0">
        <w:trPr>
          <w:trHeight w:hRule="exact" w:val="326"/>
        </w:trPr>
        <w:tc>
          <w:tcPr>
            <w:tcW w:w="2539"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proofErr w:type="spellStart"/>
            <w:r w:rsidRPr="009C3C11">
              <w:rPr>
                <w:rStyle w:val="210pt"/>
                <w:rFonts w:eastAsiaTheme="minorHAnsi"/>
                <w:shd w:val="clear" w:color="auto" w:fill="auto"/>
              </w:rPr>
              <w:t>д.Косилово</w:t>
            </w:r>
            <w:proofErr w:type="spellEnd"/>
          </w:p>
        </w:tc>
        <w:tc>
          <w:tcPr>
            <w:tcW w:w="3000"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КТП Косилово-1</w:t>
            </w:r>
          </w:p>
        </w:tc>
        <w:tc>
          <w:tcPr>
            <w:tcW w:w="1984" w:type="dxa"/>
            <w:tcBorders>
              <w:top w:val="single" w:sz="4" w:space="0" w:color="auto"/>
              <w:left w:val="single" w:sz="4" w:space="0" w:color="auto"/>
              <w:bottom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25</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10</w:t>
            </w:r>
          </w:p>
        </w:tc>
      </w:tr>
      <w:tr w:rsidR="009C3C11" w:rsidTr="000E7CE0">
        <w:trPr>
          <w:trHeight w:hRule="exact" w:val="326"/>
        </w:trPr>
        <w:tc>
          <w:tcPr>
            <w:tcW w:w="2539"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д.Чистое</w:t>
            </w:r>
          </w:p>
        </w:tc>
        <w:tc>
          <w:tcPr>
            <w:tcW w:w="3000" w:type="dxa"/>
            <w:tcBorders>
              <w:top w:val="single" w:sz="4" w:space="0" w:color="auto"/>
              <w:left w:val="single" w:sz="4" w:space="0" w:color="auto"/>
              <w:bottom w:val="single" w:sz="4" w:space="0" w:color="auto"/>
            </w:tcBorders>
            <w:shd w:val="clear" w:color="auto" w:fill="FFFFFF"/>
            <w:vAlign w:val="bottom"/>
          </w:tcPr>
          <w:p w:rsidR="009C3C11" w:rsidRPr="009C3C11" w:rsidRDefault="009C3C11" w:rsidP="009C3C11">
            <w:pP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КТП Чистое</w:t>
            </w:r>
          </w:p>
        </w:tc>
        <w:tc>
          <w:tcPr>
            <w:tcW w:w="1984" w:type="dxa"/>
            <w:tcBorders>
              <w:top w:val="single" w:sz="4" w:space="0" w:color="auto"/>
              <w:left w:val="single" w:sz="4" w:space="0" w:color="auto"/>
              <w:bottom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160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3C11" w:rsidRPr="009C3C11" w:rsidRDefault="009C3C11" w:rsidP="009C3C11">
            <w:pPr>
              <w:jc w:val="center"/>
              <w:rPr>
                <w:rFonts w:ascii="Times New Roman" w:eastAsia="Times New Roman" w:hAnsi="Times New Roman" w:cs="Times New Roman"/>
                <w:color w:val="000000"/>
                <w:sz w:val="20"/>
                <w:szCs w:val="20"/>
                <w:lang w:eastAsia="ru-RU" w:bidi="ru-RU"/>
              </w:rPr>
            </w:pPr>
            <w:r w:rsidRPr="009C3C11">
              <w:rPr>
                <w:rStyle w:val="210pt"/>
                <w:rFonts w:eastAsiaTheme="minorHAnsi"/>
                <w:shd w:val="clear" w:color="auto" w:fill="auto"/>
              </w:rPr>
              <w:t>20</w:t>
            </w:r>
          </w:p>
        </w:tc>
      </w:tr>
    </w:tbl>
    <w:p w:rsidR="00E42ECA" w:rsidRDefault="00E42ECA" w:rsidP="00425D7E">
      <w:pPr>
        <w:spacing w:after="0" w:line="360" w:lineRule="auto"/>
        <w:ind w:firstLine="454"/>
        <w:jc w:val="both"/>
        <w:rPr>
          <w:rFonts w:ascii="Times New Roman" w:hAnsi="Times New Roman" w:cs="Times New Roman"/>
          <w:color w:val="000000" w:themeColor="text1"/>
          <w:sz w:val="28"/>
          <w:szCs w:val="28"/>
        </w:rPr>
      </w:pPr>
    </w:p>
    <w:p w:rsidR="00425D7E" w:rsidRDefault="003060A8" w:rsidP="00425D7E">
      <w:pPr>
        <w:spacing w:after="0" w:line="360" w:lineRule="auto"/>
        <w:ind w:firstLine="454"/>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Общая протяжённость сетей напряжением </w:t>
      </w:r>
      <w:r w:rsidRPr="008723A8">
        <w:rPr>
          <w:rFonts w:ascii="Times New Roman" w:hAnsi="Times New Roman" w:cs="Times New Roman"/>
          <w:color w:val="000000" w:themeColor="text1"/>
          <w:sz w:val="28"/>
          <w:szCs w:val="28"/>
        </w:rPr>
        <w:t>10 кВ</w:t>
      </w:r>
      <w:r w:rsidR="00682083" w:rsidRPr="008723A8">
        <w:rPr>
          <w:rFonts w:ascii="Times New Roman" w:hAnsi="Times New Roman" w:cs="Times New Roman"/>
          <w:color w:val="000000" w:themeColor="text1"/>
          <w:sz w:val="28"/>
          <w:szCs w:val="28"/>
        </w:rPr>
        <w:t xml:space="preserve"> и 0,4 кВ</w:t>
      </w:r>
      <w:r w:rsidR="00682083">
        <w:rPr>
          <w:rFonts w:ascii="Times New Roman" w:hAnsi="Times New Roman" w:cs="Times New Roman"/>
          <w:color w:val="000000" w:themeColor="text1"/>
          <w:sz w:val="28"/>
          <w:szCs w:val="28"/>
        </w:rPr>
        <w:t xml:space="preserve"> в границах </w:t>
      </w:r>
      <w:r w:rsidR="00E42ECA">
        <w:rPr>
          <w:rFonts w:ascii="Times New Roman" w:eastAsia="Arial Unicode MS" w:hAnsi="Times New Roman" w:cs="Times New Roman"/>
          <w:color w:val="000000"/>
          <w:sz w:val="28"/>
          <w:szCs w:val="28"/>
          <w:lang w:eastAsia="ru-RU" w:bidi="ru-RU"/>
        </w:rPr>
        <w:t xml:space="preserve">в границах разрабатываемого проекта на </w:t>
      </w:r>
      <w:r w:rsidR="00E42ECA">
        <w:rPr>
          <w:rFonts w:ascii="Times New Roman" w:hAnsi="Times New Roman" w:cs="Times New Roman"/>
          <w:color w:val="000000" w:themeColor="text1"/>
          <w:sz w:val="28"/>
          <w:szCs w:val="28"/>
        </w:rPr>
        <w:t>населённые пункты</w:t>
      </w:r>
      <w:r w:rsidR="006820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составляет около </w:t>
      </w:r>
      <w:r w:rsidR="00682083" w:rsidRPr="002F13C2">
        <w:rPr>
          <w:rFonts w:ascii="Times New Roman" w:hAnsi="Times New Roman" w:cs="Times New Roman"/>
          <w:color w:val="000000" w:themeColor="text1"/>
          <w:sz w:val="28"/>
          <w:szCs w:val="28"/>
        </w:rPr>
        <w:t>1</w:t>
      </w:r>
      <w:r w:rsidR="002F13C2" w:rsidRPr="002F13C2">
        <w:rPr>
          <w:rFonts w:ascii="Times New Roman" w:hAnsi="Times New Roman" w:cs="Times New Roman"/>
          <w:color w:val="000000" w:themeColor="text1"/>
          <w:sz w:val="28"/>
          <w:szCs w:val="28"/>
        </w:rPr>
        <w:t>5</w:t>
      </w:r>
      <w:r w:rsidRPr="002F13C2">
        <w:rPr>
          <w:rFonts w:ascii="Times New Roman" w:hAnsi="Times New Roman" w:cs="Times New Roman"/>
          <w:color w:val="000000" w:themeColor="text1"/>
          <w:sz w:val="28"/>
          <w:szCs w:val="28"/>
        </w:rPr>
        <w:t>,</w:t>
      </w:r>
      <w:r w:rsidR="002F13C2" w:rsidRPr="002F13C2">
        <w:rPr>
          <w:rFonts w:ascii="Times New Roman" w:hAnsi="Times New Roman" w:cs="Times New Roman"/>
          <w:color w:val="000000" w:themeColor="text1"/>
          <w:sz w:val="28"/>
          <w:szCs w:val="28"/>
        </w:rPr>
        <w:t>1</w:t>
      </w:r>
      <w:r w:rsidRPr="002F13C2">
        <w:rPr>
          <w:rFonts w:ascii="Times New Roman" w:hAnsi="Times New Roman" w:cs="Times New Roman"/>
          <w:color w:val="000000" w:themeColor="text1"/>
          <w:sz w:val="28"/>
          <w:szCs w:val="28"/>
        </w:rPr>
        <w:t xml:space="preserve"> км.</w:t>
      </w:r>
      <w:r>
        <w:rPr>
          <w:rFonts w:ascii="Times New Roman" w:hAnsi="Times New Roman" w:cs="Times New Roman"/>
          <w:color w:val="000000" w:themeColor="text1"/>
          <w:sz w:val="28"/>
          <w:szCs w:val="28"/>
        </w:rPr>
        <w:t xml:space="preserve"> </w:t>
      </w:r>
      <w:r w:rsidR="00425D7E" w:rsidRPr="00AA638A">
        <w:rPr>
          <w:rFonts w:ascii="Times New Roman" w:eastAsiaTheme="minorEastAsia" w:hAnsi="Times New Roman" w:cs="Times New Roman"/>
          <w:color w:val="000000" w:themeColor="text1"/>
          <w:sz w:val="28"/>
          <w:szCs w:val="28"/>
          <w:lang w:eastAsia="ru-RU"/>
        </w:rPr>
        <w:t>Техническое состояние электрических сетей</w:t>
      </w:r>
      <w:r w:rsidR="002F13C2">
        <w:rPr>
          <w:rFonts w:ascii="Times New Roman" w:eastAsiaTheme="minorEastAsia" w:hAnsi="Times New Roman" w:cs="Times New Roman"/>
          <w:color w:val="000000" w:themeColor="text1"/>
          <w:sz w:val="28"/>
          <w:szCs w:val="28"/>
          <w:lang w:eastAsia="ru-RU"/>
        </w:rPr>
        <w:t xml:space="preserve"> после реконструкции ПС 35/10 кВ</w:t>
      </w:r>
      <w:r w:rsidR="00425D7E" w:rsidRPr="00AA638A">
        <w:rPr>
          <w:rFonts w:ascii="Times New Roman" w:eastAsiaTheme="minorEastAsia" w:hAnsi="Times New Roman" w:cs="Times New Roman"/>
          <w:color w:val="000000" w:themeColor="text1"/>
          <w:sz w:val="28"/>
          <w:szCs w:val="28"/>
          <w:lang w:eastAsia="ru-RU"/>
        </w:rPr>
        <w:t xml:space="preserve"> </w:t>
      </w:r>
      <w:r w:rsidR="002F13C2">
        <w:rPr>
          <w:rFonts w:ascii="Times New Roman" w:eastAsiaTheme="minorEastAsia" w:hAnsi="Times New Roman" w:cs="Times New Roman"/>
          <w:color w:val="000000" w:themeColor="text1"/>
          <w:sz w:val="28"/>
          <w:szCs w:val="28"/>
          <w:lang w:eastAsia="ru-RU"/>
        </w:rPr>
        <w:t xml:space="preserve">в целом </w:t>
      </w:r>
      <w:r w:rsidR="00425D7E" w:rsidRPr="00AA638A">
        <w:rPr>
          <w:rFonts w:ascii="Times New Roman" w:eastAsiaTheme="minorEastAsia" w:hAnsi="Times New Roman" w:cs="Times New Roman"/>
          <w:color w:val="000000" w:themeColor="text1"/>
          <w:sz w:val="28"/>
          <w:szCs w:val="28"/>
          <w:lang w:eastAsia="ru-RU"/>
        </w:rPr>
        <w:t>находится в</w:t>
      </w:r>
      <w:r w:rsidR="002F13C2">
        <w:rPr>
          <w:rFonts w:ascii="Times New Roman" w:eastAsiaTheme="minorEastAsia" w:hAnsi="Times New Roman" w:cs="Times New Roman"/>
          <w:color w:val="000000" w:themeColor="text1"/>
          <w:sz w:val="28"/>
          <w:szCs w:val="28"/>
          <w:lang w:eastAsia="ru-RU"/>
        </w:rPr>
        <w:t xml:space="preserve"> </w:t>
      </w:r>
      <w:r w:rsidR="00425D7E" w:rsidRPr="00AA638A">
        <w:rPr>
          <w:rFonts w:ascii="Times New Roman" w:eastAsiaTheme="minorEastAsia" w:hAnsi="Times New Roman" w:cs="Times New Roman"/>
          <w:color w:val="000000" w:themeColor="text1"/>
          <w:sz w:val="28"/>
          <w:szCs w:val="28"/>
          <w:lang w:eastAsia="ru-RU"/>
        </w:rPr>
        <w:t xml:space="preserve"> удовлетворительном состоянии.</w:t>
      </w:r>
      <w:r w:rsidR="002F13C2">
        <w:rPr>
          <w:rFonts w:ascii="Times New Roman" w:eastAsiaTheme="minorEastAsia" w:hAnsi="Times New Roman" w:cs="Times New Roman"/>
          <w:color w:val="000000" w:themeColor="text1"/>
          <w:sz w:val="28"/>
          <w:szCs w:val="28"/>
          <w:lang w:eastAsia="ru-RU"/>
        </w:rPr>
        <w:t xml:space="preserve"> Однако </w:t>
      </w:r>
      <w:r w:rsidR="0043448B">
        <w:rPr>
          <w:rFonts w:ascii="Times New Roman" w:eastAsiaTheme="minorEastAsia" w:hAnsi="Times New Roman" w:cs="Times New Roman"/>
          <w:color w:val="000000" w:themeColor="text1"/>
          <w:sz w:val="28"/>
          <w:szCs w:val="28"/>
          <w:lang w:eastAsia="ru-RU"/>
        </w:rPr>
        <w:t>д</w:t>
      </w:r>
      <w:r w:rsidR="0043448B" w:rsidRPr="0018608F">
        <w:rPr>
          <w:rFonts w:ascii="Times New Roman" w:hAnsi="Times New Roman" w:cs="Times New Roman"/>
          <w:color w:val="000000" w:themeColor="text1"/>
          <w:sz w:val="28"/>
          <w:szCs w:val="28"/>
        </w:rPr>
        <w:t>ля стабильного и бесперебойного обеспечения электроэнергией</w:t>
      </w:r>
      <w:r w:rsidR="0043448B">
        <w:rPr>
          <w:rFonts w:ascii="Times New Roman" w:hAnsi="Times New Roman" w:cs="Times New Roman"/>
          <w:color w:val="000000" w:themeColor="text1"/>
          <w:sz w:val="28"/>
          <w:szCs w:val="28"/>
        </w:rPr>
        <w:t xml:space="preserve"> потребителей и обеспечения уличного освещения на ул. Речной и ул. Октябрьской необходимо предусмотреть реконструкции трансформаторных подстанций </w:t>
      </w:r>
      <w:r w:rsidR="0043448B">
        <w:rPr>
          <w:rFonts w:ascii="Times New Roman" w:hAnsi="Times New Roman"/>
          <w:sz w:val="28"/>
          <w:szCs w:val="28"/>
        </w:rPr>
        <w:t xml:space="preserve">КТП "Пожня-2" и КТП "Пожня-5" (мощностью по 100 </w:t>
      </w:r>
      <w:proofErr w:type="spellStart"/>
      <w:r w:rsidR="0043448B">
        <w:rPr>
          <w:rFonts w:ascii="Times New Roman" w:hAnsi="Times New Roman"/>
          <w:sz w:val="28"/>
          <w:szCs w:val="28"/>
        </w:rPr>
        <w:t>кВА</w:t>
      </w:r>
      <w:proofErr w:type="spellEnd"/>
      <w:r w:rsidR="0043448B">
        <w:rPr>
          <w:rFonts w:ascii="Times New Roman" w:hAnsi="Times New Roman"/>
          <w:sz w:val="28"/>
          <w:szCs w:val="28"/>
        </w:rPr>
        <w:t xml:space="preserve"> каждая). Она будет состоять  в увеличении мощности этих объектов до требуемых показателей, которые определят в ходе технической инспекции специалисты по электроснабжению. </w:t>
      </w:r>
    </w:p>
    <w:p w:rsidR="0044169C" w:rsidRDefault="0043448B" w:rsidP="0044169C">
      <w:pPr>
        <w:spacing w:after="0" w:line="360" w:lineRule="auto"/>
        <w:ind w:firstLine="45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Основным</w:t>
      </w:r>
      <w:r w:rsidR="00682083" w:rsidRPr="0018608F">
        <w:rPr>
          <w:rFonts w:ascii="Times New Roman" w:hAnsi="Times New Roman" w:cs="Times New Roman"/>
          <w:color w:val="000000" w:themeColor="text1"/>
          <w:sz w:val="28"/>
          <w:szCs w:val="28"/>
        </w:rPr>
        <w:t xml:space="preserve"> направлени</w:t>
      </w:r>
      <w:r>
        <w:rPr>
          <w:rFonts w:ascii="Times New Roman" w:hAnsi="Times New Roman" w:cs="Times New Roman"/>
          <w:color w:val="000000" w:themeColor="text1"/>
          <w:sz w:val="28"/>
          <w:szCs w:val="28"/>
        </w:rPr>
        <w:t>е</w:t>
      </w:r>
      <w:r w:rsidR="00682083" w:rsidRPr="001860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дальнейшего </w:t>
      </w:r>
      <w:r w:rsidR="00682083" w:rsidRPr="0018608F">
        <w:rPr>
          <w:rFonts w:ascii="Times New Roman" w:hAnsi="Times New Roman" w:cs="Times New Roman"/>
          <w:color w:val="000000" w:themeColor="text1"/>
          <w:sz w:val="28"/>
          <w:szCs w:val="28"/>
        </w:rPr>
        <w:t>развития распределительных электрических сетей буд</w:t>
      </w:r>
      <w:r>
        <w:rPr>
          <w:rFonts w:ascii="Times New Roman" w:hAnsi="Times New Roman" w:cs="Times New Roman"/>
          <w:color w:val="000000" w:themeColor="text1"/>
          <w:sz w:val="28"/>
          <w:szCs w:val="28"/>
        </w:rPr>
        <w:t>е</w:t>
      </w:r>
      <w:r w:rsidR="00682083" w:rsidRPr="0018608F">
        <w:rPr>
          <w:rFonts w:ascii="Times New Roman" w:hAnsi="Times New Roman" w:cs="Times New Roman"/>
          <w:color w:val="000000" w:themeColor="text1"/>
          <w:sz w:val="28"/>
          <w:szCs w:val="28"/>
        </w:rPr>
        <w:t>т их техническое перевооружение на новых принципах и новой технической базе.</w:t>
      </w:r>
      <w:bookmarkStart w:id="43" w:name="OLE_LINK157"/>
      <w:bookmarkStart w:id="44" w:name="OLE_LINK158"/>
      <w:bookmarkStart w:id="45" w:name="OLE_LINK159"/>
    </w:p>
    <w:p w:rsidR="003920B6" w:rsidRDefault="003920B6" w:rsidP="0044169C">
      <w:pPr>
        <w:spacing w:after="0" w:line="360" w:lineRule="auto"/>
        <w:ind w:firstLine="454"/>
        <w:jc w:val="both"/>
        <w:rPr>
          <w:rFonts w:ascii="Times New Roman" w:hAnsi="Times New Roman" w:cs="Times New Roman"/>
          <w:color w:val="000000" w:themeColor="text1"/>
          <w:sz w:val="28"/>
          <w:szCs w:val="28"/>
        </w:rPr>
      </w:pPr>
    </w:p>
    <w:p w:rsidR="00425D7E" w:rsidRDefault="00ED212C" w:rsidP="0044169C">
      <w:pPr>
        <w:spacing w:after="0" w:line="360" w:lineRule="auto"/>
        <w:ind w:firstLine="454"/>
        <w:jc w:val="both"/>
        <w:rPr>
          <w:rFonts w:ascii="Times New Roman" w:hAnsi="Times New Roman" w:cs="Times New Roman"/>
          <w:b/>
          <w:i/>
          <w:sz w:val="28"/>
          <w:szCs w:val="28"/>
        </w:rPr>
      </w:pPr>
      <w:r>
        <w:rPr>
          <w:rFonts w:ascii="Times New Roman" w:eastAsia="Times New Roman" w:hAnsi="Times New Roman" w:cs="Times New Roman"/>
          <w:b/>
          <w:bCs/>
          <w:i/>
          <w:sz w:val="28"/>
          <w:szCs w:val="28"/>
          <w:lang w:eastAsia="ru-RU"/>
        </w:rPr>
        <w:t>8</w:t>
      </w:r>
      <w:r w:rsidR="00425D7E" w:rsidRPr="002D5F7F">
        <w:rPr>
          <w:rFonts w:ascii="Times New Roman" w:eastAsia="Times New Roman" w:hAnsi="Times New Roman" w:cs="Times New Roman"/>
          <w:b/>
          <w:bCs/>
          <w:i/>
          <w:sz w:val="28"/>
          <w:szCs w:val="28"/>
          <w:lang w:eastAsia="ru-RU"/>
        </w:rPr>
        <w:t>.</w:t>
      </w:r>
      <w:r w:rsidR="00425D7E">
        <w:rPr>
          <w:rFonts w:ascii="Times New Roman" w:eastAsia="Times New Roman" w:hAnsi="Times New Roman" w:cs="Times New Roman"/>
          <w:b/>
          <w:bCs/>
          <w:i/>
          <w:sz w:val="28"/>
          <w:szCs w:val="28"/>
          <w:lang w:eastAsia="ru-RU"/>
        </w:rPr>
        <w:t>2</w:t>
      </w:r>
      <w:r w:rsidR="00425D7E" w:rsidRPr="002D5F7F">
        <w:rPr>
          <w:rFonts w:ascii="Times New Roman" w:eastAsia="Times New Roman" w:hAnsi="Times New Roman" w:cs="Times New Roman"/>
          <w:b/>
          <w:bCs/>
          <w:i/>
          <w:sz w:val="28"/>
          <w:szCs w:val="28"/>
          <w:lang w:eastAsia="ru-RU"/>
        </w:rPr>
        <w:t xml:space="preserve">. </w:t>
      </w:r>
      <w:r w:rsidR="00425D7E">
        <w:rPr>
          <w:rFonts w:ascii="Times New Roman" w:hAnsi="Times New Roman" w:cs="Times New Roman"/>
          <w:b/>
          <w:i/>
          <w:sz w:val="28"/>
          <w:szCs w:val="28"/>
        </w:rPr>
        <w:t>Газоснабжение</w:t>
      </w:r>
    </w:p>
    <w:bookmarkEnd w:id="43"/>
    <w:bookmarkEnd w:id="44"/>
    <w:bookmarkEnd w:id="45"/>
    <w:p w:rsidR="003A54BD" w:rsidRDefault="00425D7E" w:rsidP="003920B6">
      <w:pPr>
        <w:spacing w:after="0" w:line="360" w:lineRule="auto"/>
        <w:ind w:firstLine="454"/>
        <w:jc w:val="both"/>
        <w:rPr>
          <w:rFonts w:ascii="Times New Roman" w:hAnsi="Times New Roman"/>
          <w:sz w:val="28"/>
          <w:szCs w:val="28"/>
        </w:rPr>
      </w:pPr>
      <w:r w:rsidRPr="007A28DE">
        <w:rPr>
          <w:rFonts w:ascii="Times New Roman" w:hAnsi="Times New Roman" w:cs="Times New Roman"/>
          <w:sz w:val="28"/>
          <w:szCs w:val="28"/>
        </w:rPr>
        <w:t>В настоящее время</w:t>
      </w:r>
      <w:r w:rsidR="003060A8" w:rsidRPr="007A28DE">
        <w:rPr>
          <w:rFonts w:ascii="Times New Roman" w:hAnsi="Times New Roman" w:cs="Times New Roman"/>
          <w:sz w:val="28"/>
          <w:szCs w:val="28"/>
        </w:rPr>
        <w:t xml:space="preserve"> </w:t>
      </w:r>
      <w:proofErr w:type="spellStart"/>
      <w:r w:rsidR="007E5F70" w:rsidRPr="007A28DE">
        <w:rPr>
          <w:rFonts w:ascii="Times New Roman" w:hAnsi="Times New Roman" w:cs="Times New Roman"/>
          <w:sz w:val="28"/>
          <w:szCs w:val="28"/>
        </w:rPr>
        <w:t>Пожинское</w:t>
      </w:r>
      <w:proofErr w:type="spellEnd"/>
      <w:r w:rsidR="00D35B19" w:rsidRPr="007A28DE">
        <w:rPr>
          <w:rFonts w:ascii="Times New Roman" w:hAnsi="Times New Roman" w:cs="Times New Roman"/>
          <w:sz w:val="28"/>
          <w:szCs w:val="28"/>
        </w:rPr>
        <w:t xml:space="preserve"> сельское поселение не </w:t>
      </w:r>
      <w:r w:rsidR="003060A8" w:rsidRPr="007A28DE">
        <w:rPr>
          <w:rFonts w:ascii="Times New Roman" w:hAnsi="Times New Roman" w:cs="Times New Roman"/>
          <w:sz w:val="28"/>
          <w:szCs w:val="28"/>
        </w:rPr>
        <w:t>газифицирован</w:t>
      </w:r>
      <w:r w:rsidR="00D35B19" w:rsidRPr="007A28DE">
        <w:rPr>
          <w:rFonts w:ascii="Times New Roman" w:hAnsi="Times New Roman" w:cs="Times New Roman"/>
          <w:sz w:val="28"/>
          <w:szCs w:val="28"/>
        </w:rPr>
        <w:t xml:space="preserve">о. </w:t>
      </w:r>
      <w:r w:rsidRPr="007A28DE">
        <w:rPr>
          <w:rFonts w:ascii="Times New Roman" w:hAnsi="Times New Roman"/>
          <w:sz w:val="28"/>
          <w:szCs w:val="28"/>
        </w:rPr>
        <w:t xml:space="preserve">В соответствии со схемой территориального планирования </w:t>
      </w:r>
      <w:proofErr w:type="spellStart"/>
      <w:r w:rsidR="00E42ECA" w:rsidRPr="007A28DE">
        <w:rPr>
          <w:rFonts w:ascii="Times New Roman" w:hAnsi="Times New Roman"/>
          <w:sz w:val="28"/>
          <w:szCs w:val="28"/>
        </w:rPr>
        <w:t>Торо</w:t>
      </w:r>
      <w:r w:rsidR="00D35B19" w:rsidRPr="007A28DE">
        <w:rPr>
          <w:rFonts w:ascii="Times New Roman" w:hAnsi="Times New Roman"/>
          <w:sz w:val="28"/>
          <w:szCs w:val="28"/>
        </w:rPr>
        <w:t>пецкого</w:t>
      </w:r>
      <w:proofErr w:type="spellEnd"/>
      <w:r w:rsidR="00D35B19" w:rsidRPr="007A28DE">
        <w:rPr>
          <w:rFonts w:ascii="Times New Roman" w:hAnsi="Times New Roman"/>
          <w:sz w:val="28"/>
          <w:szCs w:val="28"/>
        </w:rPr>
        <w:t xml:space="preserve"> района </w:t>
      </w:r>
      <w:r w:rsidRPr="007A28DE">
        <w:rPr>
          <w:rFonts w:ascii="Times New Roman" w:hAnsi="Times New Roman"/>
          <w:sz w:val="28"/>
          <w:szCs w:val="28"/>
        </w:rPr>
        <w:t xml:space="preserve">предполагается </w:t>
      </w:r>
      <w:r w:rsidR="00E42ECA" w:rsidRPr="007A28DE">
        <w:rPr>
          <w:rFonts w:ascii="Times New Roman" w:eastAsia="Times New Roman" w:hAnsi="Times New Roman" w:cs="Times New Roman"/>
          <w:sz w:val="28"/>
          <w:szCs w:val="28"/>
          <w:lang w:eastAsia="ru-RU"/>
        </w:rPr>
        <w:t>газификация западных районов Тверской области</w:t>
      </w:r>
      <w:r w:rsidR="007A28DE">
        <w:rPr>
          <w:rFonts w:ascii="Times New Roman" w:eastAsia="Times New Roman" w:hAnsi="Times New Roman" w:cs="Times New Roman"/>
          <w:sz w:val="28"/>
          <w:szCs w:val="28"/>
          <w:lang w:eastAsia="ru-RU"/>
        </w:rPr>
        <w:t>. П</w:t>
      </w:r>
      <w:r w:rsidR="00E42ECA" w:rsidRPr="007A28DE">
        <w:rPr>
          <w:rFonts w:ascii="Times New Roman" w:eastAsia="Times New Roman" w:hAnsi="Times New Roman" w:cs="Times New Roman"/>
          <w:sz w:val="28"/>
          <w:szCs w:val="28"/>
          <w:lang w:eastAsia="ru-RU"/>
        </w:rPr>
        <w:t xml:space="preserve">ланируется строительство отвода от магистрального газопровода </w:t>
      </w:r>
      <w:r w:rsidR="003920B6">
        <w:rPr>
          <w:rFonts w:ascii="Times New Roman" w:eastAsia="Times New Roman" w:hAnsi="Times New Roman" w:cs="Times New Roman"/>
          <w:sz w:val="28"/>
          <w:szCs w:val="28"/>
          <w:lang w:eastAsia="ru-RU"/>
        </w:rPr>
        <w:t>«</w:t>
      </w:r>
      <w:r w:rsidR="00E42ECA" w:rsidRPr="007A28DE">
        <w:rPr>
          <w:rFonts w:ascii="Times New Roman" w:eastAsia="Times New Roman" w:hAnsi="Times New Roman" w:cs="Times New Roman"/>
          <w:sz w:val="28"/>
          <w:szCs w:val="28"/>
          <w:lang w:eastAsia="ru-RU"/>
        </w:rPr>
        <w:t xml:space="preserve">Ухта – Торжок – Минск – </w:t>
      </w:r>
      <w:proofErr w:type="spellStart"/>
      <w:r w:rsidR="00E42ECA" w:rsidRPr="007A28DE">
        <w:rPr>
          <w:rFonts w:ascii="Times New Roman" w:eastAsia="Times New Roman" w:hAnsi="Times New Roman" w:cs="Times New Roman"/>
          <w:sz w:val="28"/>
          <w:szCs w:val="28"/>
          <w:lang w:eastAsia="ru-RU"/>
        </w:rPr>
        <w:t>Иванцевичи</w:t>
      </w:r>
      <w:proofErr w:type="spellEnd"/>
      <w:r w:rsidR="003920B6">
        <w:rPr>
          <w:rFonts w:ascii="Times New Roman" w:eastAsia="Times New Roman" w:hAnsi="Times New Roman" w:cs="Times New Roman"/>
          <w:sz w:val="28"/>
          <w:szCs w:val="28"/>
          <w:lang w:eastAsia="ru-RU"/>
        </w:rPr>
        <w:t>»</w:t>
      </w:r>
      <w:r w:rsidR="00E42ECA" w:rsidRPr="007A28DE">
        <w:rPr>
          <w:rFonts w:ascii="Times New Roman" w:eastAsia="Times New Roman" w:hAnsi="Times New Roman" w:cs="Times New Roman"/>
          <w:sz w:val="28"/>
          <w:szCs w:val="28"/>
          <w:lang w:eastAsia="ru-RU"/>
        </w:rPr>
        <w:t xml:space="preserve"> в направлении Ржев – Нелидово – Западная Двина – Торопец. </w:t>
      </w:r>
      <w:r w:rsidR="00E42ECA" w:rsidRPr="007A28DE">
        <w:rPr>
          <w:rFonts w:ascii="Times New Roman" w:eastAsia="Times New Roman" w:hAnsi="Times New Roman" w:cs="Times New Roman"/>
          <w:sz w:val="28"/>
          <w:szCs w:val="28"/>
          <w:lang w:eastAsia="ru-RU"/>
        </w:rPr>
        <w:lastRenderedPageBreak/>
        <w:t xml:space="preserve">Строительство трубопровода запланировано с целью газификации </w:t>
      </w:r>
      <w:proofErr w:type="spellStart"/>
      <w:r w:rsidR="00E42ECA" w:rsidRPr="007A28DE">
        <w:rPr>
          <w:rFonts w:ascii="Times New Roman" w:eastAsia="Times New Roman" w:hAnsi="Times New Roman" w:cs="Times New Roman"/>
          <w:sz w:val="28"/>
          <w:szCs w:val="28"/>
          <w:lang w:eastAsia="ru-RU"/>
        </w:rPr>
        <w:t>Оленинского</w:t>
      </w:r>
      <w:proofErr w:type="spellEnd"/>
      <w:r w:rsidR="00E42ECA" w:rsidRPr="007A28DE">
        <w:rPr>
          <w:rFonts w:ascii="Times New Roman" w:eastAsia="Times New Roman" w:hAnsi="Times New Roman" w:cs="Times New Roman"/>
          <w:sz w:val="28"/>
          <w:szCs w:val="28"/>
          <w:lang w:eastAsia="ru-RU"/>
        </w:rPr>
        <w:t xml:space="preserve">, </w:t>
      </w:r>
      <w:proofErr w:type="spellStart"/>
      <w:r w:rsidR="00E42ECA" w:rsidRPr="007A28DE">
        <w:rPr>
          <w:rFonts w:ascii="Times New Roman" w:eastAsia="Times New Roman" w:hAnsi="Times New Roman" w:cs="Times New Roman"/>
          <w:sz w:val="28"/>
          <w:szCs w:val="28"/>
          <w:lang w:eastAsia="ru-RU"/>
        </w:rPr>
        <w:t>Нелидовского</w:t>
      </w:r>
      <w:proofErr w:type="spellEnd"/>
      <w:r w:rsidR="00E42ECA" w:rsidRPr="007A28DE">
        <w:rPr>
          <w:rFonts w:ascii="Times New Roman" w:eastAsia="Times New Roman" w:hAnsi="Times New Roman" w:cs="Times New Roman"/>
          <w:sz w:val="28"/>
          <w:szCs w:val="28"/>
          <w:lang w:eastAsia="ru-RU"/>
        </w:rPr>
        <w:t xml:space="preserve">, </w:t>
      </w:r>
      <w:r w:rsidR="007E5F70" w:rsidRPr="007A28DE">
        <w:rPr>
          <w:rFonts w:ascii="Times New Roman" w:eastAsia="Times New Roman" w:hAnsi="Times New Roman" w:cs="Times New Roman"/>
          <w:sz w:val="28"/>
          <w:szCs w:val="28"/>
          <w:lang w:eastAsia="ru-RU"/>
        </w:rPr>
        <w:t xml:space="preserve"> </w:t>
      </w:r>
      <w:proofErr w:type="spellStart"/>
      <w:r w:rsidR="00E42ECA" w:rsidRPr="007A28DE">
        <w:rPr>
          <w:rFonts w:ascii="Times New Roman" w:eastAsia="Times New Roman" w:hAnsi="Times New Roman" w:cs="Times New Roman"/>
          <w:sz w:val="28"/>
          <w:szCs w:val="28"/>
          <w:lang w:eastAsia="ru-RU"/>
        </w:rPr>
        <w:t>Западнодвинского</w:t>
      </w:r>
      <w:proofErr w:type="spellEnd"/>
      <w:r w:rsidR="00E42ECA" w:rsidRPr="007A28DE">
        <w:rPr>
          <w:rFonts w:ascii="Times New Roman" w:eastAsia="Times New Roman" w:hAnsi="Times New Roman" w:cs="Times New Roman"/>
          <w:sz w:val="28"/>
          <w:szCs w:val="28"/>
          <w:lang w:eastAsia="ru-RU"/>
        </w:rPr>
        <w:t xml:space="preserve">, </w:t>
      </w:r>
      <w:proofErr w:type="spellStart"/>
      <w:r w:rsidR="00E42ECA" w:rsidRPr="007A28DE">
        <w:rPr>
          <w:rFonts w:ascii="Times New Roman" w:eastAsia="Times New Roman" w:hAnsi="Times New Roman" w:cs="Times New Roman"/>
          <w:sz w:val="28"/>
          <w:szCs w:val="28"/>
          <w:lang w:eastAsia="ru-RU"/>
        </w:rPr>
        <w:t>Торопецкого</w:t>
      </w:r>
      <w:proofErr w:type="spellEnd"/>
      <w:r w:rsidR="00E42ECA" w:rsidRPr="007A28DE">
        <w:rPr>
          <w:rFonts w:ascii="Times New Roman" w:eastAsia="Times New Roman" w:hAnsi="Times New Roman" w:cs="Times New Roman"/>
          <w:sz w:val="28"/>
          <w:szCs w:val="28"/>
          <w:lang w:eastAsia="ru-RU"/>
        </w:rPr>
        <w:t xml:space="preserve"> районов. На территории </w:t>
      </w:r>
      <w:r w:rsidR="003A54BD" w:rsidRPr="007A28DE">
        <w:rPr>
          <w:rFonts w:ascii="Times New Roman" w:eastAsia="Times New Roman" w:hAnsi="Times New Roman" w:cs="Times New Roman"/>
          <w:sz w:val="28"/>
          <w:szCs w:val="28"/>
          <w:lang w:eastAsia="ru-RU"/>
        </w:rPr>
        <w:t xml:space="preserve">разрабатываемого проекта </w:t>
      </w:r>
      <w:r w:rsidR="007A28DE">
        <w:rPr>
          <w:rFonts w:ascii="Times New Roman" w:eastAsia="Times New Roman" w:hAnsi="Times New Roman" w:cs="Times New Roman"/>
          <w:sz w:val="28"/>
          <w:szCs w:val="28"/>
          <w:lang w:eastAsia="ru-RU"/>
        </w:rPr>
        <w:t>предполагается с</w:t>
      </w:r>
      <w:r w:rsidR="003A54BD" w:rsidRPr="007A28DE">
        <w:rPr>
          <w:rFonts w:ascii="Times New Roman" w:eastAsia="Times New Roman" w:hAnsi="Times New Roman" w:cs="Times New Roman"/>
          <w:sz w:val="28"/>
          <w:szCs w:val="28"/>
          <w:lang w:eastAsia="ru-RU"/>
        </w:rPr>
        <w:t xml:space="preserve">троительство газопровода  </w:t>
      </w:r>
      <w:r w:rsidR="003920B6">
        <w:rPr>
          <w:rFonts w:ascii="Times New Roman" w:eastAsia="Times New Roman" w:hAnsi="Times New Roman" w:cs="Times New Roman"/>
          <w:sz w:val="28"/>
          <w:szCs w:val="28"/>
          <w:lang w:eastAsia="ru-RU"/>
        </w:rPr>
        <w:t>«</w:t>
      </w:r>
      <w:proofErr w:type="spellStart"/>
      <w:r w:rsidR="003A54BD" w:rsidRPr="007A28DE">
        <w:rPr>
          <w:rFonts w:ascii="Times New Roman" w:eastAsia="Times New Roman" w:hAnsi="Times New Roman" w:cs="Times New Roman"/>
          <w:sz w:val="28"/>
          <w:szCs w:val="28"/>
          <w:lang w:eastAsia="ru-RU"/>
        </w:rPr>
        <w:t>Подгороднее</w:t>
      </w:r>
      <w:proofErr w:type="spellEnd"/>
      <w:r w:rsidR="003A54BD" w:rsidRPr="007A28DE">
        <w:rPr>
          <w:rFonts w:ascii="Times New Roman" w:eastAsia="Times New Roman" w:hAnsi="Times New Roman" w:cs="Times New Roman"/>
          <w:sz w:val="28"/>
          <w:szCs w:val="28"/>
          <w:lang w:eastAsia="ru-RU"/>
        </w:rPr>
        <w:t xml:space="preserve"> – Пожня – Пло</w:t>
      </w:r>
      <w:r w:rsidR="003920B6">
        <w:rPr>
          <w:rFonts w:ascii="Times New Roman" w:eastAsia="Times New Roman" w:hAnsi="Times New Roman" w:cs="Times New Roman"/>
          <w:sz w:val="28"/>
          <w:szCs w:val="28"/>
          <w:lang w:eastAsia="ru-RU"/>
        </w:rPr>
        <w:t>скошь – Волок» (</w:t>
      </w:r>
      <w:r w:rsidR="007A28DE">
        <w:rPr>
          <w:rFonts w:ascii="Times New Roman" w:eastAsia="Times New Roman" w:hAnsi="Times New Roman" w:cs="Times New Roman"/>
          <w:sz w:val="28"/>
          <w:szCs w:val="28"/>
          <w:lang w:eastAsia="ru-RU"/>
        </w:rPr>
        <w:t>до 2020 года). Г</w:t>
      </w:r>
      <w:r w:rsidR="003A54BD" w:rsidRPr="007A28DE">
        <w:rPr>
          <w:rFonts w:ascii="Times New Roman" w:eastAsia="Times New Roman" w:hAnsi="Times New Roman" w:cs="Times New Roman"/>
          <w:sz w:val="28"/>
          <w:szCs w:val="28"/>
          <w:lang w:eastAsia="ru-RU"/>
        </w:rPr>
        <w:t>азифицируются следующие населенные пункты</w:t>
      </w:r>
      <w:r w:rsidR="007A28DE">
        <w:rPr>
          <w:rFonts w:ascii="Times New Roman" w:eastAsia="Times New Roman" w:hAnsi="Times New Roman" w:cs="Times New Roman"/>
          <w:sz w:val="28"/>
          <w:szCs w:val="28"/>
          <w:lang w:eastAsia="ru-RU"/>
        </w:rPr>
        <w:t>:</w:t>
      </w:r>
      <w:r w:rsidR="003A54BD" w:rsidRPr="007A28DE">
        <w:rPr>
          <w:rFonts w:ascii="Times New Roman" w:eastAsia="Times New Roman" w:hAnsi="Times New Roman" w:cs="Times New Roman"/>
          <w:sz w:val="28"/>
          <w:szCs w:val="28"/>
          <w:lang w:eastAsia="ru-RU"/>
        </w:rPr>
        <w:t xml:space="preserve"> Цветки, </w:t>
      </w:r>
      <w:proofErr w:type="spellStart"/>
      <w:r w:rsidR="003A54BD" w:rsidRPr="007A28DE">
        <w:rPr>
          <w:rFonts w:ascii="Times New Roman" w:eastAsia="Times New Roman" w:hAnsi="Times New Roman" w:cs="Times New Roman"/>
          <w:sz w:val="28"/>
          <w:szCs w:val="28"/>
          <w:lang w:eastAsia="ru-RU"/>
        </w:rPr>
        <w:t>Дергино</w:t>
      </w:r>
      <w:proofErr w:type="spellEnd"/>
      <w:r w:rsidR="003A54BD" w:rsidRPr="007A28DE">
        <w:rPr>
          <w:rFonts w:ascii="Times New Roman" w:eastAsia="Times New Roman" w:hAnsi="Times New Roman" w:cs="Times New Roman"/>
          <w:sz w:val="28"/>
          <w:szCs w:val="28"/>
          <w:lang w:eastAsia="ru-RU"/>
        </w:rPr>
        <w:t xml:space="preserve">, </w:t>
      </w:r>
      <w:proofErr w:type="spellStart"/>
      <w:r w:rsidR="003A54BD" w:rsidRPr="007A28DE">
        <w:rPr>
          <w:rFonts w:ascii="Times New Roman" w:eastAsia="Times New Roman" w:hAnsi="Times New Roman" w:cs="Times New Roman"/>
          <w:sz w:val="28"/>
          <w:szCs w:val="28"/>
          <w:lang w:eastAsia="ru-RU"/>
        </w:rPr>
        <w:t>Нишевицы</w:t>
      </w:r>
      <w:proofErr w:type="spellEnd"/>
      <w:r w:rsidR="003A54BD" w:rsidRPr="007A28DE">
        <w:rPr>
          <w:rFonts w:ascii="Times New Roman" w:eastAsia="Times New Roman" w:hAnsi="Times New Roman" w:cs="Times New Roman"/>
          <w:sz w:val="28"/>
          <w:szCs w:val="28"/>
          <w:lang w:eastAsia="ru-RU"/>
        </w:rPr>
        <w:t xml:space="preserve">, Крест (местный центр), </w:t>
      </w:r>
      <w:r w:rsidR="003A54BD" w:rsidRPr="007A28DE">
        <w:rPr>
          <w:rFonts w:ascii="Times New Roman" w:eastAsia="Times New Roman" w:hAnsi="Times New Roman" w:cs="Times New Roman"/>
          <w:b/>
          <w:sz w:val="28"/>
          <w:szCs w:val="28"/>
          <w:lang w:eastAsia="ru-RU"/>
        </w:rPr>
        <w:t xml:space="preserve">Пожня </w:t>
      </w:r>
      <w:r w:rsidR="003A54BD" w:rsidRPr="007A28DE">
        <w:rPr>
          <w:rFonts w:ascii="Times New Roman" w:eastAsia="Times New Roman" w:hAnsi="Times New Roman" w:cs="Times New Roman"/>
          <w:sz w:val="28"/>
          <w:szCs w:val="28"/>
          <w:lang w:eastAsia="ru-RU"/>
        </w:rPr>
        <w:t xml:space="preserve">(кустовой центр), </w:t>
      </w:r>
      <w:proofErr w:type="spellStart"/>
      <w:r w:rsidR="003A54BD" w:rsidRPr="007A28DE">
        <w:rPr>
          <w:rFonts w:ascii="Times New Roman" w:eastAsia="Times New Roman" w:hAnsi="Times New Roman" w:cs="Times New Roman"/>
          <w:sz w:val="28"/>
          <w:szCs w:val="28"/>
          <w:lang w:eastAsia="ru-RU"/>
        </w:rPr>
        <w:t>Конищево</w:t>
      </w:r>
      <w:proofErr w:type="spellEnd"/>
      <w:r w:rsidR="003A54BD" w:rsidRPr="007A28DE">
        <w:rPr>
          <w:rFonts w:ascii="Times New Roman" w:eastAsia="Times New Roman" w:hAnsi="Times New Roman" w:cs="Times New Roman"/>
          <w:sz w:val="28"/>
          <w:szCs w:val="28"/>
          <w:lang w:eastAsia="ru-RU"/>
        </w:rPr>
        <w:t xml:space="preserve"> (местный центр), </w:t>
      </w:r>
      <w:proofErr w:type="spellStart"/>
      <w:r w:rsidR="003A54BD" w:rsidRPr="007A28DE">
        <w:rPr>
          <w:rFonts w:ascii="Times New Roman" w:eastAsia="Times New Roman" w:hAnsi="Times New Roman" w:cs="Times New Roman"/>
          <w:sz w:val="28"/>
          <w:szCs w:val="28"/>
          <w:lang w:eastAsia="ru-RU"/>
        </w:rPr>
        <w:t>Ермишенки</w:t>
      </w:r>
      <w:proofErr w:type="spellEnd"/>
      <w:r w:rsidR="003A54BD" w:rsidRPr="007A28DE">
        <w:rPr>
          <w:rFonts w:ascii="Times New Roman" w:eastAsia="Times New Roman" w:hAnsi="Times New Roman" w:cs="Times New Roman"/>
          <w:sz w:val="28"/>
          <w:szCs w:val="28"/>
          <w:lang w:eastAsia="ru-RU"/>
        </w:rPr>
        <w:t xml:space="preserve">, Плоскошь (кустовой центр), Волок (центр первичной подсистемы). </w:t>
      </w:r>
      <w:r w:rsidR="003920B6">
        <w:rPr>
          <w:rFonts w:ascii="Times New Roman" w:hAnsi="Times New Roman"/>
          <w:sz w:val="28"/>
          <w:szCs w:val="28"/>
        </w:rPr>
        <w:t xml:space="preserve">В связи с инициативой жителей д. Чистое и д. </w:t>
      </w:r>
      <w:proofErr w:type="spellStart"/>
      <w:r w:rsidR="003920B6">
        <w:rPr>
          <w:rFonts w:ascii="Times New Roman" w:hAnsi="Times New Roman"/>
          <w:sz w:val="28"/>
          <w:szCs w:val="28"/>
        </w:rPr>
        <w:t>Косилово</w:t>
      </w:r>
      <w:proofErr w:type="spellEnd"/>
      <w:r w:rsidR="003920B6">
        <w:rPr>
          <w:rFonts w:ascii="Times New Roman" w:hAnsi="Times New Roman"/>
          <w:sz w:val="28"/>
          <w:szCs w:val="28"/>
        </w:rPr>
        <w:t xml:space="preserve"> (приложение 1) их населённые пункты также включаются в планы по газификации.</w:t>
      </w:r>
    </w:p>
    <w:p w:rsidR="003920B6" w:rsidRPr="007A28DE" w:rsidRDefault="003920B6" w:rsidP="003920B6">
      <w:pPr>
        <w:spacing w:after="0" w:line="360" w:lineRule="auto"/>
        <w:ind w:firstLine="454"/>
        <w:jc w:val="both"/>
        <w:rPr>
          <w:rFonts w:ascii="Times New Roman" w:eastAsia="Times New Roman" w:hAnsi="Times New Roman" w:cs="Times New Roman"/>
          <w:sz w:val="28"/>
          <w:szCs w:val="28"/>
          <w:lang w:eastAsia="ru-RU"/>
        </w:rPr>
      </w:pPr>
      <w:r>
        <w:rPr>
          <w:rFonts w:ascii="Times New Roman" w:hAnsi="Times New Roman"/>
          <w:sz w:val="28"/>
          <w:szCs w:val="28"/>
        </w:rPr>
        <w:t>В соответствии с современными технологиями газоснабжения предполагается подключение потребителей непосредственно от газопроводов среднего давления через ГРПШ (газорегуляторный пункт шкафной)</w:t>
      </w:r>
      <w:r w:rsidR="00AC20FE">
        <w:rPr>
          <w:rFonts w:ascii="Times New Roman" w:hAnsi="Times New Roman"/>
          <w:sz w:val="28"/>
          <w:szCs w:val="28"/>
        </w:rPr>
        <w:t xml:space="preserve"> – преобразователь давления от среднего к низкому («рабочему»), который устанавливается каждому потребителю отдельно.</w:t>
      </w:r>
    </w:p>
    <w:p w:rsidR="006B3912" w:rsidRPr="007E5F70" w:rsidRDefault="00B26177" w:rsidP="003920B6">
      <w:pPr>
        <w:spacing w:after="0" w:line="360" w:lineRule="auto"/>
        <w:ind w:firstLine="454"/>
        <w:jc w:val="both"/>
        <w:rPr>
          <w:rFonts w:ascii="Times New Roman" w:hAnsi="Times New Roman"/>
          <w:sz w:val="28"/>
          <w:szCs w:val="28"/>
        </w:rPr>
      </w:pPr>
      <w:r w:rsidRPr="007E5F70">
        <w:rPr>
          <w:rFonts w:ascii="Times New Roman" w:hAnsi="Times New Roman"/>
          <w:sz w:val="28"/>
          <w:szCs w:val="28"/>
        </w:rPr>
        <w:t>Статус газопровода</w:t>
      </w:r>
      <w:r w:rsidR="00B33F1C" w:rsidRPr="007E5F70">
        <w:rPr>
          <w:rFonts w:ascii="Times New Roman" w:hAnsi="Times New Roman"/>
          <w:sz w:val="28"/>
          <w:szCs w:val="28"/>
        </w:rPr>
        <w:t xml:space="preserve"> в рассматриваемых населенных пунктах </w:t>
      </w:r>
      <w:r w:rsidRPr="007E5F70">
        <w:rPr>
          <w:rFonts w:ascii="Times New Roman" w:hAnsi="Times New Roman"/>
          <w:sz w:val="28"/>
          <w:szCs w:val="28"/>
        </w:rPr>
        <w:t xml:space="preserve"> - перспективный, так как конкретных проектов ещё не подготовлено.</w:t>
      </w:r>
      <w:r w:rsidR="00425D7E" w:rsidRPr="007E5F70">
        <w:rPr>
          <w:rFonts w:ascii="Times New Roman" w:hAnsi="Times New Roman"/>
          <w:sz w:val="28"/>
          <w:szCs w:val="28"/>
        </w:rPr>
        <w:t xml:space="preserve"> </w:t>
      </w:r>
      <w:r w:rsidR="00AA0CD0">
        <w:rPr>
          <w:rFonts w:ascii="Times New Roman" w:hAnsi="Times New Roman"/>
          <w:sz w:val="28"/>
          <w:szCs w:val="28"/>
        </w:rPr>
        <w:t>Приблизительная протяжённость газовых сетей внутри рассматриваемых населённых пунктов - 10 км.</w:t>
      </w:r>
    </w:p>
    <w:p w:rsidR="00CB017C" w:rsidRDefault="00CB017C" w:rsidP="003920B6">
      <w:pPr>
        <w:spacing w:after="0" w:line="360" w:lineRule="auto"/>
        <w:ind w:firstLine="454"/>
        <w:jc w:val="both"/>
        <w:rPr>
          <w:rFonts w:ascii="Times New Roman" w:hAnsi="Times New Roman"/>
          <w:sz w:val="28"/>
          <w:szCs w:val="28"/>
        </w:rPr>
      </w:pPr>
      <w:r w:rsidRPr="007E5F70">
        <w:rPr>
          <w:rFonts w:ascii="Times New Roman" w:hAnsi="Times New Roman"/>
          <w:sz w:val="28"/>
          <w:szCs w:val="28"/>
        </w:rPr>
        <w:t>Газификация населённых пунктов позволить решить проблему отопления индивидуального жилья</w:t>
      </w:r>
      <w:r w:rsidR="009353CE" w:rsidRPr="007E5F70">
        <w:rPr>
          <w:rFonts w:ascii="Times New Roman" w:hAnsi="Times New Roman"/>
          <w:sz w:val="28"/>
          <w:szCs w:val="28"/>
        </w:rPr>
        <w:t xml:space="preserve"> (сейчас - дровяное)</w:t>
      </w:r>
      <w:r w:rsidRPr="007E5F70">
        <w:rPr>
          <w:rFonts w:ascii="Times New Roman" w:hAnsi="Times New Roman"/>
          <w:sz w:val="28"/>
          <w:szCs w:val="28"/>
        </w:rPr>
        <w:t>, горячего водоснабжения.</w:t>
      </w:r>
    </w:p>
    <w:p w:rsidR="00C70EB2" w:rsidRDefault="00C70EB2" w:rsidP="00425D7E">
      <w:pPr>
        <w:spacing w:after="0" w:line="360" w:lineRule="auto"/>
        <w:jc w:val="both"/>
        <w:rPr>
          <w:rFonts w:ascii="Times New Roman" w:eastAsia="Times New Roman" w:hAnsi="Times New Roman" w:cs="Times New Roman"/>
          <w:b/>
          <w:bCs/>
          <w:i/>
          <w:sz w:val="28"/>
          <w:szCs w:val="28"/>
          <w:lang w:eastAsia="ru-RU"/>
        </w:rPr>
      </w:pPr>
      <w:bookmarkStart w:id="46" w:name="OLE_LINK160"/>
      <w:bookmarkStart w:id="47" w:name="OLE_LINK161"/>
      <w:bookmarkStart w:id="48" w:name="OLE_LINK162"/>
    </w:p>
    <w:p w:rsidR="00425D7E" w:rsidRDefault="00ED212C" w:rsidP="00030626">
      <w:pPr>
        <w:spacing w:after="0" w:line="360" w:lineRule="auto"/>
        <w:ind w:firstLine="454"/>
        <w:jc w:val="both"/>
        <w:rPr>
          <w:rFonts w:ascii="Times New Roman" w:hAnsi="Times New Roman" w:cs="Times New Roman"/>
          <w:b/>
          <w:i/>
          <w:sz w:val="28"/>
          <w:szCs w:val="28"/>
        </w:rPr>
      </w:pPr>
      <w:r>
        <w:rPr>
          <w:rFonts w:ascii="Times New Roman" w:eastAsia="Times New Roman" w:hAnsi="Times New Roman" w:cs="Times New Roman"/>
          <w:b/>
          <w:bCs/>
          <w:i/>
          <w:sz w:val="28"/>
          <w:szCs w:val="28"/>
          <w:lang w:eastAsia="ru-RU"/>
        </w:rPr>
        <w:t>8</w:t>
      </w:r>
      <w:r w:rsidR="00425D7E" w:rsidRPr="002D5F7F">
        <w:rPr>
          <w:rFonts w:ascii="Times New Roman" w:eastAsia="Times New Roman" w:hAnsi="Times New Roman" w:cs="Times New Roman"/>
          <w:b/>
          <w:bCs/>
          <w:i/>
          <w:sz w:val="28"/>
          <w:szCs w:val="28"/>
          <w:lang w:eastAsia="ru-RU"/>
        </w:rPr>
        <w:t>.</w:t>
      </w:r>
      <w:r w:rsidR="00425D7E">
        <w:rPr>
          <w:rFonts w:ascii="Times New Roman" w:eastAsia="Times New Roman" w:hAnsi="Times New Roman" w:cs="Times New Roman"/>
          <w:b/>
          <w:bCs/>
          <w:i/>
          <w:sz w:val="28"/>
          <w:szCs w:val="28"/>
          <w:lang w:eastAsia="ru-RU"/>
        </w:rPr>
        <w:t>3</w:t>
      </w:r>
      <w:r w:rsidR="00425D7E" w:rsidRPr="002D5F7F">
        <w:rPr>
          <w:rFonts w:ascii="Times New Roman" w:eastAsia="Times New Roman" w:hAnsi="Times New Roman" w:cs="Times New Roman"/>
          <w:b/>
          <w:bCs/>
          <w:i/>
          <w:sz w:val="28"/>
          <w:szCs w:val="28"/>
          <w:lang w:eastAsia="ru-RU"/>
        </w:rPr>
        <w:t xml:space="preserve">. </w:t>
      </w:r>
      <w:r w:rsidR="00425D7E">
        <w:rPr>
          <w:rFonts w:ascii="Times New Roman" w:hAnsi="Times New Roman" w:cs="Times New Roman"/>
          <w:b/>
          <w:i/>
          <w:sz w:val="28"/>
          <w:szCs w:val="28"/>
        </w:rPr>
        <w:t>Водоснабжение</w:t>
      </w:r>
      <w:r w:rsidR="00976EF7">
        <w:rPr>
          <w:rFonts w:ascii="Times New Roman" w:hAnsi="Times New Roman" w:cs="Times New Roman"/>
          <w:b/>
          <w:i/>
          <w:sz w:val="28"/>
          <w:szCs w:val="28"/>
        </w:rPr>
        <w:t xml:space="preserve"> и водоотведение</w:t>
      </w:r>
    </w:p>
    <w:bookmarkEnd w:id="46"/>
    <w:bookmarkEnd w:id="47"/>
    <w:bookmarkEnd w:id="48"/>
    <w:p w:rsidR="004020A8" w:rsidRPr="004020A8" w:rsidRDefault="004020A8" w:rsidP="00030626">
      <w:pPr>
        <w:widowControl w:val="0"/>
        <w:spacing w:after="0" w:line="360" w:lineRule="auto"/>
        <w:ind w:firstLine="454"/>
        <w:jc w:val="both"/>
        <w:rPr>
          <w:rFonts w:ascii="Times New Roman" w:eastAsia="Times New Roman" w:hAnsi="Times New Roman" w:cs="Times New Roman"/>
          <w:color w:val="000000"/>
          <w:sz w:val="28"/>
          <w:szCs w:val="28"/>
          <w:lang w:eastAsia="ru-RU" w:bidi="ru-RU"/>
        </w:rPr>
      </w:pPr>
      <w:r w:rsidRPr="004020A8">
        <w:rPr>
          <w:rFonts w:ascii="Times New Roman" w:eastAsia="Times New Roman" w:hAnsi="Times New Roman" w:cs="Times New Roman"/>
          <w:color w:val="000000"/>
          <w:sz w:val="28"/>
          <w:szCs w:val="28"/>
          <w:lang w:eastAsia="ru-RU" w:bidi="ru-RU"/>
        </w:rPr>
        <w:t>В настоящее в</w:t>
      </w:r>
      <w:r w:rsidR="00D15193">
        <w:rPr>
          <w:rFonts w:ascii="Times New Roman" w:eastAsia="Times New Roman" w:hAnsi="Times New Roman" w:cs="Times New Roman"/>
          <w:color w:val="000000"/>
          <w:sz w:val="28"/>
          <w:szCs w:val="28"/>
          <w:lang w:eastAsia="ru-RU" w:bidi="ru-RU"/>
        </w:rPr>
        <w:t xml:space="preserve">ремя на территории </w:t>
      </w:r>
      <w:proofErr w:type="spellStart"/>
      <w:r w:rsidR="00D15193">
        <w:rPr>
          <w:rFonts w:ascii="Times New Roman" w:eastAsia="Times New Roman" w:hAnsi="Times New Roman" w:cs="Times New Roman"/>
          <w:color w:val="000000"/>
          <w:sz w:val="28"/>
          <w:szCs w:val="28"/>
          <w:lang w:eastAsia="ru-RU" w:bidi="ru-RU"/>
        </w:rPr>
        <w:t>Пожинского</w:t>
      </w:r>
      <w:proofErr w:type="spellEnd"/>
      <w:r w:rsidR="00D15193">
        <w:rPr>
          <w:rFonts w:ascii="Times New Roman" w:eastAsia="Times New Roman" w:hAnsi="Times New Roman" w:cs="Times New Roman"/>
          <w:color w:val="000000"/>
          <w:sz w:val="28"/>
          <w:szCs w:val="28"/>
          <w:lang w:eastAsia="ru-RU" w:bidi="ru-RU"/>
        </w:rPr>
        <w:t xml:space="preserve"> сельского поселения </w:t>
      </w:r>
      <w:r w:rsidRPr="004020A8">
        <w:rPr>
          <w:rFonts w:ascii="Times New Roman" w:eastAsia="Times New Roman" w:hAnsi="Times New Roman" w:cs="Times New Roman"/>
          <w:color w:val="000000"/>
          <w:sz w:val="28"/>
          <w:szCs w:val="28"/>
          <w:lang w:eastAsia="ru-RU" w:bidi="ru-RU"/>
        </w:rPr>
        <w:t xml:space="preserve"> имеются слабо развитые системы водоснабжения. </w:t>
      </w:r>
      <w:r w:rsidR="00D15193">
        <w:rPr>
          <w:rFonts w:ascii="Times New Roman" w:eastAsia="Times New Roman" w:hAnsi="Times New Roman" w:cs="Times New Roman"/>
          <w:color w:val="000000"/>
          <w:sz w:val="28"/>
          <w:szCs w:val="28"/>
          <w:lang w:eastAsia="ru-RU" w:bidi="ru-RU"/>
        </w:rPr>
        <w:t xml:space="preserve">Основная часть </w:t>
      </w:r>
      <w:r w:rsidRPr="004020A8">
        <w:rPr>
          <w:rFonts w:ascii="Times New Roman" w:eastAsia="Times New Roman" w:hAnsi="Times New Roman" w:cs="Times New Roman"/>
          <w:color w:val="000000"/>
          <w:sz w:val="28"/>
          <w:szCs w:val="28"/>
          <w:lang w:eastAsia="ru-RU" w:bidi="ru-RU"/>
        </w:rPr>
        <w:t xml:space="preserve">населенных пунктов </w:t>
      </w:r>
      <w:r w:rsidR="00D15193">
        <w:rPr>
          <w:rFonts w:ascii="Times New Roman" w:eastAsia="Times New Roman" w:hAnsi="Times New Roman" w:cs="Times New Roman"/>
          <w:color w:val="000000"/>
          <w:sz w:val="28"/>
          <w:szCs w:val="28"/>
          <w:lang w:eastAsia="ru-RU" w:bidi="ru-RU"/>
        </w:rPr>
        <w:t xml:space="preserve">поселения </w:t>
      </w:r>
      <w:r w:rsidRPr="004020A8">
        <w:rPr>
          <w:rFonts w:ascii="Times New Roman" w:eastAsia="Times New Roman" w:hAnsi="Times New Roman" w:cs="Times New Roman"/>
          <w:color w:val="000000"/>
          <w:sz w:val="28"/>
          <w:szCs w:val="28"/>
          <w:lang w:eastAsia="ru-RU" w:bidi="ru-RU"/>
        </w:rPr>
        <w:t>используют в качестве источников водоснабжения шахтные колодцы.</w:t>
      </w:r>
    </w:p>
    <w:p w:rsidR="004020A8" w:rsidRPr="00AF30CA" w:rsidRDefault="004020A8" w:rsidP="00030626">
      <w:pPr>
        <w:widowControl w:val="0"/>
        <w:spacing w:after="0" w:line="360" w:lineRule="auto"/>
        <w:ind w:firstLine="454"/>
        <w:jc w:val="both"/>
        <w:rPr>
          <w:rFonts w:ascii="Times New Roman" w:eastAsia="Times New Roman" w:hAnsi="Times New Roman" w:cs="Times New Roman"/>
          <w:color w:val="000000"/>
          <w:sz w:val="28"/>
          <w:szCs w:val="28"/>
          <w:lang w:eastAsia="ru-RU" w:bidi="ru-RU"/>
        </w:rPr>
      </w:pPr>
      <w:r w:rsidRPr="004020A8">
        <w:rPr>
          <w:rFonts w:ascii="Times New Roman" w:eastAsia="Times New Roman" w:hAnsi="Times New Roman" w:cs="Times New Roman"/>
          <w:color w:val="000000"/>
          <w:sz w:val="28"/>
          <w:szCs w:val="28"/>
          <w:lang w:eastAsia="ru-RU" w:bidi="ru-RU"/>
        </w:rPr>
        <w:t xml:space="preserve">Водоснабжение деревни </w:t>
      </w:r>
      <w:r w:rsidRPr="00AF30CA">
        <w:rPr>
          <w:rFonts w:ascii="Times New Roman" w:eastAsia="Times New Roman" w:hAnsi="Times New Roman" w:cs="Times New Roman"/>
          <w:color w:val="000000"/>
          <w:sz w:val="28"/>
          <w:szCs w:val="28"/>
          <w:lang w:eastAsia="ru-RU" w:bidi="ru-RU"/>
        </w:rPr>
        <w:t xml:space="preserve">Пожня </w:t>
      </w:r>
      <w:r w:rsidRPr="004020A8">
        <w:rPr>
          <w:rFonts w:ascii="Times New Roman" w:eastAsia="Times New Roman" w:hAnsi="Times New Roman" w:cs="Times New Roman"/>
          <w:color w:val="000000"/>
          <w:sz w:val="28"/>
          <w:szCs w:val="28"/>
          <w:lang w:eastAsia="ru-RU" w:bidi="ru-RU"/>
        </w:rPr>
        <w:t xml:space="preserve">осуществляется от одной артезианской скважины №16 расположенная на северо-восточной окраине д. Пожня, пробурена в 1968г., </w:t>
      </w:r>
      <w:r w:rsidRPr="004020A8">
        <w:rPr>
          <w:rFonts w:ascii="Times New Roman" w:eastAsia="Times New Roman" w:hAnsi="Times New Roman" w:cs="Times New Roman"/>
          <w:color w:val="000000"/>
          <w:sz w:val="28"/>
          <w:szCs w:val="28"/>
          <w:lang w:eastAsia="ru-RU" w:bidi="ru-RU"/>
        </w:rPr>
        <w:lastRenderedPageBreak/>
        <w:t xml:space="preserve">глубиной 118м. Производительность </w:t>
      </w:r>
      <w:proofErr w:type="spellStart"/>
      <w:r w:rsidRPr="004020A8">
        <w:rPr>
          <w:rFonts w:ascii="Times New Roman" w:eastAsia="Times New Roman" w:hAnsi="Times New Roman" w:cs="Times New Roman"/>
          <w:color w:val="000000"/>
          <w:sz w:val="28"/>
          <w:szCs w:val="28"/>
          <w:lang w:eastAsia="ru-RU" w:bidi="ru-RU"/>
        </w:rPr>
        <w:t>артскважины</w:t>
      </w:r>
      <w:proofErr w:type="spellEnd"/>
      <w:r w:rsidRPr="004020A8">
        <w:rPr>
          <w:rFonts w:ascii="Times New Roman" w:eastAsia="Times New Roman" w:hAnsi="Times New Roman" w:cs="Times New Roman"/>
          <w:color w:val="000000"/>
          <w:sz w:val="28"/>
          <w:szCs w:val="28"/>
          <w:lang w:eastAsia="ru-RU" w:bidi="ru-RU"/>
        </w:rPr>
        <w:t xml:space="preserve"> составляет 10 м</w:t>
      </w:r>
      <w:r w:rsidRPr="004020A8">
        <w:rPr>
          <w:rFonts w:ascii="Times New Roman" w:eastAsia="Times New Roman" w:hAnsi="Times New Roman" w:cs="Times New Roman"/>
          <w:color w:val="000000"/>
          <w:sz w:val="28"/>
          <w:szCs w:val="28"/>
          <w:vertAlign w:val="superscript"/>
          <w:lang w:eastAsia="ru-RU" w:bidi="ru-RU"/>
        </w:rPr>
        <w:t>3</w:t>
      </w:r>
      <w:r w:rsidRPr="004020A8">
        <w:rPr>
          <w:rFonts w:ascii="Times New Roman" w:eastAsia="Times New Roman" w:hAnsi="Times New Roman" w:cs="Times New Roman"/>
          <w:color w:val="000000"/>
          <w:sz w:val="28"/>
          <w:szCs w:val="28"/>
          <w:lang w:eastAsia="ru-RU" w:bidi="ru-RU"/>
        </w:rPr>
        <w:t xml:space="preserve">/час, </w:t>
      </w:r>
      <w:r w:rsidR="00AF30CA" w:rsidRPr="004020A8">
        <w:rPr>
          <w:rFonts w:ascii="Times New Roman" w:eastAsia="Times New Roman" w:hAnsi="Times New Roman" w:cs="Times New Roman"/>
          <w:color w:val="000000"/>
          <w:sz w:val="28"/>
          <w:szCs w:val="28"/>
          <w:lang w:eastAsia="ru-RU" w:bidi="ru-RU"/>
        </w:rPr>
        <w:t>проектной прои</w:t>
      </w:r>
      <w:r w:rsidR="00AF30CA" w:rsidRPr="00AF30CA">
        <w:rPr>
          <w:rFonts w:ascii="Times New Roman" w:eastAsia="Times New Roman" w:hAnsi="Times New Roman" w:cs="Times New Roman"/>
          <w:color w:val="000000"/>
          <w:sz w:val="28"/>
          <w:szCs w:val="28"/>
          <w:lang w:eastAsia="ru-RU" w:bidi="ru-RU"/>
        </w:rPr>
        <w:t xml:space="preserve">зводительностью 384 куб.м/сутки, </w:t>
      </w:r>
      <w:r w:rsidRPr="004020A8">
        <w:rPr>
          <w:rFonts w:ascii="Times New Roman" w:eastAsia="Times New Roman" w:hAnsi="Times New Roman" w:cs="Times New Roman"/>
          <w:color w:val="000000"/>
          <w:sz w:val="28"/>
          <w:szCs w:val="28"/>
          <w:lang w:eastAsia="ru-RU" w:bidi="ru-RU"/>
        </w:rPr>
        <w:t xml:space="preserve">также имеется вторая артезианская скважина №17, расположена на восточной окраине д. Пожня, пробурена в 1971г., глубиной 71 м. Производительность </w:t>
      </w:r>
      <w:proofErr w:type="spellStart"/>
      <w:r w:rsidRPr="004020A8">
        <w:rPr>
          <w:rFonts w:ascii="Times New Roman" w:eastAsia="Times New Roman" w:hAnsi="Times New Roman" w:cs="Times New Roman"/>
          <w:color w:val="000000"/>
          <w:sz w:val="28"/>
          <w:szCs w:val="28"/>
          <w:lang w:eastAsia="ru-RU" w:bidi="ru-RU"/>
        </w:rPr>
        <w:t>артскважины</w:t>
      </w:r>
      <w:proofErr w:type="spellEnd"/>
      <w:r w:rsidRPr="004020A8">
        <w:rPr>
          <w:rFonts w:ascii="Times New Roman" w:eastAsia="Times New Roman" w:hAnsi="Times New Roman" w:cs="Times New Roman"/>
          <w:color w:val="000000"/>
          <w:sz w:val="28"/>
          <w:szCs w:val="28"/>
          <w:lang w:eastAsia="ru-RU" w:bidi="ru-RU"/>
        </w:rPr>
        <w:t xml:space="preserve"> составляет 10 м</w:t>
      </w:r>
      <w:r w:rsidRPr="004020A8">
        <w:rPr>
          <w:rFonts w:ascii="Times New Roman" w:eastAsia="Times New Roman" w:hAnsi="Times New Roman" w:cs="Times New Roman"/>
          <w:color w:val="000000"/>
          <w:sz w:val="28"/>
          <w:szCs w:val="28"/>
          <w:vertAlign w:val="superscript"/>
          <w:lang w:eastAsia="ru-RU" w:bidi="ru-RU"/>
        </w:rPr>
        <w:t>3</w:t>
      </w:r>
      <w:r w:rsidRPr="004020A8">
        <w:rPr>
          <w:rFonts w:ascii="Times New Roman" w:eastAsia="Times New Roman" w:hAnsi="Times New Roman" w:cs="Times New Roman"/>
          <w:color w:val="000000"/>
          <w:sz w:val="28"/>
          <w:szCs w:val="28"/>
          <w:lang w:eastAsia="ru-RU" w:bidi="ru-RU"/>
        </w:rPr>
        <w:t>/час, скважина находящаяся в настоящее время в резерве. Вода из артезианской скважины №16 забирается глубинным насосом ЭЦВ-6-10-80 и по трубам подается в здание насосной станции, где установлен распределитель воды и насос по увеличению давления в трубах и далее подается в водопроводную сеть. Вода из артезианской скважины №17 (резервная) забирается глубинным насосом ЭЦВ-6-10-80 и по трубам подается в водонапорную башню и оттуда под давлением в водопроводную сеть. Водоподготовка и водоочистка отсутствуют, потребителям подается исходная (природная) вода, в источнике водоснабжения вода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AF30CA" w:rsidRPr="004020A8" w:rsidRDefault="00AF30CA" w:rsidP="00030626">
      <w:pPr>
        <w:widowControl w:val="0"/>
        <w:spacing w:after="0" w:line="360" w:lineRule="auto"/>
        <w:ind w:firstLine="454"/>
        <w:jc w:val="both"/>
        <w:rPr>
          <w:rFonts w:ascii="Times New Roman" w:eastAsia="Times New Roman" w:hAnsi="Times New Roman" w:cs="Times New Roman"/>
          <w:color w:val="000000"/>
          <w:sz w:val="28"/>
          <w:szCs w:val="28"/>
          <w:lang w:eastAsia="ru-RU" w:bidi="ru-RU"/>
        </w:rPr>
      </w:pPr>
      <w:r w:rsidRPr="00AF30CA">
        <w:rPr>
          <w:rFonts w:ascii="Times New Roman" w:hAnsi="Times New Roman" w:cs="Times New Roman"/>
          <w:color w:val="000000"/>
          <w:sz w:val="28"/>
          <w:szCs w:val="28"/>
          <w:lang w:eastAsia="ru-RU" w:bidi="ru-RU"/>
        </w:rPr>
        <w:t xml:space="preserve">Весь объем воды, поднимаемой скважинами </w:t>
      </w:r>
      <w:proofErr w:type="spellStart"/>
      <w:r w:rsidRPr="00AF30CA">
        <w:rPr>
          <w:rFonts w:ascii="Times New Roman" w:hAnsi="Times New Roman" w:cs="Times New Roman"/>
          <w:color w:val="000000"/>
          <w:sz w:val="28"/>
          <w:szCs w:val="28"/>
          <w:lang w:eastAsia="ru-RU" w:bidi="ru-RU"/>
        </w:rPr>
        <w:t>Пожинского</w:t>
      </w:r>
      <w:proofErr w:type="spellEnd"/>
      <w:r w:rsidRPr="00AF30CA">
        <w:rPr>
          <w:rFonts w:ascii="Times New Roman" w:hAnsi="Times New Roman" w:cs="Times New Roman"/>
          <w:color w:val="000000"/>
          <w:sz w:val="28"/>
          <w:szCs w:val="28"/>
          <w:lang w:eastAsia="ru-RU" w:bidi="ru-RU"/>
        </w:rPr>
        <w:t xml:space="preserve"> СП, идет на хозяйственно-питьевые нужды жителей населенных пунктов, нужды местной промышленности, на содержание и поение скота и полив территории. Техническое водоснабжение предприятий </w:t>
      </w:r>
      <w:proofErr w:type="spellStart"/>
      <w:r w:rsidRPr="00AF30CA">
        <w:rPr>
          <w:rFonts w:ascii="Times New Roman" w:hAnsi="Times New Roman" w:cs="Times New Roman"/>
          <w:color w:val="000000"/>
          <w:sz w:val="28"/>
          <w:szCs w:val="28"/>
          <w:lang w:eastAsia="ru-RU" w:bidi="ru-RU"/>
        </w:rPr>
        <w:t>Пожинского</w:t>
      </w:r>
      <w:proofErr w:type="spellEnd"/>
      <w:r w:rsidRPr="00AF30CA">
        <w:rPr>
          <w:rFonts w:ascii="Times New Roman" w:hAnsi="Times New Roman" w:cs="Times New Roman"/>
          <w:color w:val="000000"/>
          <w:sz w:val="28"/>
          <w:szCs w:val="28"/>
          <w:lang w:eastAsia="ru-RU" w:bidi="ru-RU"/>
        </w:rPr>
        <w:t xml:space="preserve"> СП от сетей централизованного водоснабжения в настоящее время не осуществляется.</w:t>
      </w:r>
    </w:p>
    <w:p w:rsidR="004020A8" w:rsidRPr="004020A8" w:rsidRDefault="004020A8" w:rsidP="00030626">
      <w:pPr>
        <w:widowControl w:val="0"/>
        <w:spacing w:after="0" w:line="360" w:lineRule="auto"/>
        <w:ind w:firstLine="454"/>
        <w:jc w:val="both"/>
        <w:rPr>
          <w:rFonts w:ascii="Times New Roman" w:eastAsia="Times New Roman" w:hAnsi="Times New Roman" w:cs="Times New Roman"/>
          <w:color w:val="000000"/>
          <w:sz w:val="28"/>
          <w:szCs w:val="28"/>
          <w:lang w:eastAsia="ru-RU" w:bidi="ru-RU"/>
        </w:rPr>
      </w:pPr>
      <w:r w:rsidRPr="004020A8">
        <w:rPr>
          <w:rFonts w:ascii="Times New Roman" w:eastAsia="Times New Roman" w:hAnsi="Times New Roman" w:cs="Times New Roman"/>
          <w:color w:val="000000"/>
          <w:sz w:val="28"/>
          <w:szCs w:val="28"/>
          <w:lang w:eastAsia="ru-RU" w:bidi="ru-RU"/>
        </w:rPr>
        <w:t>Сеть деревни представляет собой водопровод диаметром 100 мм из чугунных и полиэтиленовых труб, общей протяженностью 2,5 км, на котором расположены 13 водоразборных колонок. К водопроводу подключены объекты соцкультбыта и жилые дома.</w:t>
      </w:r>
    </w:p>
    <w:p w:rsidR="004020A8" w:rsidRPr="00AF30CA" w:rsidRDefault="004020A8" w:rsidP="00030626">
      <w:pPr>
        <w:widowControl w:val="0"/>
        <w:spacing w:after="0" w:line="360" w:lineRule="auto"/>
        <w:ind w:firstLine="454"/>
        <w:jc w:val="both"/>
        <w:rPr>
          <w:rFonts w:ascii="Times New Roman" w:eastAsia="Times New Roman" w:hAnsi="Times New Roman" w:cs="Times New Roman"/>
          <w:color w:val="000000"/>
          <w:sz w:val="28"/>
          <w:szCs w:val="28"/>
          <w:lang w:eastAsia="ru-RU" w:bidi="ru-RU"/>
        </w:rPr>
      </w:pPr>
      <w:r w:rsidRPr="004020A8">
        <w:rPr>
          <w:rFonts w:ascii="Times New Roman" w:eastAsia="Times New Roman" w:hAnsi="Times New Roman" w:cs="Times New Roman"/>
          <w:color w:val="000000"/>
          <w:sz w:val="28"/>
          <w:szCs w:val="28"/>
          <w:lang w:eastAsia="ru-RU" w:bidi="ru-RU"/>
        </w:rPr>
        <w:t>В настоящее время здание водозабора требует  ремонта, электрооборудование устарело и находится в неудовлетворительном состоянии.</w:t>
      </w:r>
    </w:p>
    <w:p w:rsidR="004020A8" w:rsidRDefault="00AF30CA" w:rsidP="00030626">
      <w:pPr>
        <w:widowControl w:val="0"/>
        <w:spacing w:after="0" w:line="360" w:lineRule="auto"/>
        <w:ind w:firstLine="454"/>
        <w:jc w:val="both"/>
        <w:rPr>
          <w:rFonts w:ascii="Times New Roman" w:eastAsia="Times New Roman" w:hAnsi="Times New Roman" w:cs="Times New Roman"/>
          <w:color w:val="000000"/>
          <w:sz w:val="28"/>
          <w:szCs w:val="28"/>
          <w:lang w:eastAsia="ru-RU" w:bidi="ru-RU"/>
        </w:rPr>
      </w:pPr>
      <w:r w:rsidRPr="00AF30CA">
        <w:rPr>
          <w:rFonts w:ascii="Times New Roman" w:eastAsia="Times New Roman" w:hAnsi="Times New Roman" w:cs="Times New Roman"/>
          <w:color w:val="000000"/>
          <w:sz w:val="28"/>
          <w:szCs w:val="28"/>
          <w:lang w:eastAsia="ru-RU" w:bidi="ru-RU"/>
        </w:rPr>
        <w:t xml:space="preserve">Централизованное горячее водоснабжение в </w:t>
      </w:r>
      <w:proofErr w:type="spellStart"/>
      <w:r w:rsidRPr="00AF30CA">
        <w:rPr>
          <w:rFonts w:ascii="Times New Roman" w:eastAsia="Times New Roman" w:hAnsi="Times New Roman" w:cs="Times New Roman"/>
          <w:color w:val="000000"/>
          <w:sz w:val="28"/>
          <w:szCs w:val="28"/>
          <w:lang w:eastAsia="ru-RU" w:bidi="ru-RU"/>
        </w:rPr>
        <w:t>Пожинском</w:t>
      </w:r>
      <w:proofErr w:type="spellEnd"/>
      <w:r w:rsidRPr="00AF30CA">
        <w:rPr>
          <w:rFonts w:ascii="Times New Roman" w:eastAsia="Times New Roman" w:hAnsi="Times New Roman" w:cs="Times New Roman"/>
          <w:color w:val="000000"/>
          <w:sz w:val="28"/>
          <w:szCs w:val="28"/>
          <w:lang w:eastAsia="ru-RU" w:bidi="ru-RU"/>
        </w:rPr>
        <w:t xml:space="preserve"> СП отсутствует. В д. </w:t>
      </w:r>
      <w:r w:rsidRPr="00AF30CA">
        <w:rPr>
          <w:rFonts w:ascii="Times New Roman" w:eastAsia="Times New Roman" w:hAnsi="Times New Roman" w:cs="Times New Roman"/>
          <w:color w:val="000000"/>
          <w:sz w:val="28"/>
          <w:szCs w:val="28"/>
          <w:lang w:eastAsia="ru-RU" w:bidi="ru-RU"/>
        </w:rPr>
        <w:lastRenderedPageBreak/>
        <w:t xml:space="preserve">Чистое и д. </w:t>
      </w:r>
      <w:proofErr w:type="spellStart"/>
      <w:r w:rsidRPr="00AF30CA">
        <w:rPr>
          <w:rFonts w:ascii="Times New Roman" w:eastAsia="Times New Roman" w:hAnsi="Times New Roman" w:cs="Times New Roman"/>
          <w:color w:val="000000"/>
          <w:sz w:val="28"/>
          <w:szCs w:val="28"/>
          <w:lang w:eastAsia="ru-RU" w:bidi="ru-RU"/>
        </w:rPr>
        <w:t>Косилово</w:t>
      </w:r>
      <w:proofErr w:type="spellEnd"/>
      <w:r w:rsidRPr="00AF30CA">
        <w:rPr>
          <w:rFonts w:ascii="Times New Roman" w:eastAsia="Times New Roman" w:hAnsi="Times New Roman" w:cs="Times New Roman"/>
          <w:color w:val="000000"/>
          <w:sz w:val="28"/>
          <w:szCs w:val="28"/>
          <w:lang w:eastAsia="ru-RU" w:bidi="ru-RU"/>
        </w:rPr>
        <w:t xml:space="preserve"> централизованного водоснабжения</w:t>
      </w:r>
      <w:r>
        <w:rPr>
          <w:rFonts w:ascii="Times New Roman" w:eastAsia="Times New Roman" w:hAnsi="Times New Roman" w:cs="Times New Roman"/>
          <w:color w:val="000000"/>
          <w:sz w:val="28"/>
          <w:szCs w:val="28"/>
          <w:lang w:eastAsia="ru-RU" w:bidi="ru-RU"/>
        </w:rPr>
        <w:t xml:space="preserve"> нет в связи с малочисленностью населения. </w:t>
      </w:r>
    </w:p>
    <w:p w:rsidR="00AF30CA" w:rsidRPr="00AF30CA" w:rsidRDefault="00AF30CA" w:rsidP="00030626">
      <w:pPr>
        <w:widowControl w:val="0"/>
        <w:spacing w:after="0" w:line="360" w:lineRule="auto"/>
        <w:ind w:firstLine="454"/>
        <w:rPr>
          <w:rFonts w:ascii="Times New Roman" w:eastAsia="Times New Roman" w:hAnsi="Times New Roman" w:cs="Times New Roman"/>
          <w:color w:val="000000"/>
          <w:sz w:val="28"/>
          <w:szCs w:val="28"/>
          <w:lang w:eastAsia="ru-RU" w:bidi="ru-RU"/>
        </w:rPr>
      </w:pPr>
      <w:r w:rsidRPr="00117C04">
        <w:rPr>
          <w:rFonts w:ascii="Times New Roman" w:eastAsia="Times New Roman" w:hAnsi="Times New Roman" w:cs="Times New Roman"/>
          <w:i/>
          <w:color w:val="000000"/>
          <w:sz w:val="28"/>
          <w:szCs w:val="28"/>
          <w:u w:val="single"/>
          <w:lang w:eastAsia="ru-RU" w:bidi="ru-RU"/>
        </w:rPr>
        <w:t>Основными задачами, решаемыми при развитии централизованных систем водоснабжения</w:t>
      </w:r>
      <w:r w:rsidRPr="00117C04">
        <w:rPr>
          <w:rFonts w:ascii="Times New Roman" w:eastAsia="Times New Roman" w:hAnsi="Times New Roman" w:cs="Times New Roman"/>
          <w:color w:val="000000"/>
          <w:sz w:val="28"/>
          <w:szCs w:val="28"/>
          <w:u w:val="single"/>
          <w:lang w:eastAsia="ru-RU" w:bidi="ru-RU"/>
        </w:rPr>
        <w:t xml:space="preserve"> </w:t>
      </w:r>
      <w:proofErr w:type="spellStart"/>
      <w:r w:rsidRPr="00117C04">
        <w:rPr>
          <w:rFonts w:ascii="Times New Roman" w:eastAsia="Times New Roman" w:hAnsi="Times New Roman" w:cs="Times New Roman"/>
          <w:i/>
          <w:color w:val="000000"/>
          <w:sz w:val="28"/>
          <w:szCs w:val="28"/>
          <w:u w:val="single"/>
          <w:lang w:eastAsia="ru-RU" w:bidi="ru-RU"/>
        </w:rPr>
        <w:t>Пожинского</w:t>
      </w:r>
      <w:proofErr w:type="spellEnd"/>
      <w:r w:rsidRPr="00117C04">
        <w:rPr>
          <w:rFonts w:ascii="Times New Roman" w:eastAsia="Times New Roman" w:hAnsi="Times New Roman" w:cs="Times New Roman"/>
          <w:i/>
          <w:color w:val="000000"/>
          <w:sz w:val="28"/>
          <w:szCs w:val="28"/>
          <w:u w:val="single"/>
          <w:lang w:eastAsia="ru-RU" w:bidi="ru-RU"/>
        </w:rPr>
        <w:t xml:space="preserve"> СП, являются:</w:t>
      </w:r>
    </w:p>
    <w:p w:rsidR="00AF30CA" w:rsidRPr="00AF30CA" w:rsidRDefault="00AF30CA" w:rsidP="00117C04">
      <w:pPr>
        <w:widowControl w:val="0"/>
        <w:numPr>
          <w:ilvl w:val="0"/>
          <w:numId w:val="27"/>
        </w:numPr>
        <w:tabs>
          <w:tab w:val="left" w:pos="709"/>
        </w:tabs>
        <w:spacing w:after="0" w:line="360" w:lineRule="auto"/>
        <w:ind w:firstLine="454"/>
        <w:rPr>
          <w:rFonts w:ascii="Times New Roman" w:eastAsia="Times New Roman" w:hAnsi="Times New Roman" w:cs="Times New Roman"/>
          <w:color w:val="000000"/>
          <w:sz w:val="28"/>
          <w:szCs w:val="28"/>
          <w:lang w:eastAsia="ru-RU" w:bidi="ru-RU"/>
        </w:rPr>
      </w:pPr>
      <w:r w:rsidRPr="00AF30CA">
        <w:rPr>
          <w:rFonts w:ascii="Times New Roman" w:eastAsia="Times New Roman" w:hAnsi="Times New Roman" w:cs="Times New Roman"/>
          <w:color w:val="000000"/>
          <w:sz w:val="28"/>
          <w:szCs w:val="28"/>
          <w:lang w:eastAsia="ru-RU" w:bidi="ru-RU"/>
        </w:rPr>
        <w:t>привлечение инвестиций в модернизацию и техническое перевооружение объектов водоснабжения, повышение степени благоустройства зданий;</w:t>
      </w:r>
    </w:p>
    <w:p w:rsidR="00AF30CA" w:rsidRPr="00AF30CA" w:rsidRDefault="00AF30CA" w:rsidP="00117C04">
      <w:pPr>
        <w:widowControl w:val="0"/>
        <w:numPr>
          <w:ilvl w:val="0"/>
          <w:numId w:val="27"/>
        </w:numPr>
        <w:tabs>
          <w:tab w:val="left" w:pos="709"/>
        </w:tabs>
        <w:spacing w:after="0" w:line="360" w:lineRule="auto"/>
        <w:ind w:firstLine="454"/>
        <w:rPr>
          <w:rFonts w:ascii="Times New Roman" w:eastAsia="Times New Roman" w:hAnsi="Times New Roman" w:cs="Times New Roman"/>
          <w:color w:val="000000"/>
          <w:sz w:val="28"/>
          <w:szCs w:val="28"/>
          <w:lang w:eastAsia="ru-RU" w:bidi="ru-RU"/>
        </w:rPr>
      </w:pPr>
      <w:r w:rsidRPr="00AF30CA">
        <w:rPr>
          <w:rFonts w:ascii="Times New Roman" w:eastAsia="Times New Roman" w:hAnsi="Times New Roman" w:cs="Times New Roman"/>
          <w:color w:val="000000"/>
          <w:sz w:val="28"/>
          <w:szCs w:val="28"/>
          <w:lang w:eastAsia="ru-RU" w:bidi="ru-RU"/>
        </w:rPr>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rsidR="00AF30CA" w:rsidRPr="00AF30CA" w:rsidRDefault="00AF30CA" w:rsidP="00117C04">
      <w:pPr>
        <w:widowControl w:val="0"/>
        <w:numPr>
          <w:ilvl w:val="0"/>
          <w:numId w:val="27"/>
        </w:numPr>
        <w:tabs>
          <w:tab w:val="left" w:pos="709"/>
        </w:tabs>
        <w:spacing w:after="0" w:line="360" w:lineRule="auto"/>
        <w:ind w:firstLine="454"/>
        <w:rPr>
          <w:rFonts w:ascii="Times New Roman" w:eastAsia="Times New Roman" w:hAnsi="Times New Roman" w:cs="Times New Roman"/>
          <w:color w:val="000000"/>
          <w:sz w:val="28"/>
          <w:szCs w:val="28"/>
          <w:lang w:eastAsia="ru-RU" w:bidi="ru-RU"/>
        </w:rPr>
      </w:pPr>
      <w:r w:rsidRPr="00AF30CA">
        <w:rPr>
          <w:rFonts w:ascii="Times New Roman" w:eastAsia="Times New Roman" w:hAnsi="Times New Roman" w:cs="Times New Roman"/>
          <w:color w:val="000000"/>
          <w:sz w:val="28"/>
          <w:szCs w:val="28"/>
          <w:lang w:eastAsia="ru-RU" w:bidi="ru-RU"/>
        </w:rPr>
        <w:t>переход на более эффективные и технически совершенные технологии водоподготовки при производстве питьевой воды с целью обеспечения гарантированной безопасности и безвредности питьевой воды;</w:t>
      </w:r>
    </w:p>
    <w:p w:rsidR="00AF30CA" w:rsidRPr="00AF30CA" w:rsidRDefault="00AF30CA" w:rsidP="00117C04">
      <w:pPr>
        <w:widowControl w:val="0"/>
        <w:numPr>
          <w:ilvl w:val="0"/>
          <w:numId w:val="27"/>
        </w:numPr>
        <w:tabs>
          <w:tab w:val="left" w:pos="709"/>
        </w:tabs>
        <w:spacing w:after="0" w:line="360" w:lineRule="auto"/>
        <w:ind w:firstLine="454"/>
        <w:rPr>
          <w:rFonts w:ascii="Times New Roman" w:eastAsia="Times New Roman" w:hAnsi="Times New Roman" w:cs="Times New Roman"/>
          <w:color w:val="000000"/>
          <w:sz w:val="28"/>
          <w:szCs w:val="28"/>
          <w:lang w:eastAsia="ru-RU" w:bidi="ru-RU"/>
        </w:rPr>
      </w:pPr>
      <w:r w:rsidRPr="00AF30CA">
        <w:rPr>
          <w:rFonts w:ascii="Times New Roman" w:eastAsia="Times New Roman" w:hAnsi="Times New Roman" w:cs="Times New Roman"/>
          <w:color w:val="000000"/>
          <w:sz w:val="28"/>
          <w:szCs w:val="28"/>
          <w:lang w:eastAsia="ru-RU" w:bidi="ru-RU"/>
        </w:rPr>
        <w:t>реконструкция и модернизация водопроводной сети, в том числе замена стальных, асбестоцементных и чугунных водоводов с целью обеспечения качества воды, поставляемой потребителям, повышения надежности водоснабжения и снижение аварийности;</w:t>
      </w:r>
    </w:p>
    <w:p w:rsidR="00AF30CA" w:rsidRPr="00AF30CA" w:rsidRDefault="00AF30CA" w:rsidP="00117C04">
      <w:pPr>
        <w:widowControl w:val="0"/>
        <w:numPr>
          <w:ilvl w:val="0"/>
          <w:numId w:val="27"/>
        </w:numPr>
        <w:tabs>
          <w:tab w:val="left" w:pos="709"/>
        </w:tabs>
        <w:spacing w:after="0" w:line="360" w:lineRule="auto"/>
        <w:ind w:firstLine="454"/>
        <w:rPr>
          <w:rFonts w:ascii="Times New Roman" w:eastAsia="Times New Roman" w:hAnsi="Times New Roman" w:cs="Times New Roman"/>
          <w:color w:val="000000"/>
          <w:sz w:val="28"/>
          <w:szCs w:val="28"/>
          <w:lang w:eastAsia="ru-RU" w:bidi="ru-RU"/>
        </w:rPr>
      </w:pPr>
      <w:r w:rsidRPr="00AF30CA">
        <w:rPr>
          <w:rFonts w:ascii="Times New Roman" w:eastAsia="Times New Roman" w:hAnsi="Times New Roman" w:cs="Times New Roman"/>
          <w:color w:val="000000"/>
          <w:sz w:val="28"/>
          <w:szCs w:val="28"/>
          <w:lang w:eastAsia="ru-RU" w:bidi="ru-RU"/>
        </w:rP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rsidR="00AF30CA" w:rsidRPr="00AF30CA" w:rsidRDefault="00AF30CA" w:rsidP="00117C04">
      <w:pPr>
        <w:widowControl w:val="0"/>
        <w:numPr>
          <w:ilvl w:val="0"/>
          <w:numId w:val="27"/>
        </w:numPr>
        <w:tabs>
          <w:tab w:val="left" w:pos="709"/>
        </w:tabs>
        <w:spacing w:after="0" w:line="360" w:lineRule="auto"/>
        <w:ind w:firstLine="454"/>
        <w:rPr>
          <w:rFonts w:ascii="Times New Roman" w:eastAsia="Times New Roman" w:hAnsi="Times New Roman" w:cs="Times New Roman"/>
          <w:color w:val="000000"/>
          <w:sz w:val="28"/>
          <w:szCs w:val="28"/>
          <w:lang w:eastAsia="ru-RU" w:bidi="ru-RU"/>
        </w:rPr>
      </w:pPr>
      <w:r w:rsidRPr="00AF30CA">
        <w:rPr>
          <w:rFonts w:ascii="Times New Roman" w:eastAsia="Times New Roman" w:hAnsi="Times New Roman" w:cs="Times New Roman"/>
          <w:color w:val="000000"/>
          <w:sz w:val="28"/>
          <w:szCs w:val="28"/>
          <w:lang w:eastAsia="ru-RU" w:bidi="ru-RU"/>
        </w:rPr>
        <w:t>реконструкция водопроводных сетей с устройством отдельных водопроводных вводов с целью обеспечения требований по установке приборов учета воды.</w:t>
      </w:r>
    </w:p>
    <w:p w:rsidR="00117C04" w:rsidRPr="00693489" w:rsidRDefault="00117C04" w:rsidP="005B56F9">
      <w:pPr>
        <w:widowControl w:val="0"/>
        <w:spacing w:after="0" w:line="360" w:lineRule="auto"/>
        <w:ind w:left="280" w:right="600" w:firstLine="580"/>
        <w:jc w:val="both"/>
        <w:rPr>
          <w:rFonts w:ascii="Times New Roman" w:eastAsia="Times New Roman" w:hAnsi="Times New Roman" w:cs="Times New Roman"/>
          <w:color w:val="000000"/>
          <w:sz w:val="28"/>
          <w:szCs w:val="28"/>
          <w:lang w:eastAsia="ru-RU" w:bidi="ru-RU"/>
        </w:rPr>
      </w:pPr>
    </w:p>
    <w:p w:rsidR="00D12AB9" w:rsidRDefault="00D12AB9" w:rsidP="00D12AB9">
      <w:pPr>
        <w:widowControl w:val="0"/>
        <w:spacing w:after="0" w:line="360" w:lineRule="auto"/>
        <w:ind w:firstLine="45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Централизованное водоотведение в рассматриваемых населённых пунктах отсутствует. </w:t>
      </w:r>
      <w:r w:rsidRPr="00D12AB9">
        <w:rPr>
          <w:rFonts w:ascii="Times New Roman" w:eastAsia="Times New Roman" w:hAnsi="Times New Roman" w:cs="Times New Roman"/>
          <w:color w:val="000000"/>
          <w:sz w:val="28"/>
          <w:szCs w:val="28"/>
          <w:lang w:eastAsia="ru-RU" w:bidi="ru-RU"/>
        </w:rPr>
        <w:t xml:space="preserve">Имеются локальные очистные сооружения, представляющие собой индивидуальные бетонированные выгребные ямы. Стоки вывозятся </w:t>
      </w:r>
      <w:proofErr w:type="spellStart"/>
      <w:r w:rsidRPr="00D12AB9">
        <w:rPr>
          <w:rFonts w:ascii="Times New Roman" w:eastAsia="Times New Roman" w:hAnsi="Times New Roman" w:cs="Times New Roman"/>
          <w:color w:val="000000"/>
          <w:sz w:val="28"/>
          <w:szCs w:val="28"/>
          <w:lang w:eastAsia="ru-RU" w:bidi="ru-RU"/>
        </w:rPr>
        <w:t>спецавтотранспортом</w:t>
      </w:r>
      <w:proofErr w:type="spellEnd"/>
      <w:r w:rsidRPr="00D12AB9">
        <w:rPr>
          <w:rFonts w:ascii="Times New Roman" w:eastAsia="Times New Roman" w:hAnsi="Times New Roman" w:cs="Times New Roman"/>
          <w:color w:val="000000"/>
          <w:sz w:val="28"/>
          <w:szCs w:val="28"/>
          <w:lang w:eastAsia="ru-RU" w:bidi="ru-RU"/>
        </w:rPr>
        <w:t xml:space="preserve"> на очистные сооружения г. Торопец.</w:t>
      </w:r>
    </w:p>
    <w:p w:rsidR="00DA3048" w:rsidRPr="00710F9D" w:rsidRDefault="00710F9D" w:rsidP="005B56F9">
      <w:pPr>
        <w:widowControl w:val="0"/>
        <w:spacing w:after="0" w:line="360" w:lineRule="auto"/>
        <w:ind w:left="280" w:right="600" w:firstLine="580"/>
        <w:jc w:val="both"/>
        <w:rPr>
          <w:rFonts w:ascii="Times New Roman" w:eastAsia="Times New Roman" w:hAnsi="Times New Roman" w:cs="Times New Roman"/>
          <w:b/>
          <w:i/>
          <w:color w:val="000000"/>
          <w:sz w:val="28"/>
          <w:szCs w:val="28"/>
          <w:lang w:eastAsia="ru-RU" w:bidi="ru-RU"/>
        </w:rPr>
      </w:pPr>
      <w:r w:rsidRPr="00710F9D">
        <w:rPr>
          <w:rFonts w:ascii="Times New Roman" w:eastAsia="Times New Roman" w:hAnsi="Times New Roman" w:cs="Times New Roman"/>
          <w:b/>
          <w:i/>
          <w:color w:val="000000"/>
          <w:sz w:val="28"/>
          <w:szCs w:val="28"/>
          <w:lang w:eastAsia="ru-RU" w:bidi="ru-RU"/>
        </w:rPr>
        <w:lastRenderedPageBreak/>
        <w:t>8.4. Теплоснабжение</w:t>
      </w:r>
    </w:p>
    <w:p w:rsidR="00DA3048" w:rsidRDefault="00710F9D" w:rsidP="00117C04">
      <w:pPr>
        <w:widowControl w:val="0"/>
        <w:spacing w:after="0" w:line="360" w:lineRule="auto"/>
        <w:ind w:firstLine="45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На</w:t>
      </w:r>
      <w:r w:rsidR="00EE027F">
        <w:rPr>
          <w:rFonts w:ascii="Times New Roman" w:eastAsia="Times New Roman" w:hAnsi="Times New Roman" w:cs="Times New Roman"/>
          <w:color w:val="000000"/>
          <w:sz w:val="28"/>
          <w:szCs w:val="28"/>
          <w:lang w:eastAsia="ru-RU" w:bidi="ru-RU"/>
        </w:rPr>
        <w:t xml:space="preserve"> рассматриваемой генеральным планом территории централизованного теплоснабжения нет</w:t>
      </w:r>
      <w:r>
        <w:rPr>
          <w:rFonts w:ascii="Times New Roman" w:eastAsia="Times New Roman" w:hAnsi="Times New Roman" w:cs="Times New Roman"/>
          <w:color w:val="000000"/>
          <w:sz w:val="28"/>
          <w:szCs w:val="28"/>
          <w:lang w:eastAsia="ru-RU" w:bidi="ru-RU"/>
        </w:rPr>
        <w:t xml:space="preserve">. </w:t>
      </w:r>
      <w:r w:rsidR="00117C04" w:rsidRPr="00AF30CA">
        <w:rPr>
          <w:rFonts w:ascii="Times New Roman" w:eastAsia="Times New Roman" w:hAnsi="Times New Roman" w:cs="Times New Roman"/>
          <w:color w:val="000000"/>
          <w:sz w:val="28"/>
          <w:szCs w:val="28"/>
          <w:lang w:eastAsia="ru-RU" w:bidi="ru-RU"/>
        </w:rPr>
        <w:t xml:space="preserve">Для теплоснабжения </w:t>
      </w:r>
      <w:r w:rsidR="00117C04">
        <w:rPr>
          <w:rFonts w:ascii="Times New Roman" w:eastAsia="Times New Roman" w:hAnsi="Times New Roman" w:cs="Times New Roman"/>
          <w:color w:val="000000"/>
          <w:sz w:val="28"/>
          <w:szCs w:val="28"/>
          <w:lang w:eastAsia="ru-RU" w:bidi="ru-RU"/>
        </w:rPr>
        <w:t>потребителей используются</w:t>
      </w:r>
      <w:r w:rsidR="00117C04" w:rsidRPr="00AF30CA">
        <w:rPr>
          <w:rFonts w:ascii="Times New Roman" w:eastAsia="Times New Roman" w:hAnsi="Times New Roman" w:cs="Times New Roman"/>
          <w:color w:val="000000"/>
          <w:sz w:val="28"/>
          <w:szCs w:val="28"/>
          <w:lang w:eastAsia="ru-RU" w:bidi="ru-RU"/>
        </w:rPr>
        <w:t xml:space="preserve"> либо печное отопление, либо индивидуальные </w:t>
      </w:r>
      <w:proofErr w:type="spellStart"/>
      <w:r w:rsidR="00117C04" w:rsidRPr="00AF30CA">
        <w:rPr>
          <w:rFonts w:ascii="Times New Roman" w:eastAsia="Times New Roman" w:hAnsi="Times New Roman" w:cs="Times New Roman"/>
          <w:color w:val="000000"/>
          <w:sz w:val="28"/>
          <w:szCs w:val="28"/>
          <w:lang w:eastAsia="ru-RU" w:bidi="ru-RU"/>
        </w:rPr>
        <w:t>теплогенераторы</w:t>
      </w:r>
      <w:proofErr w:type="spellEnd"/>
      <w:r w:rsidR="00117C04" w:rsidRPr="00AF30CA">
        <w:rPr>
          <w:rFonts w:ascii="Times New Roman" w:eastAsia="Times New Roman" w:hAnsi="Times New Roman" w:cs="Times New Roman"/>
          <w:color w:val="000000"/>
          <w:sz w:val="28"/>
          <w:szCs w:val="28"/>
          <w:lang w:eastAsia="ru-RU" w:bidi="ru-RU"/>
        </w:rPr>
        <w:t>.</w:t>
      </w:r>
      <w:r w:rsidR="00117C04">
        <w:rPr>
          <w:rFonts w:ascii="Times New Roman" w:eastAsia="Times New Roman" w:hAnsi="Times New Roman" w:cs="Times New Roman"/>
          <w:color w:val="000000"/>
          <w:sz w:val="28"/>
          <w:szCs w:val="28"/>
          <w:lang w:eastAsia="ru-RU" w:bidi="ru-RU"/>
        </w:rPr>
        <w:t xml:space="preserve"> </w:t>
      </w:r>
      <w:r w:rsidR="00EE027F">
        <w:rPr>
          <w:rFonts w:ascii="Times New Roman" w:eastAsia="Times New Roman" w:hAnsi="Times New Roman" w:cs="Times New Roman"/>
          <w:color w:val="000000"/>
          <w:sz w:val="28"/>
          <w:szCs w:val="28"/>
          <w:lang w:eastAsia="ru-RU" w:bidi="ru-RU"/>
        </w:rPr>
        <w:t>Развитие теплоснабжения, в том числе жилого фонда</w:t>
      </w:r>
      <w:r w:rsidR="00783840">
        <w:rPr>
          <w:rFonts w:ascii="Times New Roman" w:eastAsia="Times New Roman" w:hAnsi="Times New Roman" w:cs="Times New Roman"/>
          <w:color w:val="000000"/>
          <w:sz w:val="28"/>
          <w:szCs w:val="28"/>
          <w:lang w:eastAsia="ru-RU" w:bidi="ru-RU"/>
        </w:rPr>
        <w:t>,</w:t>
      </w:r>
      <w:r w:rsidR="00EE027F">
        <w:rPr>
          <w:rFonts w:ascii="Times New Roman" w:eastAsia="Times New Roman" w:hAnsi="Times New Roman" w:cs="Times New Roman"/>
          <w:color w:val="000000"/>
          <w:sz w:val="28"/>
          <w:szCs w:val="28"/>
          <w:lang w:eastAsia="ru-RU" w:bidi="ru-RU"/>
        </w:rPr>
        <w:t xml:space="preserve"> предусматривается за счет перспективной газификации населенных пунктов.</w:t>
      </w:r>
    </w:p>
    <w:p w:rsidR="00DA3048" w:rsidRDefault="00DA3048" w:rsidP="005B56F9">
      <w:pPr>
        <w:widowControl w:val="0"/>
        <w:spacing w:after="0" w:line="360" w:lineRule="auto"/>
        <w:ind w:left="280" w:right="600" w:firstLine="580"/>
        <w:jc w:val="both"/>
        <w:rPr>
          <w:rFonts w:ascii="Times New Roman" w:eastAsia="Times New Roman" w:hAnsi="Times New Roman" w:cs="Times New Roman"/>
          <w:color w:val="000000"/>
          <w:sz w:val="28"/>
          <w:szCs w:val="28"/>
          <w:lang w:eastAsia="ru-RU" w:bidi="ru-RU"/>
        </w:rPr>
      </w:pPr>
    </w:p>
    <w:p w:rsidR="00DA3048" w:rsidRPr="00EE027F" w:rsidRDefault="00EE027F" w:rsidP="005B56F9">
      <w:pPr>
        <w:widowControl w:val="0"/>
        <w:spacing w:after="0" w:line="360" w:lineRule="auto"/>
        <w:ind w:left="280" w:right="600" w:firstLine="580"/>
        <w:jc w:val="both"/>
        <w:rPr>
          <w:rFonts w:ascii="Times New Roman" w:eastAsia="Times New Roman" w:hAnsi="Times New Roman" w:cs="Times New Roman"/>
          <w:b/>
          <w:i/>
          <w:color w:val="000000"/>
          <w:sz w:val="28"/>
          <w:szCs w:val="28"/>
          <w:lang w:eastAsia="ru-RU" w:bidi="ru-RU"/>
        </w:rPr>
      </w:pPr>
      <w:r w:rsidRPr="00EE027F">
        <w:rPr>
          <w:rFonts w:ascii="Times New Roman" w:eastAsia="Times New Roman" w:hAnsi="Times New Roman" w:cs="Times New Roman"/>
          <w:b/>
          <w:i/>
          <w:color w:val="000000"/>
          <w:sz w:val="28"/>
          <w:szCs w:val="28"/>
          <w:lang w:eastAsia="ru-RU" w:bidi="ru-RU"/>
        </w:rPr>
        <w:t>8.5. Связь</w:t>
      </w:r>
    </w:p>
    <w:p w:rsidR="00A522CF" w:rsidRPr="00A522CF" w:rsidRDefault="00A522CF" w:rsidP="00A522CF">
      <w:pPr>
        <w:spacing w:after="0" w:line="360" w:lineRule="auto"/>
        <w:ind w:firstLine="567"/>
        <w:contextualSpacing/>
        <w:jc w:val="both"/>
        <w:rPr>
          <w:rFonts w:ascii="Times New Roman" w:eastAsia="Times New Roman" w:hAnsi="Times New Roman" w:cs="Times New Roman"/>
          <w:sz w:val="28"/>
          <w:szCs w:val="28"/>
          <w:lang w:eastAsia="ru-RU"/>
        </w:rPr>
      </w:pPr>
      <w:r w:rsidRPr="00A522CF">
        <w:rPr>
          <w:rFonts w:ascii="Times New Roman" w:eastAsia="Times New Roman" w:hAnsi="Times New Roman" w:cs="Times New Roman"/>
          <w:sz w:val="28"/>
          <w:szCs w:val="28"/>
          <w:lang w:eastAsia="ru-RU"/>
        </w:rPr>
        <w:t xml:space="preserve">Населенные пункты </w:t>
      </w:r>
      <w:r w:rsidR="00783840">
        <w:rPr>
          <w:rFonts w:ascii="Times New Roman" w:eastAsia="Times New Roman" w:hAnsi="Times New Roman" w:cs="Times New Roman"/>
          <w:sz w:val="28"/>
          <w:szCs w:val="28"/>
          <w:lang w:eastAsia="ru-RU"/>
        </w:rPr>
        <w:t xml:space="preserve">Пожня, </w:t>
      </w:r>
      <w:proofErr w:type="spellStart"/>
      <w:r w:rsidR="00783840">
        <w:rPr>
          <w:rFonts w:ascii="Times New Roman" w:eastAsia="Times New Roman" w:hAnsi="Times New Roman" w:cs="Times New Roman"/>
          <w:sz w:val="28"/>
          <w:szCs w:val="28"/>
          <w:lang w:eastAsia="ru-RU"/>
        </w:rPr>
        <w:t>Косилово</w:t>
      </w:r>
      <w:proofErr w:type="spellEnd"/>
      <w:r w:rsidR="00783840">
        <w:rPr>
          <w:rFonts w:ascii="Times New Roman" w:eastAsia="Times New Roman" w:hAnsi="Times New Roman" w:cs="Times New Roman"/>
          <w:sz w:val="28"/>
          <w:szCs w:val="28"/>
          <w:lang w:eastAsia="ru-RU"/>
        </w:rPr>
        <w:t>, Чистое</w:t>
      </w:r>
      <w:r w:rsidRPr="00A522CF">
        <w:rPr>
          <w:rFonts w:ascii="Times New Roman" w:eastAsia="Times New Roman" w:hAnsi="Times New Roman" w:cs="Times New Roman"/>
          <w:sz w:val="28"/>
          <w:szCs w:val="28"/>
          <w:lang w:eastAsia="ru-RU"/>
        </w:rPr>
        <w:t xml:space="preserve"> радиофицирован</w:t>
      </w:r>
      <w:r>
        <w:rPr>
          <w:rFonts w:ascii="Times New Roman" w:eastAsia="Times New Roman" w:hAnsi="Times New Roman" w:cs="Times New Roman"/>
          <w:sz w:val="28"/>
          <w:szCs w:val="28"/>
          <w:lang w:eastAsia="ru-RU"/>
        </w:rPr>
        <w:t>ы</w:t>
      </w:r>
      <w:r w:rsidRPr="00A522CF">
        <w:rPr>
          <w:rFonts w:ascii="Times New Roman" w:eastAsia="Times New Roman" w:hAnsi="Times New Roman" w:cs="Times New Roman"/>
          <w:sz w:val="28"/>
          <w:szCs w:val="28"/>
          <w:lang w:eastAsia="ru-RU"/>
        </w:rPr>
        <w:t>, ведется прием основных телевизионных программ. Услуги сотовой связи представлены 2 операторами мобильно</w:t>
      </w:r>
      <w:r w:rsidR="00E93A8B">
        <w:rPr>
          <w:rFonts w:ascii="Times New Roman" w:eastAsia="Times New Roman" w:hAnsi="Times New Roman" w:cs="Times New Roman"/>
          <w:sz w:val="28"/>
          <w:szCs w:val="28"/>
          <w:lang w:eastAsia="ru-RU"/>
        </w:rPr>
        <w:t>й связи</w:t>
      </w:r>
      <w:r w:rsidR="00783840">
        <w:rPr>
          <w:rFonts w:ascii="Times New Roman" w:eastAsia="Times New Roman" w:hAnsi="Times New Roman" w:cs="Times New Roman"/>
          <w:sz w:val="28"/>
          <w:szCs w:val="28"/>
          <w:lang w:eastAsia="ru-RU"/>
        </w:rPr>
        <w:t xml:space="preserve"> (Мегафон, МТС)</w:t>
      </w:r>
      <w:r w:rsidR="000A2614">
        <w:rPr>
          <w:rFonts w:ascii="Times New Roman" w:eastAsia="Times New Roman" w:hAnsi="Times New Roman" w:cs="Times New Roman"/>
          <w:sz w:val="28"/>
          <w:szCs w:val="28"/>
          <w:lang w:eastAsia="ru-RU"/>
        </w:rPr>
        <w:t>; есть соответствующие инженерные сооружения</w:t>
      </w:r>
      <w:r w:rsidR="00D1327D">
        <w:rPr>
          <w:rFonts w:ascii="Times New Roman" w:eastAsia="Times New Roman" w:hAnsi="Times New Roman" w:cs="Times New Roman"/>
          <w:sz w:val="28"/>
          <w:szCs w:val="28"/>
          <w:lang w:eastAsia="ru-RU"/>
        </w:rPr>
        <w:t xml:space="preserve"> в д. Пожня</w:t>
      </w:r>
      <w:r w:rsidR="000A2614">
        <w:rPr>
          <w:rFonts w:ascii="Times New Roman" w:eastAsia="Times New Roman" w:hAnsi="Times New Roman" w:cs="Times New Roman"/>
          <w:sz w:val="28"/>
          <w:szCs w:val="28"/>
          <w:lang w:eastAsia="ru-RU"/>
        </w:rPr>
        <w:t xml:space="preserve"> – вышки сотовой связи</w:t>
      </w:r>
      <w:r w:rsidRPr="00A522CF">
        <w:rPr>
          <w:rFonts w:ascii="Times New Roman" w:eastAsia="Times New Roman" w:hAnsi="Times New Roman" w:cs="Times New Roman"/>
          <w:sz w:val="28"/>
          <w:szCs w:val="28"/>
          <w:lang w:eastAsia="ru-RU"/>
        </w:rPr>
        <w:t>.</w:t>
      </w:r>
    </w:p>
    <w:p w:rsidR="00A522CF" w:rsidRPr="00A522CF" w:rsidRDefault="00A522CF" w:rsidP="00A522CF">
      <w:pPr>
        <w:spacing w:after="0" w:line="360" w:lineRule="auto"/>
        <w:ind w:firstLine="567"/>
        <w:contextualSpacing/>
        <w:jc w:val="both"/>
        <w:rPr>
          <w:rFonts w:ascii="Times New Roman" w:eastAsia="Times New Roman" w:hAnsi="Times New Roman" w:cs="Times New Roman"/>
          <w:sz w:val="28"/>
          <w:szCs w:val="28"/>
          <w:lang w:eastAsia="ru-RU"/>
        </w:rPr>
      </w:pPr>
      <w:r w:rsidRPr="00A522CF">
        <w:rPr>
          <w:rFonts w:ascii="Times New Roman" w:eastAsia="Times New Roman" w:hAnsi="Times New Roman" w:cs="Times New Roman"/>
          <w:sz w:val="28"/>
          <w:szCs w:val="28"/>
          <w:lang w:eastAsia="ru-RU"/>
        </w:rPr>
        <w:t>Дальнейшее развитие связи в представленных населенных пунктах</w:t>
      </w:r>
      <w:r w:rsidRPr="00A522CF">
        <w:rPr>
          <w:rFonts w:ascii="Times New Roman" w:eastAsia="Times New Roman" w:hAnsi="Times New Roman" w:cs="Times New Roman"/>
          <w:b/>
          <w:sz w:val="28"/>
          <w:szCs w:val="28"/>
          <w:lang w:eastAsia="ru-RU"/>
        </w:rPr>
        <w:t xml:space="preserve"> </w:t>
      </w:r>
      <w:r w:rsidRPr="00A522CF">
        <w:rPr>
          <w:rFonts w:ascii="Times New Roman" w:eastAsia="Times New Roman" w:hAnsi="Times New Roman" w:cs="Times New Roman"/>
          <w:sz w:val="28"/>
          <w:szCs w:val="28"/>
          <w:lang w:eastAsia="ru-RU"/>
        </w:rPr>
        <w:t>возможно в следующих направлениях:</w:t>
      </w:r>
    </w:p>
    <w:p w:rsidR="00A522CF" w:rsidRPr="00A522CF" w:rsidRDefault="00A522CF" w:rsidP="000A2614">
      <w:pPr>
        <w:numPr>
          <w:ilvl w:val="0"/>
          <w:numId w:val="22"/>
        </w:numPr>
        <w:tabs>
          <w:tab w:val="clear" w:pos="1440"/>
          <w:tab w:val="num" w:pos="851"/>
        </w:tabs>
        <w:spacing w:after="0" w:line="360" w:lineRule="auto"/>
        <w:ind w:left="0" w:firstLine="454"/>
        <w:contextualSpacing/>
        <w:jc w:val="both"/>
        <w:rPr>
          <w:rFonts w:ascii="Times New Roman" w:eastAsia="Times New Roman" w:hAnsi="Times New Roman" w:cs="Times New Roman"/>
          <w:sz w:val="28"/>
          <w:szCs w:val="28"/>
          <w:lang w:eastAsia="ru-RU"/>
        </w:rPr>
      </w:pPr>
      <w:r w:rsidRPr="00A522CF">
        <w:rPr>
          <w:rFonts w:ascii="Times New Roman" w:eastAsia="Times New Roman" w:hAnsi="Times New Roman" w:cs="Times New Roman"/>
          <w:sz w:val="28"/>
          <w:szCs w:val="28"/>
          <w:lang w:eastAsia="ru-RU"/>
        </w:rPr>
        <w:t>улучшение качества сотовой связи, осуществляемое путем содействие установке новых вышек операторов сотовой связи;</w:t>
      </w:r>
    </w:p>
    <w:p w:rsidR="00A522CF" w:rsidRPr="00A522CF" w:rsidRDefault="00A522CF" w:rsidP="000A2614">
      <w:pPr>
        <w:numPr>
          <w:ilvl w:val="0"/>
          <w:numId w:val="22"/>
        </w:numPr>
        <w:tabs>
          <w:tab w:val="clear" w:pos="1440"/>
          <w:tab w:val="num" w:pos="851"/>
        </w:tabs>
        <w:spacing w:after="0" w:line="360" w:lineRule="auto"/>
        <w:ind w:left="0" w:firstLine="454"/>
        <w:contextualSpacing/>
        <w:jc w:val="both"/>
        <w:rPr>
          <w:rFonts w:ascii="Times New Roman" w:eastAsia="Times New Roman" w:hAnsi="Times New Roman" w:cs="Times New Roman"/>
          <w:sz w:val="28"/>
          <w:szCs w:val="28"/>
          <w:lang w:eastAsia="ru-RU"/>
        </w:rPr>
      </w:pPr>
      <w:r w:rsidRPr="00A522CF">
        <w:rPr>
          <w:rFonts w:ascii="Times New Roman" w:eastAsia="Times New Roman" w:hAnsi="Times New Roman" w:cs="Times New Roman"/>
          <w:sz w:val="28"/>
          <w:szCs w:val="28"/>
          <w:lang w:eastAsia="ru-RU"/>
        </w:rPr>
        <w:t xml:space="preserve">обеспечение </w:t>
      </w:r>
      <w:r>
        <w:rPr>
          <w:rFonts w:ascii="Times New Roman" w:eastAsia="Times New Roman" w:hAnsi="Times New Roman" w:cs="Times New Roman"/>
          <w:sz w:val="28"/>
          <w:szCs w:val="28"/>
          <w:lang w:eastAsia="ru-RU"/>
        </w:rPr>
        <w:t xml:space="preserve">100% </w:t>
      </w:r>
      <w:r w:rsidRPr="00A522CF">
        <w:rPr>
          <w:rFonts w:ascii="Times New Roman" w:eastAsia="Times New Roman" w:hAnsi="Times New Roman" w:cs="Times New Roman"/>
          <w:sz w:val="28"/>
          <w:szCs w:val="28"/>
          <w:lang w:eastAsia="ru-RU"/>
        </w:rPr>
        <w:t>доступа населения к сети интернет с помощью операторов сотовой связи.</w:t>
      </w:r>
    </w:p>
    <w:p w:rsidR="00DA3048" w:rsidRPr="00A522CF" w:rsidRDefault="00DA3048" w:rsidP="00A522CF">
      <w:pPr>
        <w:widowControl w:val="0"/>
        <w:spacing w:after="0" w:line="360" w:lineRule="auto"/>
        <w:ind w:left="280" w:right="600" w:firstLine="580"/>
        <w:jc w:val="both"/>
        <w:rPr>
          <w:rFonts w:ascii="Times New Roman" w:eastAsia="Times New Roman" w:hAnsi="Times New Roman" w:cs="Times New Roman"/>
          <w:color w:val="000000"/>
          <w:sz w:val="28"/>
          <w:szCs w:val="28"/>
          <w:lang w:eastAsia="ru-RU" w:bidi="ru-RU"/>
        </w:rPr>
      </w:pPr>
    </w:p>
    <w:p w:rsidR="00DA3048" w:rsidRPr="00A522CF" w:rsidRDefault="00DA3048" w:rsidP="00A522CF">
      <w:pPr>
        <w:widowControl w:val="0"/>
        <w:spacing w:after="0" w:line="360" w:lineRule="auto"/>
        <w:ind w:left="280" w:right="600" w:firstLine="580"/>
        <w:jc w:val="both"/>
        <w:rPr>
          <w:rFonts w:ascii="Times New Roman" w:eastAsia="Times New Roman" w:hAnsi="Times New Roman" w:cs="Times New Roman"/>
          <w:color w:val="000000"/>
          <w:sz w:val="28"/>
          <w:szCs w:val="28"/>
          <w:lang w:eastAsia="ru-RU" w:bidi="ru-RU"/>
        </w:rPr>
      </w:pPr>
    </w:p>
    <w:p w:rsidR="00DA3048" w:rsidRDefault="00DA3048" w:rsidP="005B56F9">
      <w:pPr>
        <w:widowControl w:val="0"/>
        <w:spacing w:after="0" w:line="360" w:lineRule="auto"/>
        <w:ind w:left="280" w:right="600" w:firstLine="580"/>
        <w:jc w:val="both"/>
        <w:rPr>
          <w:rFonts w:ascii="Times New Roman" w:eastAsia="Times New Roman" w:hAnsi="Times New Roman" w:cs="Times New Roman"/>
          <w:color w:val="000000"/>
          <w:sz w:val="28"/>
          <w:szCs w:val="28"/>
          <w:lang w:eastAsia="ru-RU" w:bidi="ru-RU"/>
        </w:rPr>
      </w:pPr>
    </w:p>
    <w:p w:rsidR="00DA3048" w:rsidRDefault="00DA3048" w:rsidP="005B56F9">
      <w:pPr>
        <w:widowControl w:val="0"/>
        <w:spacing w:after="0" w:line="360" w:lineRule="auto"/>
        <w:ind w:left="280" w:right="600" w:firstLine="580"/>
        <w:jc w:val="both"/>
        <w:rPr>
          <w:rFonts w:ascii="Times New Roman" w:eastAsia="Times New Roman" w:hAnsi="Times New Roman" w:cs="Times New Roman"/>
          <w:color w:val="000000"/>
          <w:sz w:val="28"/>
          <w:szCs w:val="28"/>
          <w:lang w:eastAsia="ru-RU" w:bidi="ru-RU"/>
        </w:rPr>
      </w:pPr>
    </w:p>
    <w:p w:rsidR="00A522CF" w:rsidRDefault="00A522CF" w:rsidP="005B56F9">
      <w:pPr>
        <w:widowControl w:val="0"/>
        <w:spacing w:after="0" w:line="360" w:lineRule="auto"/>
        <w:ind w:left="280" w:right="600" w:firstLine="580"/>
        <w:jc w:val="both"/>
        <w:rPr>
          <w:rFonts w:ascii="Times New Roman" w:eastAsia="Times New Roman" w:hAnsi="Times New Roman" w:cs="Times New Roman"/>
          <w:color w:val="000000"/>
          <w:sz w:val="28"/>
          <w:szCs w:val="28"/>
          <w:lang w:eastAsia="ru-RU" w:bidi="ru-RU"/>
        </w:rPr>
      </w:pPr>
    </w:p>
    <w:p w:rsidR="00DA3048" w:rsidRDefault="00DA3048" w:rsidP="005B56F9">
      <w:pPr>
        <w:widowControl w:val="0"/>
        <w:spacing w:after="0" w:line="360" w:lineRule="auto"/>
        <w:ind w:left="280" w:right="600" w:firstLine="580"/>
        <w:jc w:val="both"/>
        <w:rPr>
          <w:rFonts w:ascii="Times New Roman" w:eastAsia="Times New Roman" w:hAnsi="Times New Roman" w:cs="Times New Roman"/>
          <w:color w:val="000000"/>
          <w:sz w:val="28"/>
          <w:szCs w:val="28"/>
          <w:lang w:eastAsia="ru-RU" w:bidi="ru-RU"/>
        </w:rPr>
      </w:pPr>
    </w:p>
    <w:p w:rsidR="00D1327D" w:rsidRDefault="00D1327D" w:rsidP="005B56F9">
      <w:pPr>
        <w:widowControl w:val="0"/>
        <w:spacing w:after="0" w:line="360" w:lineRule="auto"/>
        <w:ind w:left="280" w:right="600" w:firstLine="580"/>
        <w:jc w:val="both"/>
        <w:rPr>
          <w:rFonts w:ascii="Times New Roman" w:eastAsia="Times New Roman" w:hAnsi="Times New Roman" w:cs="Times New Roman"/>
          <w:color w:val="000000"/>
          <w:sz w:val="28"/>
          <w:szCs w:val="28"/>
          <w:lang w:eastAsia="ru-RU" w:bidi="ru-RU"/>
        </w:rPr>
      </w:pPr>
    </w:p>
    <w:p w:rsidR="00DA3048" w:rsidRPr="007F5CD2" w:rsidRDefault="00DA3048" w:rsidP="005B56F9">
      <w:pPr>
        <w:widowControl w:val="0"/>
        <w:spacing w:after="0" w:line="360" w:lineRule="auto"/>
        <w:ind w:left="280" w:right="600" w:firstLine="580"/>
        <w:jc w:val="both"/>
        <w:rPr>
          <w:rFonts w:ascii="Times New Roman" w:eastAsia="Times New Roman" w:hAnsi="Times New Roman" w:cs="Times New Roman"/>
          <w:color w:val="000000"/>
          <w:sz w:val="28"/>
          <w:szCs w:val="28"/>
          <w:lang w:eastAsia="ru-RU" w:bidi="ru-RU"/>
        </w:rPr>
      </w:pPr>
    </w:p>
    <w:p w:rsidR="00DF5C94" w:rsidRDefault="00C96AE5" w:rsidP="00DF5C94">
      <w:pPr>
        <w:jc w:val="both"/>
        <w:rPr>
          <w:rFonts w:ascii="Times New Roman" w:eastAsia="Times New Roman" w:hAnsi="Times New Roman" w:cs="Times New Roman"/>
          <w:b/>
          <w:bCs/>
          <w:sz w:val="32"/>
          <w:szCs w:val="32"/>
          <w:lang w:eastAsia="ru-RU"/>
        </w:rPr>
      </w:pPr>
      <w:bookmarkStart w:id="49" w:name="OLE_LINK169"/>
      <w:bookmarkStart w:id="50" w:name="OLE_LINK170"/>
      <w:bookmarkStart w:id="51" w:name="OLE_LINK171"/>
      <w:r>
        <w:rPr>
          <w:rFonts w:ascii="Times New Roman" w:eastAsia="Times New Roman" w:hAnsi="Times New Roman" w:cs="Times New Roman"/>
          <w:b/>
          <w:bCs/>
          <w:sz w:val="32"/>
          <w:szCs w:val="32"/>
          <w:lang w:eastAsia="ru-RU"/>
        </w:rPr>
        <w:lastRenderedPageBreak/>
        <w:t>9</w:t>
      </w:r>
      <w:r w:rsidR="004D49F3">
        <w:rPr>
          <w:rFonts w:ascii="Times New Roman" w:eastAsia="Times New Roman" w:hAnsi="Times New Roman" w:cs="Times New Roman"/>
          <w:b/>
          <w:bCs/>
          <w:sz w:val="32"/>
          <w:szCs w:val="32"/>
          <w:lang w:eastAsia="ru-RU"/>
        </w:rPr>
        <w:t xml:space="preserve">. </w:t>
      </w:r>
      <w:r w:rsidR="00DF5C94">
        <w:rPr>
          <w:rFonts w:ascii="Times New Roman" w:eastAsia="Times New Roman" w:hAnsi="Times New Roman" w:cs="Times New Roman"/>
          <w:b/>
          <w:bCs/>
          <w:sz w:val="32"/>
          <w:szCs w:val="32"/>
          <w:lang w:eastAsia="ru-RU"/>
        </w:rPr>
        <w:t>Объекты капитального строительства специального назначения</w:t>
      </w:r>
    </w:p>
    <w:bookmarkEnd w:id="49"/>
    <w:bookmarkEnd w:id="50"/>
    <w:bookmarkEnd w:id="51"/>
    <w:p w:rsidR="005B56F9" w:rsidRDefault="00631AF0" w:rsidP="00631AF0">
      <w:pPr>
        <w:spacing w:after="0" w:line="360" w:lineRule="auto"/>
        <w:ind w:firstLine="454"/>
        <w:jc w:val="both"/>
        <w:rPr>
          <w:rFonts w:ascii="Times New Roman" w:eastAsia="Times New Roman" w:hAnsi="Times New Roman" w:cs="Times New Roman"/>
          <w:bCs/>
          <w:sz w:val="28"/>
          <w:szCs w:val="28"/>
          <w:lang w:eastAsia="ru-RU"/>
        </w:rPr>
      </w:pPr>
      <w:r w:rsidRPr="00631AF0">
        <w:rPr>
          <w:rFonts w:ascii="Times New Roman" w:eastAsia="Times New Roman" w:hAnsi="Times New Roman" w:cs="Times New Roman"/>
          <w:bCs/>
          <w:sz w:val="28"/>
          <w:szCs w:val="28"/>
          <w:lang w:eastAsia="ru-RU"/>
        </w:rPr>
        <w:t xml:space="preserve">На территории </w:t>
      </w:r>
      <w:r w:rsidR="00414CF5">
        <w:rPr>
          <w:rFonts w:ascii="Times New Roman" w:eastAsia="Times New Roman" w:hAnsi="Times New Roman" w:cs="Times New Roman"/>
          <w:bCs/>
          <w:sz w:val="28"/>
          <w:szCs w:val="28"/>
          <w:lang w:eastAsia="ru-RU"/>
        </w:rPr>
        <w:t>рассматриваемых населё</w:t>
      </w:r>
      <w:r w:rsidR="00D066AF">
        <w:rPr>
          <w:rFonts w:ascii="Times New Roman" w:eastAsia="Times New Roman" w:hAnsi="Times New Roman" w:cs="Times New Roman"/>
          <w:bCs/>
          <w:sz w:val="28"/>
          <w:szCs w:val="28"/>
          <w:lang w:eastAsia="ru-RU"/>
        </w:rPr>
        <w:t xml:space="preserve">нных пунктов имеются </w:t>
      </w:r>
      <w:r w:rsidR="00C96AE5">
        <w:rPr>
          <w:rFonts w:ascii="Times New Roman" w:eastAsia="Times New Roman" w:hAnsi="Times New Roman" w:cs="Times New Roman"/>
          <w:bCs/>
          <w:sz w:val="28"/>
          <w:szCs w:val="28"/>
          <w:lang w:eastAsia="ru-RU"/>
        </w:rPr>
        <w:t>три</w:t>
      </w:r>
      <w:r w:rsidR="00D066AF">
        <w:rPr>
          <w:rFonts w:ascii="Times New Roman" w:eastAsia="Times New Roman" w:hAnsi="Times New Roman" w:cs="Times New Roman"/>
          <w:bCs/>
          <w:sz w:val="28"/>
          <w:szCs w:val="28"/>
          <w:lang w:eastAsia="ru-RU"/>
        </w:rPr>
        <w:t xml:space="preserve"> </w:t>
      </w:r>
      <w:r w:rsidR="005B56F9">
        <w:rPr>
          <w:rFonts w:ascii="Times New Roman" w:eastAsia="Times New Roman" w:hAnsi="Times New Roman" w:cs="Times New Roman"/>
          <w:bCs/>
          <w:sz w:val="28"/>
          <w:szCs w:val="28"/>
          <w:lang w:eastAsia="ru-RU"/>
        </w:rPr>
        <w:t xml:space="preserve"> объекта </w:t>
      </w:r>
      <w:r w:rsidR="00414CF5">
        <w:rPr>
          <w:rFonts w:ascii="Times New Roman" w:eastAsia="Times New Roman" w:hAnsi="Times New Roman" w:cs="Times New Roman"/>
          <w:bCs/>
          <w:sz w:val="28"/>
          <w:szCs w:val="28"/>
          <w:lang w:eastAsia="ru-RU"/>
        </w:rPr>
        <w:t xml:space="preserve"> </w:t>
      </w:r>
      <w:r w:rsidRPr="00631AF0">
        <w:rPr>
          <w:rFonts w:ascii="Times New Roman" w:eastAsia="Times New Roman" w:hAnsi="Times New Roman" w:cs="Times New Roman"/>
          <w:bCs/>
          <w:sz w:val="28"/>
          <w:szCs w:val="28"/>
          <w:lang w:eastAsia="ru-RU"/>
        </w:rPr>
        <w:t xml:space="preserve">специального назначения </w:t>
      </w:r>
      <w:r w:rsidR="00C96AE5">
        <w:rPr>
          <w:rFonts w:ascii="Times New Roman" w:eastAsia="Times New Roman" w:hAnsi="Times New Roman" w:cs="Times New Roman"/>
          <w:bCs/>
          <w:sz w:val="28"/>
          <w:szCs w:val="28"/>
          <w:lang w:eastAsia="ru-RU"/>
        </w:rPr>
        <w:t>–</w:t>
      </w:r>
      <w:r w:rsidRPr="00631AF0">
        <w:rPr>
          <w:rFonts w:ascii="Times New Roman" w:eastAsia="Times New Roman" w:hAnsi="Times New Roman" w:cs="Times New Roman"/>
          <w:bCs/>
          <w:sz w:val="28"/>
          <w:szCs w:val="28"/>
          <w:lang w:eastAsia="ru-RU"/>
        </w:rPr>
        <w:t xml:space="preserve"> </w:t>
      </w:r>
      <w:r w:rsidR="00C96AE5">
        <w:rPr>
          <w:rFonts w:ascii="Times New Roman" w:eastAsia="Times New Roman" w:hAnsi="Times New Roman" w:cs="Times New Roman"/>
          <w:bCs/>
          <w:sz w:val="28"/>
          <w:szCs w:val="28"/>
          <w:lang w:eastAsia="ru-RU"/>
        </w:rPr>
        <w:t xml:space="preserve">2 </w:t>
      </w:r>
      <w:r w:rsidRPr="00631AF0">
        <w:rPr>
          <w:rFonts w:ascii="Times New Roman" w:eastAsia="Times New Roman" w:hAnsi="Times New Roman" w:cs="Times New Roman"/>
          <w:bCs/>
          <w:sz w:val="28"/>
          <w:szCs w:val="28"/>
          <w:lang w:eastAsia="ru-RU"/>
        </w:rPr>
        <w:t>кладбищ</w:t>
      </w:r>
      <w:r w:rsidR="005B56F9">
        <w:rPr>
          <w:rFonts w:ascii="Times New Roman" w:eastAsia="Times New Roman" w:hAnsi="Times New Roman" w:cs="Times New Roman"/>
          <w:bCs/>
          <w:sz w:val="28"/>
          <w:szCs w:val="28"/>
          <w:lang w:eastAsia="ru-RU"/>
        </w:rPr>
        <w:t>а</w:t>
      </w:r>
      <w:r w:rsidR="00C96AE5">
        <w:rPr>
          <w:rFonts w:ascii="Times New Roman" w:eastAsia="Times New Roman" w:hAnsi="Times New Roman" w:cs="Times New Roman"/>
          <w:bCs/>
          <w:sz w:val="28"/>
          <w:szCs w:val="28"/>
          <w:lang w:eastAsia="ru-RU"/>
        </w:rPr>
        <w:t xml:space="preserve"> и мемориальное захоронение</w:t>
      </w:r>
      <w:r w:rsidR="005B56F9">
        <w:rPr>
          <w:rFonts w:ascii="Times New Roman" w:eastAsia="Times New Roman" w:hAnsi="Times New Roman" w:cs="Times New Roman"/>
          <w:bCs/>
          <w:sz w:val="28"/>
          <w:szCs w:val="28"/>
          <w:lang w:eastAsia="ru-RU"/>
        </w:rPr>
        <w:t>.</w:t>
      </w:r>
      <w:r w:rsidR="00D066AF">
        <w:rPr>
          <w:rFonts w:ascii="Times New Roman" w:eastAsia="Times New Roman" w:hAnsi="Times New Roman" w:cs="Times New Roman"/>
          <w:bCs/>
          <w:sz w:val="28"/>
          <w:szCs w:val="28"/>
          <w:lang w:eastAsia="ru-RU"/>
        </w:rPr>
        <w:t xml:space="preserve"> Кладбища расположены в д. Пожня</w:t>
      </w:r>
      <w:r w:rsidR="00C96AE5">
        <w:rPr>
          <w:rFonts w:ascii="Times New Roman" w:eastAsia="Times New Roman" w:hAnsi="Times New Roman" w:cs="Times New Roman"/>
          <w:bCs/>
          <w:sz w:val="28"/>
          <w:szCs w:val="28"/>
          <w:lang w:eastAsia="ru-RU"/>
        </w:rPr>
        <w:t xml:space="preserve"> (1,1 га)</w:t>
      </w:r>
      <w:r w:rsidR="00D066AF">
        <w:rPr>
          <w:rFonts w:ascii="Times New Roman" w:eastAsia="Times New Roman" w:hAnsi="Times New Roman" w:cs="Times New Roman"/>
          <w:bCs/>
          <w:sz w:val="28"/>
          <w:szCs w:val="28"/>
          <w:lang w:eastAsia="ru-RU"/>
        </w:rPr>
        <w:t xml:space="preserve"> и д. Чистое</w:t>
      </w:r>
      <w:r w:rsidR="00FA0B5C">
        <w:rPr>
          <w:rFonts w:ascii="Times New Roman" w:eastAsia="Times New Roman" w:hAnsi="Times New Roman" w:cs="Times New Roman"/>
          <w:bCs/>
          <w:sz w:val="28"/>
          <w:szCs w:val="28"/>
          <w:lang w:eastAsia="ru-RU"/>
        </w:rPr>
        <w:t xml:space="preserve"> (1,0 га)</w:t>
      </w:r>
      <w:r w:rsidR="00D066AF">
        <w:rPr>
          <w:rFonts w:ascii="Times New Roman" w:eastAsia="Times New Roman" w:hAnsi="Times New Roman" w:cs="Times New Roman"/>
          <w:bCs/>
          <w:sz w:val="28"/>
          <w:szCs w:val="28"/>
          <w:lang w:eastAsia="ru-RU"/>
        </w:rPr>
        <w:t xml:space="preserve">. </w:t>
      </w:r>
      <w:r w:rsidR="00FA0B5C">
        <w:rPr>
          <w:rFonts w:ascii="Times New Roman" w:eastAsia="Times New Roman" w:hAnsi="Times New Roman" w:cs="Times New Roman"/>
          <w:bCs/>
          <w:sz w:val="28"/>
          <w:szCs w:val="28"/>
          <w:lang w:eastAsia="ru-RU"/>
        </w:rPr>
        <w:t>Мемориальное захоронение расположено рядом с Музеем партизанской славы и имеет площадь территории 0,2 га.</w:t>
      </w:r>
    </w:p>
    <w:p w:rsidR="00631AF0" w:rsidRDefault="00A054D2" w:rsidP="00631AF0">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Объект</w:t>
      </w:r>
      <w:r w:rsidR="00536AB8">
        <w:rPr>
          <w:rFonts w:ascii="Times New Roman" w:eastAsia="Times New Roman" w:hAnsi="Times New Roman" w:cs="Times New Roman"/>
          <w:bCs/>
          <w:sz w:val="28"/>
          <w:szCs w:val="28"/>
          <w:lang w:eastAsia="ru-RU"/>
        </w:rPr>
        <w:t>ы относя</w:t>
      </w:r>
      <w:r>
        <w:rPr>
          <w:rFonts w:ascii="Times New Roman" w:eastAsia="Times New Roman" w:hAnsi="Times New Roman" w:cs="Times New Roman"/>
          <w:bCs/>
          <w:sz w:val="28"/>
          <w:szCs w:val="28"/>
          <w:lang w:eastAsia="ru-RU"/>
        </w:rPr>
        <w:t xml:space="preserve">тся к </w:t>
      </w:r>
      <w:r>
        <w:rPr>
          <w:rFonts w:ascii="Times New Roman" w:eastAsia="Times New Roman" w:hAnsi="Times New Roman" w:cs="Times New Roman"/>
          <w:bCs/>
          <w:sz w:val="28"/>
          <w:szCs w:val="28"/>
          <w:lang w:val="en-US" w:eastAsia="ru-RU"/>
        </w:rPr>
        <w:t>V</w:t>
      </w:r>
      <w:r w:rsidRPr="00A054D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классу опас</w:t>
      </w:r>
      <w:r w:rsidR="00536AB8">
        <w:rPr>
          <w:rFonts w:ascii="Times New Roman" w:eastAsia="Times New Roman" w:hAnsi="Times New Roman" w:cs="Times New Roman"/>
          <w:bCs/>
          <w:sz w:val="28"/>
          <w:szCs w:val="28"/>
          <w:lang w:eastAsia="ru-RU"/>
        </w:rPr>
        <w:t>ности (сельское кладбище) и имею</w:t>
      </w:r>
      <w:r>
        <w:rPr>
          <w:rFonts w:ascii="Times New Roman" w:eastAsia="Times New Roman" w:hAnsi="Times New Roman" w:cs="Times New Roman"/>
          <w:bCs/>
          <w:sz w:val="28"/>
          <w:szCs w:val="28"/>
          <w:lang w:eastAsia="ru-RU"/>
        </w:rPr>
        <w:t>т санитарно-защитную зону в 50 м.</w:t>
      </w:r>
    </w:p>
    <w:p w:rsidR="00FA0B5C" w:rsidRDefault="00FA0B5C" w:rsidP="00FA0B5C">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Прочих ОКС специального назначения (других кладбищ, скотомогильников) ни в самих рассматриваемых населённых пунктах, ни в опасной  близости (в пределах СЗЗ) от них нет. </w:t>
      </w:r>
    </w:p>
    <w:p w:rsidR="00DA3048" w:rsidRDefault="00DA3048" w:rsidP="00631AF0">
      <w:pPr>
        <w:spacing w:after="0" w:line="360" w:lineRule="auto"/>
        <w:ind w:firstLine="454"/>
        <w:jc w:val="both"/>
        <w:rPr>
          <w:rFonts w:ascii="Times New Roman" w:eastAsia="Times New Roman" w:hAnsi="Times New Roman" w:cs="Times New Roman"/>
          <w:bCs/>
          <w:sz w:val="28"/>
          <w:szCs w:val="28"/>
          <w:lang w:eastAsia="ru-RU"/>
        </w:rPr>
      </w:pPr>
    </w:p>
    <w:p w:rsidR="00D066AF" w:rsidRDefault="00D066AF" w:rsidP="00631AF0">
      <w:pPr>
        <w:spacing w:after="0" w:line="360" w:lineRule="auto"/>
        <w:ind w:firstLine="454"/>
        <w:jc w:val="both"/>
        <w:rPr>
          <w:rFonts w:ascii="Times New Roman" w:eastAsia="Times New Roman" w:hAnsi="Times New Roman" w:cs="Times New Roman"/>
          <w:bCs/>
          <w:sz w:val="28"/>
          <w:szCs w:val="28"/>
          <w:lang w:eastAsia="ru-RU"/>
        </w:rPr>
      </w:pPr>
    </w:p>
    <w:p w:rsidR="00D066AF" w:rsidRDefault="00D066AF" w:rsidP="00631AF0">
      <w:pPr>
        <w:spacing w:after="0" w:line="360" w:lineRule="auto"/>
        <w:ind w:firstLine="454"/>
        <w:jc w:val="both"/>
        <w:rPr>
          <w:rFonts w:ascii="Times New Roman" w:eastAsia="Times New Roman" w:hAnsi="Times New Roman" w:cs="Times New Roman"/>
          <w:bCs/>
          <w:sz w:val="28"/>
          <w:szCs w:val="28"/>
          <w:lang w:eastAsia="ru-RU"/>
        </w:rPr>
      </w:pPr>
    </w:p>
    <w:p w:rsidR="00DF6648" w:rsidRDefault="00DF6648" w:rsidP="00631AF0">
      <w:pPr>
        <w:spacing w:after="0" w:line="360" w:lineRule="auto"/>
        <w:ind w:firstLine="454"/>
        <w:jc w:val="both"/>
        <w:rPr>
          <w:rFonts w:ascii="Times New Roman" w:eastAsia="Times New Roman" w:hAnsi="Times New Roman" w:cs="Times New Roman"/>
          <w:bCs/>
          <w:sz w:val="28"/>
          <w:szCs w:val="28"/>
          <w:lang w:eastAsia="ru-RU"/>
        </w:rPr>
      </w:pPr>
    </w:p>
    <w:p w:rsidR="00DF6648" w:rsidRDefault="00DF6648" w:rsidP="00631AF0">
      <w:pPr>
        <w:spacing w:after="0" w:line="360" w:lineRule="auto"/>
        <w:ind w:firstLine="454"/>
        <w:jc w:val="both"/>
        <w:rPr>
          <w:rFonts w:ascii="Times New Roman" w:eastAsia="Times New Roman" w:hAnsi="Times New Roman" w:cs="Times New Roman"/>
          <w:bCs/>
          <w:sz w:val="28"/>
          <w:szCs w:val="28"/>
          <w:lang w:eastAsia="ru-RU"/>
        </w:rPr>
      </w:pPr>
    </w:p>
    <w:p w:rsidR="00DF6648" w:rsidRDefault="00DF6648" w:rsidP="00631AF0">
      <w:pPr>
        <w:spacing w:after="0" w:line="360" w:lineRule="auto"/>
        <w:ind w:firstLine="454"/>
        <w:jc w:val="both"/>
        <w:rPr>
          <w:rFonts w:ascii="Times New Roman" w:eastAsia="Times New Roman" w:hAnsi="Times New Roman" w:cs="Times New Roman"/>
          <w:bCs/>
          <w:sz w:val="28"/>
          <w:szCs w:val="28"/>
          <w:lang w:eastAsia="ru-RU"/>
        </w:rPr>
      </w:pPr>
    </w:p>
    <w:p w:rsidR="00DF6648" w:rsidRDefault="00DF6648" w:rsidP="00631AF0">
      <w:pPr>
        <w:spacing w:after="0" w:line="360" w:lineRule="auto"/>
        <w:ind w:firstLine="454"/>
        <w:jc w:val="both"/>
        <w:rPr>
          <w:rFonts w:ascii="Times New Roman" w:eastAsia="Times New Roman" w:hAnsi="Times New Roman" w:cs="Times New Roman"/>
          <w:bCs/>
          <w:sz w:val="28"/>
          <w:szCs w:val="28"/>
          <w:lang w:eastAsia="ru-RU"/>
        </w:rPr>
      </w:pPr>
    </w:p>
    <w:p w:rsidR="00DF6648" w:rsidRDefault="00DF6648" w:rsidP="00631AF0">
      <w:pPr>
        <w:spacing w:after="0" w:line="360" w:lineRule="auto"/>
        <w:ind w:firstLine="454"/>
        <w:jc w:val="both"/>
        <w:rPr>
          <w:rFonts w:ascii="Times New Roman" w:eastAsia="Times New Roman" w:hAnsi="Times New Roman" w:cs="Times New Roman"/>
          <w:bCs/>
          <w:sz w:val="28"/>
          <w:szCs w:val="28"/>
          <w:lang w:eastAsia="ru-RU"/>
        </w:rPr>
      </w:pPr>
    </w:p>
    <w:p w:rsidR="00DF6648" w:rsidRDefault="00DF6648" w:rsidP="00631AF0">
      <w:pPr>
        <w:spacing w:after="0" w:line="360" w:lineRule="auto"/>
        <w:ind w:firstLine="454"/>
        <w:jc w:val="both"/>
        <w:rPr>
          <w:rFonts w:ascii="Times New Roman" w:eastAsia="Times New Roman" w:hAnsi="Times New Roman" w:cs="Times New Roman"/>
          <w:bCs/>
          <w:sz w:val="28"/>
          <w:szCs w:val="28"/>
          <w:lang w:eastAsia="ru-RU"/>
        </w:rPr>
      </w:pPr>
    </w:p>
    <w:p w:rsidR="00DF6648" w:rsidRDefault="00DF6648" w:rsidP="00631AF0">
      <w:pPr>
        <w:spacing w:after="0" w:line="360" w:lineRule="auto"/>
        <w:ind w:firstLine="454"/>
        <w:jc w:val="both"/>
        <w:rPr>
          <w:rFonts w:ascii="Times New Roman" w:eastAsia="Times New Roman" w:hAnsi="Times New Roman" w:cs="Times New Roman"/>
          <w:bCs/>
          <w:sz w:val="28"/>
          <w:szCs w:val="28"/>
          <w:lang w:eastAsia="ru-RU"/>
        </w:rPr>
      </w:pPr>
    </w:p>
    <w:p w:rsidR="00DF6648" w:rsidRDefault="00DF6648" w:rsidP="00631AF0">
      <w:pPr>
        <w:spacing w:after="0" w:line="360" w:lineRule="auto"/>
        <w:ind w:firstLine="454"/>
        <w:jc w:val="both"/>
        <w:rPr>
          <w:rFonts w:ascii="Times New Roman" w:eastAsia="Times New Roman" w:hAnsi="Times New Roman" w:cs="Times New Roman"/>
          <w:bCs/>
          <w:sz w:val="28"/>
          <w:szCs w:val="28"/>
          <w:lang w:eastAsia="ru-RU"/>
        </w:rPr>
      </w:pPr>
    </w:p>
    <w:p w:rsidR="00DF6648" w:rsidRDefault="00DF6648" w:rsidP="00631AF0">
      <w:pPr>
        <w:spacing w:after="0" w:line="360" w:lineRule="auto"/>
        <w:ind w:firstLine="454"/>
        <w:jc w:val="both"/>
        <w:rPr>
          <w:rFonts w:ascii="Times New Roman" w:eastAsia="Times New Roman" w:hAnsi="Times New Roman" w:cs="Times New Roman"/>
          <w:bCs/>
          <w:sz w:val="28"/>
          <w:szCs w:val="28"/>
          <w:lang w:eastAsia="ru-RU"/>
        </w:rPr>
      </w:pPr>
    </w:p>
    <w:p w:rsidR="00DF6648" w:rsidRDefault="00DF6648" w:rsidP="00631AF0">
      <w:pPr>
        <w:spacing w:after="0" w:line="360" w:lineRule="auto"/>
        <w:ind w:firstLine="454"/>
        <w:jc w:val="both"/>
        <w:rPr>
          <w:rFonts w:ascii="Times New Roman" w:eastAsia="Times New Roman" w:hAnsi="Times New Roman" w:cs="Times New Roman"/>
          <w:bCs/>
          <w:sz w:val="28"/>
          <w:szCs w:val="28"/>
          <w:lang w:eastAsia="ru-RU"/>
        </w:rPr>
      </w:pPr>
    </w:p>
    <w:p w:rsidR="00DF6648" w:rsidRDefault="00DF6648" w:rsidP="00631AF0">
      <w:pPr>
        <w:spacing w:after="0" w:line="360" w:lineRule="auto"/>
        <w:ind w:firstLine="454"/>
        <w:jc w:val="both"/>
        <w:rPr>
          <w:rFonts w:ascii="Times New Roman" w:eastAsia="Times New Roman" w:hAnsi="Times New Roman" w:cs="Times New Roman"/>
          <w:bCs/>
          <w:sz w:val="28"/>
          <w:szCs w:val="28"/>
          <w:lang w:eastAsia="ru-RU"/>
        </w:rPr>
      </w:pPr>
    </w:p>
    <w:p w:rsidR="00DA3048" w:rsidRPr="00A054D2" w:rsidRDefault="00DA3048" w:rsidP="00631AF0">
      <w:pPr>
        <w:spacing w:after="0" w:line="360" w:lineRule="auto"/>
        <w:ind w:firstLine="454"/>
        <w:jc w:val="both"/>
        <w:rPr>
          <w:rFonts w:ascii="Times New Roman" w:eastAsia="Times New Roman" w:hAnsi="Times New Roman" w:cs="Times New Roman"/>
          <w:bCs/>
          <w:sz w:val="28"/>
          <w:szCs w:val="28"/>
          <w:lang w:eastAsia="ru-RU"/>
        </w:rPr>
      </w:pPr>
    </w:p>
    <w:p w:rsidR="00566F1F" w:rsidRDefault="00B6360A" w:rsidP="00B6360A">
      <w:pPr>
        <w:spacing w:after="0" w:line="240" w:lineRule="auto"/>
        <w:rPr>
          <w:rFonts w:ascii="Times New Roman" w:eastAsia="Times New Roman" w:hAnsi="Times New Roman" w:cs="Times New Roman"/>
          <w:b/>
          <w:bCs/>
          <w:sz w:val="32"/>
          <w:szCs w:val="32"/>
          <w:lang w:eastAsia="ru-RU"/>
        </w:rPr>
      </w:pPr>
      <w:bookmarkStart w:id="52" w:name="OLE_LINK80"/>
      <w:bookmarkStart w:id="53" w:name="OLE_LINK81"/>
      <w:bookmarkStart w:id="54" w:name="OLE_LINK82"/>
      <w:bookmarkStart w:id="55" w:name="OLE_LINK178"/>
      <w:bookmarkStart w:id="56" w:name="OLE_LINK179"/>
      <w:r w:rsidRPr="00B6360A">
        <w:rPr>
          <w:rFonts w:ascii="Times New Roman" w:eastAsia="Times New Roman" w:hAnsi="Times New Roman" w:cs="Times New Roman"/>
          <w:b/>
          <w:bCs/>
          <w:sz w:val="32"/>
          <w:szCs w:val="32"/>
          <w:lang w:eastAsia="ru-RU"/>
        </w:rPr>
        <w:lastRenderedPageBreak/>
        <w:t>1</w:t>
      </w:r>
      <w:r w:rsidR="00BD04B6">
        <w:rPr>
          <w:rFonts w:ascii="Times New Roman" w:eastAsia="Times New Roman" w:hAnsi="Times New Roman" w:cs="Times New Roman"/>
          <w:b/>
          <w:bCs/>
          <w:sz w:val="32"/>
          <w:szCs w:val="32"/>
          <w:lang w:eastAsia="ru-RU"/>
        </w:rPr>
        <w:t>0</w:t>
      </w:r>
      <w:r w:rsidRPr="00B6360A">
        <w:rPr>
          <w:rFonts w:ascii="Times New Roman" w:eastAsia="Times New Roman" w:hAnsi="Times New Roman" w:cs="Times New Roman"/>
          <w:b/>
          <w:bCs/>
          <w:sz w:val="32"/>
          <w:szCs w:val="32"/>
          <w:lang w:eastAsia="ru-RU"/>
        </w:rPr>
        <w:t>.</w:t>
      </w:r>
      <w:r w:rsidR="00566F1F">
        <w:rPr>
          <w:rFonts w:ascii="Times New Roman" w:eastAsia="Times New Roman" w:hAnsi="Times New Roman" w:cs="Times New Roman"/>
          <w:b/>
          <w:bCs/>
          <w:sz w:val="32"/>
          <w:szCs w:val="32"/>
          <w:lang w:eastAsia="ru-RU"/>
        </w:rPr>
        <w:t xml:space="preserve"> Объекты культурного наследия</w:t>
      </w:r>
    </w:p>
    <w:p w:rsidR="00566F1F" w:rsidRDefault="00566F1F" w:rsidP="00566F1F">
      <w:pPr>
        <w:widowControl w:val="0"/>
        <w:spacing w:after="0" w:line="370" w:lineRule="exact"/>
        <w:ind w:firstLine="580"/>
        <w:jc w:val="both"/>
        <w:rPr>
          <w:rFonts w:ascii="Times New Roman" w:eastAsia="Times New Roman" w:hAnsi="Times New Roman" w:cs="Times New Roman"/>
          <w:color w:val="000000"/>
          <w:sz w:val="28"/>
          <w:szCs w:val="28"/>
          <w:lang w:eastAsia="ru-RU" w:bidi="ru-RU"/>
        </w:rPr>
      </w:pPr>
    </w:p>
    <w:p w:rsidR="00566F1F" w:rsidRDefault="00566F1F" w:rsidP="00BD04B6">
      <w:pPr>
        <w:widowControl w:val="0"/>
        <w:spacing w:after="0" w:line="360" w:lineRule="auto"/>
        <w:ind w:firstLine="45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По данным </w:t>
      </w:r>
      <w:r w:rsidRPr="00566F1F">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Главного</w:t>
      </w:r>
      <w:r w:rsidRPr="00566F1F">
        <w:rPr>
          <w:rFonts w:ascii="Times New Roman" w:eastAsia="Times New Roman" w:hAnsi="Times New Roman" w:cs="Times New Roman"/>
          <w:color w:val="000000"/>
          <w:sz w:val="28"/>
          <w:szCs w:val="28"/>
          <w:lang w:eastAsia="ru-RU" w:bidi="ru-RU"/>
        </w:rPr>
        <w:t xml:space="preserve"> управлени</w:t>
      </w:r>
      <w:r w:rsidR="00DF6648">
        <w:rPr>
          <w:rFonts w:ascii="Times New Roman" w:eastAsia="Times New Roman" w:hAnsi="Times New Roman" w:cs="Times New Roman"/>
          <w:color w:val="000000"/>
          <w:sz w:val="28"/>
          <w:szCs w:val="28"/>
          <w:lang w:eastAsia="ru-RU" w:bidi="ru-RU"/>
        </w:rPr>
        <w:t>я</w:t>
      </w:r>
      <w:r w:rsidRPr="00566F1F">
        <w:rPr>
          <w:rFonts w:ascii="Times New Roman" w:eastAsia="Times New Roman" w:hAnsi="Times New Roman" w:cs="Times New Roman"/>
          <w:color w:val="000000"/>
          <w:sz w:val="28"/>
          <w:szCs w:val="28"/>
          <w:lang w:eastAsia="ru-RU" w:bidi="ru-RU"/>
        </w:rPr>
        <w:t xml:space="preserve"> по государственной охране объектов культурного наследия Тверской области </w:t>
      </w:r>
      <w:r>
        <w:rPr>
          <w:rFonts w:ascii="Times New Roman" w:eastAsia="Times New Roman" w:hAnsi="Times New Roman" w:cs="Times New Roman"/>
          <w:color w:val="000000"/>
          <w:sz w:val="28"/>
          <w:szCs w:val="28"/>
          <w:lang w:eastAsia="ru-RU" w:bidi="ru-RU"/>
        </w:rPr>
        <w:t>на разрабатываемой генпланом территории имеются следующие  объекты культурного наследия:</w:t>
      </w:r>
    </w:p>
    <w:p w:rsidR="00566F1F" w:rsidRPr="00BE5048" w:rsidRDefault="00DF6648" w:rsidP="00DF6648">
      <w:pPr>
        <w:widowControl w:val="0"/>
        <w:spacing w:after="0" w:line="240"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Табл.</w:t>
      </w:r>
      <w:r w:rsidR="005F5D56">
        <w:rPr>
          <w:rFonts w:ascii="Times New Roman" w:eastAsia="Times New Roman" w:hAnsi="Times New Roman" w:cs="Times New Roman"/>
          <w:color w:val="000000"/>
          <w:sz w:val="20"/>
          <w:szCs w:val="20"/>
          <w:lang w:eastAsia="ru-RU" w:bidi="ru-RU"/>
        </w:rPr>
        <w:t>11.</w:t>
      </w:r>
      <w:r>
        <w:rPr>
          <w:rFonts w:ascii="Times New Roman" w:eastAsia="Times New Roman" w:hAnsi="Times New Roman" w:cs="Times New Roman"/>
          <w:color w:val="000000"/>
          <w:sz w:val="20"/>
          <w:szCs w:val="20"/>
          <w:lang w:eastAsia="ru-RU" w:bidi="ru-RU"/>
        </w:rPr>
        <w:t xml:space="preserve"> </w:t>
      </w:r>
      <w:r w:rsidR="00566F1F" w:rsidRPr="00566F1F">
        <w:rPr>
          <w:rFonts w:ascii="Times New Roman" w:eastAsia="Times New Roman" w:hAnsi="Times New Roman" w:cs="Times New Roman"/>
          <w:color w:val="000000"/>
          <w:sz w:val="20"/>
          <w:szCs w:val="20"/>
          <w:lang w:eastAsia="ru-RU" w:bidi="ru-RU"/>
        </w:rPr>
        <w:t xml:space="preserve">Список объектов культурного наследия (памятники истории), расположенных на территории </w:t>
      </w:r>
      <w:proofErr w:type="spellStart"/>
      <w:r w:rsidR="00995068">
        <w:rPr>
          <w:rFonts w:ascii="Times New Roman" w:eastAsia="Times New Roman" w:hAnsi="Times New Roman" w:cs="Times New Roman"/>
          <w:color w:val="000000"/>
          <w:sz w:val="20"/>
          <w:szCs w:val="20"/>
          <w:lang w:eastAsia="ru-RU" w:bidi="ru-RU"/>
        </w:rPr>
        <w:t>Пожинского</w:t>
      </w:r>
      <w:proofErr w:type="spellEnd"/>
      <w:r w:rsidR="00566F1F" w:rsidRPr="00566F1F">
        <w:rPr>
          <w:rFonts w:ascii="Times New Roman" w:eastAsia="Times New Roman" w:hAnsi="Times New Roman" w:cs="Times New Roman"/>
          <w:color w:val="000000"/>
          <w:sz w:val="20"/>
          <w:szCs w:val="20"/>
          <w:lang w:eastAsia="ru-RU" w:bidi="ru-RU"/>
        </w:rPr>
        <w:t xml:space="preserve"> сельского</w:t>
      </w:r>
      <w:r>
        <w:rPr>
          <w:rFonts w:ascii="Times New Roman" w:eastAsia="Times New Roman" w:hAnsi="Times New Roman" w:cs="Times New Roman"/>
          <w:color w:val="000000"/>
          <w:sz w:val="20"/>
          <w:szCs w:val="20"/>
          <w:lang w:eastAsia="ru-RU" w:bidi="ru-RU"/>
        </w:rPr>
        <w:t xml:space="preserve"> </w:t>
      </w:r>
      <w:r w:rsidR="00566F1F" w:rsidRPr="00566F1F">
        <w:rPr>
          <w:rFonts w:ascii="Times New Roman" w:eastAsia="Times New Roman" w:hAnsi="Times New Roman" w:cs="Times New Roman"/>
          <w:color w:val="000000"/>
          <w:sz w:val="20"/>
          <w:szCs w:val="20"/>
          <w:lang w:eastAsia="ru-RU" w:bidi="ru-RU"/>
        </w:rPr>
        <w:t xml:space="preserve">поселения </w:t>
      </w:r>
      <w:proofErr w:type="spellStart"/>
      <w:r w:rsidR="00566F1F" w:rsidRPr="00566F1F">
        <w:rPr>
          <w:rFonts w:ascii="Times New Roman" w:eastAsia="Times New Roman" w:hAnsi="Times New Roman" w:cs="Times New Roman"/>
          <w:color w:val="000000"/>
          <w:sz w:val="20"/>
          <w:szCs w:val="20"/>
          <w:lang w:eastAsia="ru-RU" w:bidi="ru-RU"/>
        </w:rPr>
        <w:t>Торопецкого</w:t>
      </w:r>
      <w:proofErr w:type="spellEnd"/>
      <w:r w:rsidR="00566F1F" w:rsidRPr="00566F1F">
        <w:rPr>
          <w:rFonts w:ascii="Times New Roman" w:eastAsia="Times New Roman" w:hAnsi="Times New Roman" w:cs="Times New Roman"/>
          <w:color w:val="000000"/>
          <w:sz w:val="20"/>
          <w:szCs w:val="20"/>
          <w:lang w:eastAsia="ru-RU" w:bidi="ru-RU"/>
        </w:rPr>
        <w:t xml:space="preserve"> района Тверской области</w:t>
      </w:r>
      <w:r w:rsidR="00BE5048" w:rsidRPr="00BE5048">
        <w:rPr>
          <w:rFonts w:ascii="Times New Roman" w:eastAsia="Times New Roman" w:hAnsi="Times New Roman" w:cs="Times New Roman"/>
          <w:color w:val="000000"/>
          <w:sz w:val="20"/>
          <w:szCs w:val="20"/>
          <w:lang w:eastAsia="ru-RU" w:bidi="ru-RU"/>
        </w:rPr>
        <w:t xml:space="preserve"> ( в границах</w:t>
      </w:r>
      <w:r w:rsidR="005F5D56">
        <w:rPr>
          <w:rFonts w:ascii="Times New Roman" w:eastAsia="Times New Roman" w:hAnsi="Times New Roman" w:cs="Times New Roman"/>
          <w:color w:val="000000"/>
          <w:sz w:val="20"/>
          <w:szCs w:val="20"/>
          <w:lang w:eastAsia="ru-RU" w:bidi="ru-RU"/>
        </w:rPr>
        <w:t xml:space="preserve"> территории </w:t>
      </w:r>
      <w:r w:rsidR="00BE5048" w:rsidRPr="00BE5048">
        <w:rPr>
          <w:rFonts w:ascii="Times New Roman" w:eastAsia="Times New Roman" w:hAnsi="Times New Roman" w:cs="Times New Roman"/>
          <w:color w:val="000000"/>
          <w:sz w:val="20"/>
          <w:szCs w:val="20"/>
          <w:lang w:eastAsia="ru-RU" w:bidi="ru-RU"/>
        </w:rPr>
        <w:t>разрабатываемого генерального плана)</w:t>
      </w:r>
    </w:p>
    <w:tbl>
      <w:tblPr>
        <w:tblW w:w="10642" w:type="dxa"/>
        <w:tblLayout w:type="fixed"/>
        <w:tblCellMar>
          <w:left w:w="10" w:type="dxa"/>
          <w:right w:w="10" w:type="dxa"/>
        </w:tblCellMar>
        <w:tblLook w:val="0000"/>
      </w:tblPr>
      <w:tblGrid>
        <w:gridCol w:w="719"/>
        <w:gridCol w:w="709"/>
        <w:gridCol w:w="1417"/>
        <w:gridCol w:w="1134"/>
        <w:gridCol w:w="1134"/>
        <w:gridCol w:w="1560"/>
        <w:gridCol w:w="1984"/>
        <w:gridCol w:w="1985"/>
      </w:tblGrid>
      <w:tr w:rsidR="00BE5048" w:rsidRPr="00BE5048" w:rsidTr="00BA4CA3">
        <w:trPr>
          <w:trHeight w:hRule="exact" w:val="1061"/>
        </w:trPr>
        <w:tc>
          <w:tcPr>
            <w:tcW w:w="719" w:type="dxa"/>
            <w:vMerge w:val="restart"/>
            <w:tcBorders>
              <w:top w:val="single" w:sz="4" w:space="0" w:color="auto"/>
              <w:left w:val="single" w:sz="4" w:space="0" w:color="auto"/>
            </w:tcBorders>
            <w:shd w:val="clear" w:color="auto" w:fill="FFFFFF"/>
            <w:vAlign w:val="center"/>
          </w:tcPr>
          <w:p w:rsidR="00BE5048" w:rsidRPr="00BE5048" w:rsidRDefault="00BE5048" w:rsidP="00BE5048">
            <w:pPr>
              <w:widowControl w:val="0"/>
              <w:spacing w:after="60" w:line="170"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bCs/>
                <w:color w:val="000000"/>
                <w:sz w:val="20"/>
                <w:szCs w:val="20"/>
                <w:lang w:eastAsia="ru-RU" w:bidi="ru-RU"/>
              </w:rPr>
              <w:t>№</w:t>
            </w:r>
          </w:p>
          <w:p w:rsidR="00BE5048" w:rsidRPr="00BE5048" w:rsidRDefault="00BE5048" w:rsidP="00BE5048">
            <w:pPr>
              <w:widowControl w:val="0"/>
              <w:spacing w:before="60" w:after="0" w:line="240"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color w:val="000000"/>
                <w:sz w:val="20"/>
                <w:szCs w:val="20"/>
                <w:lang w:eastAsia="ru-RU" w:bidi="ru-RU"/>
              </w:rPr>
              <w:t>п/п</w:t>
            </w:r>
          </w:p>
        </w:tc>
        <w:tc>
          <w:tcPr>
            <w:tcW w:w="709" w:type="dxa"/>
            <w:vMerge w:val="restart"/>
            <w:tcBorders>
              <w:top w:val="single" w:sz="4" w:space="0" w:color="auto"/>
              <w:left w:val="single" w:sz="4" w:space="0" w:color="auto"/>
            </w:tcBorders>
            <w:shd w:val="clear" w:color="auto" w:fill="FFFFFF"/>
            <w:vAlign w:val="center"/>
          </w:tcPr>
          <w:p w:rsidR="00BE5048" w:rsidRPr="00BE5048" w:rsidRDefault="00BE5048" w:rsidP="00BE5048">
            <w:pPr>
              <w:widowControl w:val="0"/>
              <w:spacing w:after="0" w:line="278" w:lineRule="exac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Кат.</w:t>
            </w:r>
          </w:p>
          <w:p w:rsidR="00BE5048" w:rsidRPr="00BE5048" w:rsidRDefault="00BE5048" w:rsidP="00BE5048">
            <w:pPr>
              <w:widowControl w:val="0"/>
              <w:spacing w:after="0" w:line="278" w:lineRule="exact"/>
              <w:jc w:val="center"/>
              <w:rPr>
                <w:rFonts w:ascii="Times New Roman" w:eastAsia="Times New Roman" w:hAnsi="Times New Roman" w:cs="Times New Roman"/>
                <w:color w:val="000000"/>
                <w:sz w:val="20"/>
                <w:szCs w:val="20"/>
                <w:lang w:eastAsia="ru-RU" w:bidi="ru-RU"/>
              </w:rPr>
            </w:pPr>
          </w:p>
        </w:tc>
        <w:tc>
          <w:tcPr>
            <w:tcW w:w="3685" w:type="dxa"/>
            <w:gridSpan w:val="3"/>
            <w:tcBorders>
              <w:top w:val="single" w:sz="4" w:space="0" w:color="auto"/>
              <w:left w:val="single" w:sz="4" w:space="0" w:color="auto"/>
            </w:tcBorders>
            <w:shd w:val="clear" w:color="auto" w:fill="FFFFFF"/>
            <w:vAlign w:val="bottom"/>
          </w:tcPr>
          <w:p w:rsidR="00BE5048" w:rsidRPr="00BE5048" w:rsidRDefault="00BE5048" w:rsidP="00BE5048">
            <w:pPr>
              <w:widowControl w:val="0"/>
              <w:spacing w:after="0" w:line="278"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color w:val="000000"/>
                <w:sz w:val="20"/>
                <w:szCs w:val="20"/>
                <w:lang w:eastAsia="ru-RU" w:bidi="ru-RU"/>
              </w:rPr>
              <w:t>Нормативный правовой акт об отнесении объекта к памятникам истории и культуры</w:t>
            </w:r>
          </w:p>
        </w:tc>
        <w:tc>
          <w:tcPr>
            <w:tcW w:w="1560" w:type="dxa"/>
            <w:vMerge w:val="restart"/>
            <w:tcBorders>
              <w:top w:val="single" w:sz="4" w:space="0" w:color="auto"/>
              <w:left w:val="single" w:sz="4" w:space="0" w:color="auto"/>
            </w:tcBorders>
            <w:shd w:val="clear" w:color="auto" w:fill="FFFFFF"/>
            <w:vAlign w:val="center"/>
          </w:tcPr>
          <w:p w:rsidR="00BE5048" w:rsidRPr="00BE5048" w:rsidRDefault="00BE5048" w:rsidP="00BE5048">
            <w:pPr>
              <w:widowControl w:val="0"/>
              <w:spacing w:after="0" w:line="274"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color w:val="000000"/>
                <w:sz w:val="20"/>
                <w:szCs w:val="20"/>
                <w:lang w:eastAsia="ru-RU" w:bidi="ru-RU"/>
              </w:rPr>
              <w:t>Общая</w:t>
            </w:r>
          </w:p>
          <w:p w:rsidR="00BE5048" w:rsidRPr="00BE5048" w:rsidRDefault="00BE5048" w:rsidP="00BE5048">
            <w:pPr>
              <w:widowControl w:val="0"/>
              <w:spacing w:after="0" w:line="274"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color w:val="000000"/>
                <w:sz w:val="20"/>
                <w:szCs w:val="20"/>
                <w:lang w:eastAsia="ru-RU" w:bidi="ru-RU"/>
              </w:rPr>
              <w:t>видовая</w:t>
            </w:r>
          </w:p>
          <w:p w:rsidR="00BE5048" w:rsidRPr="00BE5048" w:rsidRDefault="00BE5048" w:rsidP="00BE5048">
            <w:pPr>
              <w:widowControl w:val="0"/>
              <w:spacing w:after="0" w:line="274"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color w:val="000000"/>
                <w:sz w:val="20"/>
                <w:szCs w:val="20"/>
                <w:lang w:eastAsia="ru-RU" w:bidi="ru-RU"/>
              </w:rPr>
              <w:t>принадлежность</w:t>
            </w:r>
          </w:p>
          <w:p w:rsidR="00BE5048" w:rsidRPr="00BE5048" w:rsidRDefault="00BE5048" w:rsidP="00BE5048">
            <w:pPr>
              <w:widowControl w:val="0"/>
              <w:spacing w:after="0" w:line="274"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color w:val="000000"/>
                <w:sz w:val="20"/>
                <w:szCs w:val="20"/>
                <w:lang w:eastAsia="ru-RU" w:bidi="ru-RU"/>
              </w:rPr>
              <w:t>объекта</w:t>
            </w:r>
          </w:p>
        </w:tc>
        <w:tc>
          <w:tcPr>
            <w:tcW w:w="1984" w:type="dxa"/>
            <w:vMerge w:val="restart"/>
            <w:tcBorders>
              <w:top w:val="single" w:sz="4" w:space="0" w:color="auto"/>
              <w:left w:val="single" w:sz="4" w:space="0" w:color="auto"/>
            </w:tcBorders>
            <w:shd w:val="clear" w:color="auto" w:fill="FFFFFF"/>
            <w:vAlign w:val="center"/>
          </w:tcPr>
          <w:p w:rsidR="00BE5048" w:rsidRPr="00BE5048" w:rsidRDefault="00BE5048" w:rsidP="00BE5048">
            <w:pPr>
              <w:widowControl w:val="0"/>
              <w:spacing w:after="0" w:line="278"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color w:val="000000"/>
                <w:sz w:val="20"/>
                <w:szCs w:val="20"/>
                <w:lang w:eastAsia="ru-RU" w:bidi="ru-RU"/>
              </w:rPr>
              <w:t>Наименование объекта в соответствии с нормативным правовым актом</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BE5048" w:rsidRPr="00BE5048" w:rsidRDefault="00BE5048" w:rsidP="00BE5048">
            <w:pPr>
              <w:widowControl w:val="0"/>
              <w:spacing w:after="0" w:line="274"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color w:val="000000"/>
                <w:sz w:val="20"/>
                <w:szCs w:val="20"/>
                <w:lang w:eastAsia="ru-RU" w:bidi="ru-RU"/>
              </w:rPr>
              <w:t>Адрес</w:t>
            </w:r>
          </w:p>
          <w:p w:rsidR="00BE5048" w:rsidRPr="00BE5048" w:rsidRDefault="00BE5048" w:rsidP="00BE5048">
            <w:pPr>
              <w:widowControl w:val="0"/>
              <w:spacing w:after="0" w:line="274"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color w:val="000000"/>
                <w:sz w:val="20"/>
                <w:szCs w:val="20"/>
                <w:lang w:eastAsia="ru-RU" w:bidi="ru-RU"/>
              </w:rPr>
              <w:t>(местонахождение)</w:t>
            </w:r>
          </w:p>
          <w:p w:rsidR="00BE5048" w:rsidRPr="00BE5048" w:rsidRDefault="00BE5048" w:rsidP="00BE5048">
            <w:pPr>
              <w:widowControl w:val="0"/>
              <w:spacing w:after="0" w:line="274"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color w:val="000000"/>
                <w:sz w:val="20"/>
                <w:szCs w:val="20"/>
                <w:lang w:eastAsia="ru-RU" w:bidi="ru-RU"/>
              </w:rPr>
              <w:t>объекта</w:t>
            </w:r>
          </w:p>
          <w:p w:rsidR="00BE5048" w:rsidRPr="00BE5048" w:rsidRDefault="00BE5048" w:rsidP="00BE5048">
            <w:pPr>
              <w:widowControl w:val="0"/>
              <w:spacing w:after="0" w:line="274" w:lineRule="exact"/>
              <w:jc w:val="center"/>
              <w:rPr>
                <w:rFonts w:ascii="Times New Roman" w:eastAsia="Times New Roman" w:hAnsi="Times New Roman" w:cs="Times New Roman"/>
                <w:color w:val="000000"/>
                <w:sz w:val="20"/>
                <w:szCs w:val="20"/>
                <w:lang w:eastAsia="ru-RU" w:bidi="ru-RU"/>
              </w:rPr>
            </w:pPr>
          </w:p>
        </w:tc>
      </w:tr>
      <w:tr w:rsidR="00BE5048" w:rsidRPr="00BE5048" w:rsidTr="00BA4CA3">
        <w:trPr>
          <w:trHeight w:hRule="exact" w:val="1430"/>
        </w:trPr>
        <w:tc>
          <w:tcPr>
            <w:tcW w:w="719" w:type="dxa"/>
            <w:vMerge/>
            <w:tcBorders>
              <w:left w:val="single" w:sz="4" w:space="0" w:color="auto"/>
            </w:tcBorders>
            <w:shd w:val="clear" w:color="auto" w:fill="FFFFFF"/>
            <w:vAlign w:val="center"/>
          </w:tcPr>
          <w:p w:rsidR="00BE5048" w:rsidRPr="00BE5048" w:rsidRDefault="00BE5048" w:rsidP="00BE5048">
            <w:pPr>
              <w:widowControl w:val="0"/>
              <w:spacing w:after="0" w:line="240" w:lineRule="auto"/>
              <w:rPr>
                <w:rFonts w:ascii="Arial Unicode MS" w:eastAsia="Arial Unicode MS" w:hAnsi="Arial Unicode MS" w:cs="Arial Unicode MS"/>
                <w:color w:val="000000"/>
                <w:sz w:val="20"/>
                <w:szCs w:val="20"/>
                <w:lang w:eastAsia="ru-RU" w:bidi="ru-RU"/>
              </w:rPr>
            </w:pPr>
          </w:p>
        </w:tc>
        <w:tc>
          <w:tcPr>
            <w:tcW w:w="709" w:type="dxa"/>
            <w:vMerge/>
            <w:tcBorders>
              <w:left w:val="single" w:sz="4" w:space="0" w:color="auto"/>
            </w:tcBorders>
            <w:shd w:val="clear" w:color="auto" w:fill="FFFFFF"/>
            <w:vAlign w:val="center"/>
          </w:tcPr>
          <w:p w:rsidR="00BE5048" w:rsidRPr="00BE5048" w:rsidRDefault="00BE5048" w:rsidP="00BE5048">
            <w:pPr>
              <w:widowControl w:val="0"/>
              <w:spacing w:after="0" w:line="240" w:lineRule="auto"/>
              <w:rPr>
                <w:rFonts w:ascii="Arial Unicode MS" w:eastAsia="Arial Unicode MS" w:hAnsi="Arial Unicode MS" w:cs="Arial Unicode MS"/>
                <w:color w:val="000000"/>
                <w:sz w:val="20"/>
                <w:szCs w:val="20"/>
                <w:lang w:eastAsia="ru-RU" w:bidi="ru-RU"/>
              </w:rPr>
            </w:pPr>
          </w:p>
        </w:tc>
        <w:tc>
          <w:tcPr>
            <w:tcW w:w="1417" w:type="dxa"/>
            <w:tcBorders>
              <w:top w:val="single" w:sz="4" w:space="0" w:color="auto"/>
              <w:left w:val="single" w:sz="4" w:space="0" w:color="auto"/>
            </w:tcBorders>
            <w:shd w:val="clear" w:color="auto" w:fill="FFFFFF"/>
            <w:vAlign w:val="center"/>
          </w:tcPr>
          <w:p w:rsidR="00BE5048" w:rsidRPr="00BE5048" w:rsidRDefault="00BE5048" w:rsidP="00BE5048">
            <w:pPr>
              <w:widowControl w:val="0"/>
              <w:spacing w:after="120" w:line="240" w:lineRule="exact"/>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color w:val="000000"/>
                <w:sz w:val="20"/>
                <w:szCs w:val="20"/>
                <w:lang w:eastAsia="ru-RU" w:bidi="ru-RU"/>
              </w:rPr>
              <w:t>Наименование</w:t>
            </w:r>
          </w:p>
          <w:p w:rsidR="00BE5048" w:rsidRPr="00BE5048" w:rsidRDefault="00BE5048" w:rsidP="00BE5048">
            <w:pPr>
              <w:widowControl w:val="0"/>
              <w:spacing w:before="120" w:after="0" w:line="240"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color w:val="000000"/>
                <w:sz w:val="20"/>
                <w:szCs w:val="20"/>
                <w:lang w:eastAsia="ru-RU" w:bidi="ru-RU"/>
              </w:rPr>
              <w:t>акта</w:t>
            </w:r>
          </w:p>
        </w:tc>
        <w:tc>
          <w:tcPr>
            <w:tcW w:w="1134" w:type="dxa"/>
            <w:tcBorders>
              <w:top w:val="single" w:sz="4" w:space="0" w:color="auto"/>
              <w:left w:val="single" w:sz="4" w:space="0" w:color="auto"/>
            </w:tcBorders>
            <w:shd w:val="clear" w:color="auto" w:fill="FFFFFF"/>
            <w:vAlign w:val="center"/>
          </w:tcPr>
          <w:p w:rsidR="00BE5048" w:rsidRPr="00BE5048" w:rsidRDefault="00BE5048" w:rsidP="00BE5048">
            <w:pPr>
              <w:widowControl w:val="0"/>
              <w:spacing w:after="0" w:line="274"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color w:val="000000"/>
                <w:sz w:val="20"/>
                <w:szCs w:val="20"/>
                <w:lang w:eastAsia="ru-RU" w:bidi="ru-RU"/>
              </w:rPr>
              <w:t>Дата</w:t>
            </w:r>
          </w:p>
          <w:p w:rsidR="00BE5048" w:rsidRPr="00BE5048" w:rsidRDefault="00BE5048" w:rsidP="00BE5048">
            <w:pPr>
              <w:widowControl w:val="0"/>
              <w:spacing w:after="0" w:line="274" w:lineRule="exact"/>
              <w:ind w:left="160"/>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color w:val="000000"/>
                <w:sz w:val="20"/>
                <w:szCs w:val="20"/>
                <w:lang w:eastAsia="ru-RU" w:bidi="ru-RU"/>
              </w:rPr>
              <w:t>принятия</w:t>
            </w:r>
          </w:p>
          <w:p w:rsidR="00BE5048" w:rsidRPr="00BE5048" w:rsidRDefault="00BE5048" w:rsidP="00BE5048">
            <w:pPr>
              <w:widowControl w:val="0"/>
              <w:spacing w:after="0" w:line="274"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color w:val="000000"/>
                <w:sz w:val="20"/>
                <w:szCs w:val="20"/>
                <w:lang w:eastAsia="ru-RU" w:bidi="ru-RU"/>
              </w:rPr>
              <w:t>акта</w:t>
            </w:r>
          </w:p>
        </w:tc>
        <w:tc>
          <w:tcPr>
            <w:tcW w:w="1134" w:type="dxa"/>
            <w:tcBorders>
              <w:top w:val="single" w:sz="4" w:space="0" w:color="auto"/>
              <w:left w:val="single" w:sz="4" w:space="0" w:color="auto"/>
            </w:tcBorders>
            <w:shd w:val="clear" w:color="auto" w:fill="FFFFFF"/>
            <w:vAlign w:val="center"/>
          </w:tcPr>
          <w:p w:rsidR="00BE5048" w:rsidRPr="00BE5048" w:rsidRDefault="00BE5048" w:rsidP="00BE5048">
            <w:pPr>
              <w:widowControl w:val="0"/>
              <w:spacing w:after="0" w:line="278"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bCs/>
                <w:color w:val="000000"/>
                <w:sz w:val="20"/>
                <w:szCs w:val="20"/>
                <w:lang w:eastAsia="ru-RU" w:bidi="ru-RU"/>
              </w:rPr>
              <w:t>№</w:t>
            </w:r>
          </w:p>
          <w:p w:rsidR="00BE5048" w:rsidRPr="00BE5048" w:rsidRDefault="00BE5048" w:rsidP="00BE5048">
            <w:pPr>
              <w:widowControl w:val="0"/>
              <w:spacing w:after="0" w:line="278" w:lineRule="exact"/>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color w:val="000000"/>
                <w:sz w:val="20"/>
                <w:szCs w:val="20"/>
                <w:lang w:eastAsia="ru-RU" w:bidi="ru-RU"/>
              </w:rPr>
              <w:t>регистрации</w:t>
            </w:r>
          </w:p>
          <w:p w:rsidR="00BE5048" w:rsidRPr="00BE5048" w:rsidRDefault="00BE5048" w:rsidP="00BE5048">
            <w:pPr>
              <w:widowControl w:val="0"/>
              <w:spacing w:after="0" w:line="278"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color w:val="000000"/>
                <w:sz w:val="20"/>
                <w:szCs w:val="20"/>
                <w:lang w:eastAsia="ru-RU" w:bidi="ru-RU"/>
              </w:rPr>
              <w:t>акта</w:t>
            </w:r>
          </w:p>
        </w:tc>
        <w:tc>
          <w:tcPr>
            <w:tcW w:w="1560" w:type="dxa"/>
            <w:vMerge/>
            <w:tcBorders>
              <w:left w:val="single" w:sz="4" w:space="0" w:color="auto"/>
            </w:tcBorders>
            <w:shd w:val="clear" w:color="auto" w:fill="FFFFFF"/>
            <w:vAlign w:val="center"/>
          </w:tcPr>
          <w:p w:rsidR="00BE5048" w:rsidRPr="00BE5048" w:rsidRDefault="00BE5048" w:rsidP="00BE5048">
            <w:pPr>
              <w:widowControl w:val="0"/>
              <w:spacing w:after="0" w:line="240" w:lineRule="auto"/>
              <w:rPr>
                <w:rFonts w:ascii="Arial Unicode MS" w:eastAsia="Arial Unicode MS" w:hAnsi="Arial Unicode MS" w:cs="Arial Unicode MS"/>
                <w:color w:val="000000"/>
                <w:sz w:val="20"/>
                <w:szCs w:val="20"/>
                <w:lang w:eastAsia="ru-RU" w:bidi="ru-RU"/>
              </w:rPr>
            </w:pPr>
          </w:p>
        </w:tc>
        <w:tc>
          <w:tcPr>
            <w:tcW w:w="1984" w:type="dxa"/>
            <w:vMerge/>
            <w:tcBorders>
              <w:left w:val="single" w:sz="4" w:space="0" w:color="auto"/>
            </w:tcBorders>
            <w:shd w:val="clear" w:color="auto" w:fill="FFFFFF"/>
            <w:vAlign w:val="center"/>
          </w:tcPr>
          <w:p w:rsidR="00BE5048" w:rsidRPr="00BE5048" w:rsidRDefault="00BE5048" w:rsidP="00BE5048">
            <w:pPr>
              <w:widowControl w:val="0"/>
              <w:spacing w:after="0" w:line="240" w:lineRule="auto"/>
              <w:rPr>
                <w:rFonts w:ascii="Arial Unicode MS" w:eastAsia="Arial Unicode MS" w:hAnsi="Arial Unicode MS" w:cs="Arial Unicode MS"/>
                <w:color w:val="000000"/>
                <w:sz w:val="20"/>
                <w:szCs w:val="20"/>
                <w:lang w:eastAsia="ru-RU" w:bidi="ru-RU"/>
              </w:rPr>
            </w:pPr>
          </w:p>
        </w:tc>
        <w:tc>
          <w:tcPr>
            <w:tcW w:w="1985" w:type="dxa"/>
            <w:vMerge/>
            <w:tcBorders>
              <w:left w:val="single" w:sz="4" w:space="0" w:color="auto"/>
              <w:right w:val="single" w:sz="4" w:space="0" w:color="auto"/>
            </w:tcBorders>
            <w:shd w:val="clear" w:color="auto" w:fill="FFFFFF"/>
            <w:vAlign w:val="center"/>
          </w:tcPr>
          <w:p w:rsidR="00BE5048" w:rsidRPr="00BE5048" w:rsidRDefault="00BE5048" w:rsidP="00BE5048">
            <w:pPr>
              <w:widowControl w:val="0"/>
              <w:spacing w:after="0" w:line="240" w:lineRule="auto"/>
              <w:rPr>
                <w:rFonts w:ascii="Arial Unicode MS" w:eastAsia="Arial Unicode MS" w:hAnsi="Arial Unicode MS" w:cs="Arial Unicode MS"/>
                <w:color w:val="000000"/>
                <w:sz w:val="20"/>
                <w:szCs w:val="20"/>
                <w:lang w:eastAsia="ru-RU" w:bidi="ru-RU"/>
              </w:rPr>
            </w:pPr>
          </w:p>
        </w:tc>
      </w:tr>
      <w:tr w:rsidR="00BE5048" w:rsidRPr="00BE5048" w:rsidTr="00BA4CA3">
        <w:trPr>
          <w:trHeight w:hRule="exact" w:val="269"/>
        </w:trPr>
        <w:tc>
          <w:tcPr>
            <w:tcW w:w="719" w:type="dxa"/>
            <w:tcBorders>
              <w:top w:val="single" w:sz="4" w:space="0" w:color="auto"/>
              <w:left w:val="single" w:sz="4" w:space="0" w:color="auto"/>
            </w:tcBorders>
            <w:shd w:val="clear" w:color="auto" w:fill="FFFFFF"/>
            <w:vAlign w:val="bottom"/>
          </w:tcPr>
          <w:p w:rsidR="00BE5048" w:rsidRPr="00BE5048" w:rsidRDefault="00BE5048" w:rsidP="00BE5048">
            <w:pPr>
              <w:widowControl w:val="0"/>
              <w:spacing w:after="0" w:line="170"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bCs/>
                <w:color w:val="000000"/>
                <w:sz w:val="20"/>
                <w:szCs w:val="20"/>
                <w:lang w:eastAsia="ru-RU" w:bidi="ru-RU"/>
              </w:rPr>
              <w:t>1</w:t>
            </w:r>
          </w:p>
        </w:tc>
        <w:tc>
          <w:tcPr>
            <w:tcW w:w="709" w:type="dxa"/>
            <w:tcBorders>
              <w:top w:val="single" w:sz="4" w:space="0" w:color="auto"/>
              <w:left w:val="single" w:sz="4" w:space="0" w:color="auto"/>
            </w:tcBorders>
            <w:shd w:val="clear" w:color="auto" w:fill="FFFFFF"/>
            <w:vAlign w:val="bottom"/>
          </w:tcPr>
          <w:p w:rsidR="00BE5048" w:rsidRPr="00BE5048" w:rsidRDefault="00BE5048" w:rsidP="00BE5048">
            <w:pPr>
              <w:widowControl w:val="0"/>
              <w:spacing w:after="0" w:line="170"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bCs/>
                <w:color w:val="000000"/>
                <w:sz w:val="20"/>
                <w:szCs w:val="20"/>
                <w:lang w:eastAsia="ru-RU" w:bidi="ru-RU"/>
              </w:rPr>
              <w:t>2</w:t>
            </w:r>
          </w:p>
        </w:tc>
        <w:tc>
          <w:tcPr>
            <w:tcW w:w="1417" w:type="dxa"/>
            <w:tcBorders>
              <w:top w:val="single" w:sz="4" w:space="0" w:color="auto"/>
              <w:left w:val="single" w:sz="4" w:space="0" w:color="auto"/>
            </w:tcBorders>
            <w:shd w:val="clear" w:color="auto" w:fill="FFFFFF"/>
            <w:vAlign w:val="center"/>
          </w:tcPr>
          <w:p w:rsidR="00BE5048" w:rsidRPr="00BE5048" w:rsidRDefault="00BE5048" w:rsidP="00BE5048">
            <w:pPr>
              <w:widowControl w:val="0"/>
              <w:spacing w:after="0" w:line="170"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bCs/>
                <w:color w:val="000000"/>
                <w:sz w:val="20"/>
                <w:szCs w:val="20"/>
                <w:lang w:eastAsia="ru-RU" w:bidi="ru-RU"/>
              </w:rPr>
              <w:t>3</w:t>
            </w:r>
          </w:p>
        </w:tc>
        <w:tc>
          <w:tcPr>
            <w:tcW w:w="1134" w:type="dxa"/>
            <w:tcBorders>
              <w:top w:val="single" w:sz="4" w:space="0" w:color="auto"/>
              <w:left w:val="single" w:sz="4" w:space="0" w:color="auto"/>
            </w:tcBorders>
            <w:shd w:val="clear" w:color="auto" w:fill="FFFFFF"/>
            <w:vAlign w:val="center"/>
          </w:tcPr>
          <w:p w:rsidR="00BE5048" w:rsidRPr="00BE5048" w:rsidRDefault="00BE5048" w:rsidP="00BE5048">
            <w:pPr>
              <w:widowControl w:val="0"/>
              <w:spacing w:after="0" w:line="170"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bCs/>
                <w:color w:val="000000"/>
                <w:sz w:val="20"/>
                <w:szCs w:val="20"/>
                <w:lang w:eastAsia="ru-RU" w:bidi="ru-RU"/>
              </w:rPr>
              <w:t>4</w:t>
            </w:r>
          </w:p>
        </w:tc>
        <w:tc>
          <w:tcPr>
            <w:tcW w:w="1134" w:type="dxa"/>
            <w:tcBorders>
              <w:top w:val="single" w:sz="4" w:space="0" w:color="auto"/>
              <w:left w:val="single" w:sz="4" w:space="0" w:color="auto"/>
            </w:tcBorders>
            <w:shd w:val="clear" w:color="auto" w:fill="FFFFFF"/>
            <w:vAlign w:val="center"/>
          </w:tcPr>
          <w:p w:rsidR="00BE5048" w:rsidRPr="00BE5048" w:rsidRDefault="00BE5048" w:rsidP="00BE5048">
            <w:pPr>
              <w:widowControl w:val="0"/>
              <w:spacing w:after="0" w:line="170"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bCs/>
                <w:color w:val="000000"/>
                <w:sz w:val="20"/>
                <w:szCs w:val="20"/>
                <w:lang w:eastAsia="ru-RU" w:bidi="ru-RU"/>
              </w:rPr>
              <w:t>5</w:t>
            </w:r>
          </w:p>
        </w:tc>
        <w:tc>
          <w:tcPr>
            <w:tcW w:w="1560" w:type="dxa"/>
            <w:tcBorders>
              <w:top w:val="single" w:sz="4" w:space="0" w:color="auto"/>
              <w:left w:val="single" w:sz="4" w:space="0" w:color="auto"/>
            </w:tcBorders>
            <w:shd w:val="clear" w:color="auto" w:fill="FFFFFF"/>
            <w:vAlign w:val="bottom"/>
          </w:tcPr>
          <w:p w:rsidR="00BE5048" w:rsidRPr="00BE5048" w:rsidRDefault="00BE5048" w:rsidP="00BE5048">
            <w:pPr>
              <w:widowControl w:val="0"/>
              <w:spacing w:after="0" w:line="170"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bCs/>
                <w:color w:val="000000"/>
                <w:sz w:val="20"/>
                <w:szCs w:val="20"/>
                <w:lang w:eastAsia="ru-RU" w:bidi="ru-RU"/>
              </w:rPr>
              <w:t>6</w:t>
            </w:r>
          </w:p>
        </w:tc>
        <w:tc>
          <w:tcPr>
            <w:tcW w:w="1984" w:type="dxa"/>
            <w:tcBorders>
              <w:top w:val="single" w:sz="4" w:space="0" w:color="auto"/>
              <w:left w:val="single" w:sz="4" w:space="0" w:color="auto"/>
            </w:tcBorders>
            <w:shd w:val="clear" w:color="auto" w:fill="FFFFFF"/>
            <w:vAlign w:val="center"/>
          </w:tcPr>
          <w:p w:rsidR="00BE5048" w:rsidRPr="00BE5048" w:rsidRDefault="00BE5048" w:rsidP="00BE5048">
            <w:pPr>
              <w:widowControl w:val="0"/>
              <w:spacing w:after="0" w:line="170"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bCs/>
                <w:color w:val="000000"/>
                <w:sz w:val="20"/>
                <w:szCs w:val="20"/>
                <w:lang w:eastAsia="ru-RU" w:bidi="ru-RU"/>
              </w:rPr>
              <w:t>7</w:t>
            </w:r>
          </w:p>
        </w:tc>
        <w:tc>
          <w:tcPr>
            <w:tcW w:w="1985" w:type="dxa"/>
            <w:tcBorders>
              <w:top w:val="single" w:sz="4" w:space="0" w:color="auto"/>
              <w:left w:val="single" w:sz="4" w:space="0" w:color="auto"/>
              <w:right w:val="single" w:sz="4" w:space="0" w:color="auto"/>
            </w:tcBorders>
            <w:shd w:val="clear" w:color="auto" w:fill="FFFFFF"/>
            <w:vAlign w:val="bottom"/>
          </w:tcPr>
          <w:p w:rsidR="00BE5048" w:rsidRPr="00BE5048" w:rsidRDefault="00BE5048" w:rsidP="00BE5048">
            <w:pPr>
              <w:widowControl w:val="0"/>
              <w:spacing w:after="0" w:line="170" w:lineRule="exact"/>
              <w:jc w:val="center"/>
              <w:rPr>
                <w:rFonts w:ascii="Times New Roman" w:eastAsia="Times New Roman" w:hAnsi="Times New Roman" w:cs="Times New Roman"/>
                <w:color w:val="000000"/>
                <w:sz w:val="20"/>
                <w:szCs w:val="20"/>
                <w:lang w:eastAsia="ru-RU" w:bidi="ru-RU"/>
              </w:rPr>
            </w:pPr>
            <w:r w:rsidRPr="00BE5048">
              <w:rPr>
                <w:rFonts w:ascii="Times New Roman" w:eastAsia="Times New Roman" w:hAnsi="Times New Roman" w:cs="Times New Roman"/>
                <w:bCs/>
                <w:color w:val="000000"/>
                <w:sz w:val="20"/>
                <w:szCs w:val="20"/>
                <w:lang w:eastAsia="ru-RU" w:bidi="ru-RU"/>
              </w:rPr>
              <w:t>8</w:t>
            </w:r>
          </w:p>
        </w:tc>
      </w:tr>
      <w:tr w:rsidR="00BA4CA3" w:rsidRPr="00BE5048" w:rsidTr="00BA4CA3">
        <w:trPr>
          <w:trHeight w:hRule="exact" w:val="1560"/>
        </w:trPr>
        <w:tc>
          <w:tcPr>
            <w:tcW w:w="719" w:type="dxa"/>
            <w:tcBorders>
              <w:top w:val="single" w:sz="4" w:space="0" w:color="auto"/>
              <w:left w:val="single" w:sz="4" w:space="0" w:color="auto"/>
            </w:tcBorders>
            <w:shd w:val="clear" w:color="auto" w:fill="FFFFFF"/>
            <w:vAlign w:val="center"/>
          </w:tcPr>
          <w:p w:rsidR="00BA4CA3" w:rsidRDefault="00BA4CA3" w:rsidP="00BA4CA3">
            <w:pPr>
              <w:pStyle w:val="20"/>
              <w:shd w:val="clear" w:color="auto" w:fill="auto"/>
              <w:spacing w:line="180" w:lineRule="exact"/>
            </w:pPr>
            <w:r>
              <w:rPr>
                <w:rStyle w:val="29pt"/>
              </w:rPr>
              <w:t>1.</w:t>
            </w:r>
          </w:p>
        </w:tc>
        <w:tc>
          <w:tcPr>
            <w:tcW w:w="709" w:type="dxa"/>
            <w:tcBorders>
              <w:top w:val="single" w:sz="4" w:space="0" w:color="auto"/>
              <w:left w:val="single" w:sz="4" w:space="0" w:color="auto"/>
            </w:tcBorders>
            <w:shd w:val="clear" w:color="auto" w:fill="FFFFFF"/>
            <w:vAlign w:val="center"/>
          </w:tcPr>
          <w:p w:rsidR="00BA4CA3" w:rsidRDefault="00BA4CA3" w:rsidP="00BA4CA3">
            <w:pPr>
              <w:pStyle w:val="20"/>
              <w:shd w:val="clear" w:color="auto" w:fill="auto"/>
              <w:spacing w:line="180" w:lineRule="exact"/>
            </w:pPr>
            <w:r>
              <w:rPr>
                <w:rStyle w:val="29pt"/>
              </w:rPr>
              <w:t>Ф</w:t>
            </w:r>
          </w:p>
        </w:tc>
        <w:tc>
          <w:tcPr>
            <w:tcW w:w="1417" w:type="dxa"/>
            <w:tcBorders>
              <w:top w:val="single" w:sz="4" w:space="0" w:color="auto"/>
              <w:left w:val="single" w:sz="4" w:space="0" w:color="auto"/>
            </w:tcBorders>
            <w:shd w:val="clear" w:color="auto" w:fill="FFFFFF"/>
            <w:vAlign w:val="center"/>
          </w:tcPr>
          <w:p w:rsidR="00BA4CA3" w:rsidRDefault="00BA4CA3" w:rsidP="00BA4CA3">
            <w:pPr>
              <w:pStyle w:val="20"/>
              <w:shd w:val="clear" w:color="auto" w:fill="auto"/>
              <w:spacing w:line="180" w:lineRule="exact"/>
            </w:pPr>
            <w:r>
              <w:rPr>
                <w:rStyle w:val="29pt"/>
              </w:rPr>
              <w:t>Указ Президента РФ</w:t>
            </w:r>
          </w:p>
        </w:tc>
        <w:tc>
          <w:tcPr>
            <w:tcW w:w="1134" w:type="dxa"/>
            <w:tcBorders>
              <w:top w:val="single" w:sz="4" w:space="0" w:color="auto"/>
              <w:left w:val="single" w:sz="4" w:space="0" w:color="auto"/>
            </w:tcBorders>
            <w:shd w:val="clear" w:color="auto" w:fill="FFFFFF"/>
            <w:vAlign w:val="center"/>
          </w:tcPr>
          <w:p w:rsidR="00BA4CA3" w:rsidRDefault="00BA4CA3" w:rsidP="00BA4CA3">
            <w:pPr>
              <w:pStyle w:val="20"/>
              <w:shd w:val="clear" w:color="auto" w:fill="auto"/>
              <w:spacing w:line="180" w:lineRule="exact"/>
              <w:ind w:left="180"/>
            </w:pPr>
            <w:r>
              <w:rPr>
                <w:rStyle w:val="29pt"/>
              </w:rPr>
              <w:t>20.02.1995</w:t>
            </w:r>
          </w:p>
        </w:tc>
        <w:tc>
          <w:tcPr>
            <w:tcW w:w="1134" w:type="dxa"/>
            <w:tcBorders>
              <w:top w:val="single" w:sz="4" w:space="0" w:color="auto"/>
              <w:left w:val="single" w:sz="4" w:space="0" w:color="auto"/>
            </w:tcBorders>
            <w:shd w:val="clear" w:color="auto" w:fill="FFFFFF"/>
            <w:vAlign w:val="center"/>
          </w:tcPr>
          <w:p w:rsidR="00BA4CA3" w:rsidRDefault="00BA4CA3" w:rsidP="00BA4CA3">
            <w:pPr>
              <w:pStyle w:val="20"/>
              <w:shd w:val="clear" w:color="auto" w:fill="auto"/>
              <w:spacing w:line="180" w:lineRule="exact"/>
            </w:pPr>
            <w:r>
              <w:rPr>
                <w:rStyle w:val="29pt"/>
              </w:rPr>
              <w:t>УП 176</w:t>
            </w:r>
          </w:p>
        </w:tc>
        <w:tc>
          <w:tcPr>
            <w:tcW w:w="1560" w:type="dxa"/>
            <w:tcBorders>
              <w:top w:val="single" w:sz="4" w:space="0" w:color="auto"/>
              <w:left w:val="single" w:sz="4" w:space="0" w:color="auto"/>
            </w:tcBorders>
            <w:shd w:val="clear" w:color="auto" w:fill="FFFFFF"/>
            <w:vAlign w:val="center"/>
          </w:tcPr>
          <w:p w:rsidR="00BA4CA3" w:rsidRDefault="00BA4CA3" w:rsidP="00BA4CA3">
            <w:pPr>
              <w:pStyle w:val="20"/>
              <w:shd w:val="clear" w:color="auto" w:fill="auto"/>
              <w:spacing w:after="120" w:line="180" w:lineRule="exact"/>
            </w:pPr>
            <w:r>
              <w:rPr>
                <w:rStyle w:val="29pt"/>
              </w:rPr>
              <w:t>Памятник</w:t>
            </w:r>
          </w:p>
          <w:p w:rsidR="00BA4CA3" w:rsidRDefault="00BA4CA3" w:rsidP="00BA4CA3">
            <w:pPr>
              <w:pStyle w:val="20"/>
              <w:shd w:val="clear" w:color="auto" w:fill="auto"/>
              <w:spacing w:before="120" w:line="180" w:lineRule="exact"/>
            </w:pPr>
            <w:r>
              <w:rPr>
                <w:rStyle w:val="29pt"/>
              </w:rPr>
              <w:t>архитектуры</w:t>
            </w:r>
          </w:p>
        </w:tc>
        <w:tc>
          <w:tcPr>
            <w:tcW w:w="1984" w:type="dxa"/>
            <w:tcBorders>
              <w:top w:val="single" w:sz="4" w:space="0" w:color="auto"/>
              <w:left w:val="single" w:sz="4" w:space="0" w:color="auto"/>
            </w:tcBorders>
            <w:shd w:val="clear" w:color="auto" w:fill="FFFFFF"/>
            <w:vAlign w:val="center"/>
          </w:tcPr>
          <w:p w:rsidR="00BA4CA3" w:rsidRDefault="00BA4CA3" w:rsidP="00BA4CA3">
            <w:pPr>
              <w:pStyle w:val="20"/>
              <w:shd w:val="clear" w:color="auto" w:fill="auto"/>
              <w:spacing w:line="180" w:lineRule="exact"/>
              <w:ind w:left="200"/>
            </w:pPr>
            <w:r>
              <w:rPr>
                <w:rStyle w:val="29pt"/>
              </w:rPr>
              <w:t>Усадьба, XVIII-XIX вв.</w:t>
            </w:r>
          </w:p>
        </w:tc>
        <w:tc>
          <w:tcPr>
            <w:tcW w:w="1985" w:type="dxa"/>
            <w:tcBorders>
              <w:top w:val="single" w:sz="4" w:space="0" w:color="auto"/>
              <w:left w:val="single" w:sz="4" w:space="0" w:color="auto"/>
              <w:right w:val="single" w:sz="4" w:space="0" w:color="auto"/>
            </w:tcBorders>
            <w:shd w:val="clear" w:color="auto" w:fill="FFFFFF"/>
            <w:vAlign w:val="center"/>
          </w:tcPr>
          <w:p w:rsidR="00BA4CA3" w:rsidRDefault="00BA4CA3" w:rsidP="00BA4CA3">
            <w:pPr>
              <w:pStyle w:val="20"/>
              <w:shd w:val="clear" w:color="auto" w:fill="auto"/>
              <w:spacing w:after="60" w:line="180" w:lineRule="exact"/>
            </w:pPr>
            <w:r>
              <w:rPr>
                <w:rStyle w:val="29pt"/>
              </w:rPr>
              <w:t>с.Чистое</w:t>
            </w:r>
          </w:p>
          <w:p w:rsidR="00BA4CA3" w:rsidRDefault="00BA4CA3" w:rsidP="00BA4CA3">
            <w:pPr>
              <w:pStyle w:val="20"/>
              <w:shd w:val="clear" w:color="auto" w:fill="auto"/>
              <w:spacing w:before="60" w:line="240" w:lineRule="exact"/>
              <w:ind w:left="2100"/>
            </w:pPr>
            <w:r>
              <w:rPr>
                <w:rStyle w:val="212pt"/>
              </w:rPr>
              <w:t>V</w:t>
            </w:r>
          </w:p>
        </w:tc>
      </w:tr>
      <w:tr w:rsidR="00EF2D68" w:rsidRPr="00BE5048" w:rsidTr="00EF2D68">
        <w:trPr>
          <w:trHeight w:hRule="exact" w:val="1411"/>
        </w:trPr>
        <w:tc>
          <w:tcPr>
            <w:tcW w:w="719" w:type="dxa"/>
            <w:tcBorders>
              <w:top w:val="single" w:sz="4" w:space="0" w:color="auto"/>
              <w:left w:val="single" w:sz="4" w:space="0" w:color="auto"/>
              <w:bottom w:val="single" w:sz="4" w:space="0" w:color="auto"/>
            </w:tcBorders>
            <w:shd w:val="clear" w:color="auto" w:fill="FFFFFF"/>
            <w:vAlign w:val="center"/>
          </w:tcPr>
          <w:p w:rsidR="00EF2D68" w:rsidRDefault="00EF2D68" w:rsidP="00EF2D68">
            <w:pPr>
              <w:pStyle w:val="20"/>
              <w:shd w:val="clear" w:color="auto" w:fill="auto"/>
              <w:spacing w:line="180" w:lineRule="exact"/>
            </w:pPr>
            <w:r>
              <w:rPr>
                <w:rStyle w:val="29pt"/>
              </w:rPr>
              <w:t>2.</w:t>
            </w:r>
          </w:p>
        </w:tc>
        <w:tc>
          <w:tcPr>
            <w:tcW w:w="709" w:type="dxa"/>
            <w:tcBorders>
              <w:top w:val="single" w:sz="4" w:space="0" w:color="auto"/>
              <w:left w:val="single" w:sz="4" w:space="0" w:color="auto"/>
              <w:bottom w:val="single" w:sz="4" w:space="0" w:color="auto"/>
            </w:tcBorders>
            <w:shd w:val="clear" w:color="auto" w:fill="FFFFFF"/>
            <w:vAlign w:val="center"/>
          </w:tcPr>
          <w:p w:rsidR="00EF2D68" w:rsidRDefault="00EF2D68" w:rsidP="00EF2D68">
            <w:pPr>
              <w:pStyle w:val="20"/>
              <w:shd w:val="clear" w:color="auto" w:fill="auto"/>
              <w:spacing w:line="180" w:lineRule="exact"/>
            </w:pPr>
            <w:r>
              <w:rPr>
                <w:rStyle w:val="29pt"/>
              </w:rPr>
              <w:t>Р</w:t>
            </w:r>
          </w:p>
        </w:tc>
        <w:tc>
          <w:tcPr>
            <w:tcW w:w="1417" w:type="dxa"/>
            <w:tcBorders>
              <w:top w:val="single" w:sz="4" w:space="0" w:color="auto"/>
              <w:left w:val="single" w:sz="4" w:space="0" w:color="auto"/>
              <w:bottom w:val="single" w:sz="4" w:space="0" w:color="auto"/>
            </w:tcBorders>
            <w:shd w:val="clear" w:color="auto" w:fill="FFFFFF"/>
            <w:vAlign w:val="center"/>
          </w:tcPr>
          <w:p w:rsidR="00EF2D68" w:rsidRDefault="00EF2D68" w:rsidP="00EF2D68">
            <w:pPr>
              <w:pStyle w:val="20"/>
              <w:shd w:val="clear" w:color="auto" w:fill="auto"/>
              <w:spacing w:after="60" w:line="180" w:lineRule="exact"/>
            </w:pPr>
            <w:r>
              <w:rPr>
                <w:rStyle w:val="29pt"/>
              </w:rPr>
              <w:t>Решение</w:t>
            </w:r>
          </w:p>
          <w:p w:rsidR="00EF2D68" w:rsidRDefault="00EF2D68" w:rsidP="00EF2D68">
            <w:pPr>
              <w:pStyle w:val="20"/>
              <w:shd w:val="clear" w:color="auto" w:fill="auto"/>
              <w:spacing w:before="60" w:line="180" w:lineRule="exact"/>
            </w:pPr>
            <w:r>
              <w:rPr>
                <w:rStyle w:val="29pt"/>
              </w:rPr>
              <w:t>облисполкома</w:t>
            </w:r>
          </w:p>
        </w:tc>
        <w:tc>
          <w:tcPr>
            <w:tcW w:w="1134" w:type="dxa"/>
            <w:tcBorders>
              <w:top w:val="single" w:sz="4" w:space="0" w:color="auto"/>
              <w:left w:val="single" w:sz="4" w:space="0" w:color="auto"/>
              <w:bottom w:val="single" w:sz="4" w:space="0" w:color="auto"/>
            </w:tcBorders>
            <w:shd w:val="clear" w:color="auto" w:fill="FFFFFF"/>
            <w:vAlign w:val="center"/>
          </w:tcPr>
          <w:p w:rsidR="00EF2D68" w:rsidRDefault="00EF2D68" w:rsidP="00EF2D68">
            <w:pPr>
              <w:pStyle w:val="20"/>
              <w:shd w:val="clear" w:color="auto" w:fill="auto"/>
              <w:spacing w:line="180" w:lineRule="exact"/>
              <w:ind w:left="180"/>
            </w:pPr>
            <w:r>
              <w:rPr>
                <w:rStyle w:val="29pt"/>
              </w:rPr>
              <w:t>14.02.1977</w:t>
            </w:r>
          </w:p>
        </w:tc>
        <w:tc>
          <w:tcPr>
            <w:tcW w:w="1134" w:type="dxa"/>
            <w:tcBorders>
              <w:top w:val="single" w:sz="4" w:space="0" w:color="auto"/>
              <w:left w:val="single" w:sz="4" w:space="0" w:color="auto"/>
              <w:bottom w:val="single" w:sz="4" w:space="0" w:color="auto"/>
            </w:tcBorders>
            <w:shd w:val="clear" w:color="auto" w:fill="FFFFFF"/>
            <w:vAlign w:val="center"/>
          </w:tcPr>
          <w:p w:rsidR="00EF2D68" w:rsidRDefault="00EF2D68" w:rsidP="00EF2D68">
            <w:pPr>
              <w:pStyle w:val="20"/>
              <w:shd w:val="clear" w:color="auto" w:fill="auto"/>
              <w:spacing w:line="180" w:lineRule="exact"/>
            </w:pPr>
            <w:r>
              <w:rPr>
                <w:rStyle w:val="29pt"/>
              </w:rPr>
              <w:t>26</w:t>
            </w:r>
          </w:p>
        </w:tc>
        <w:tc>
          <w:tcPr>
            <w:tcW w:w="1560" w:type="dxa"/>
            <w:tcBorders>
              <w:top w:val="single" w:sz="4" w:space="0" w:color="auto"/>
              <w:left w:val="single" w:sz="4" w:space="0" w:color="auto"/>
              <w:bottom w:val="single" w:sz="4" w:space="0" w:color="auto"/>
            </w:tcBorders>
            <w:shd w:val="clear" w:color="auto" w:fill="FFFFFF"/>
            <w:vAlign w:val="center"/>
          </w:tcPr>
          <w:p w:rsidR="00EF2D68" w:rsidRDefault="00EF2D68" w:rsidP="00EF2D68">
            <w:pPr>
              <w:pStyle w:val="20"/>
              <w:shd w:val="clear" w:color="auto" w:fill="auto"/>
              <w:spacing w:line="180" w:lineRule="exact"/>
              <w:ind w:left="240"/>
            </w:pPr>
            <w:r>
              <w:rPr>
                <w:rStyle w:val="29pt"/>
              </w:rPr>
              <w:t>Памятник истории</w:t>
            </w:r>
          </w:p>
        </w:tc>
        <w:tc>
          <w:tcPr>
            <w:tcW w:w="1984" w:type="dxa"/>
            <w:tcBorders>
              <w:top w:val="single" w:sz="4" w:space="0" w:color="auto"/>
              <w:left w:val="single" w:sz="4" w:space="0" w:color="auto"/>
              <w:bottom w:val="single" w:sz="4" w:space="0" w:color="auto"/>
            </w:tcBorders>
            <w:shd w:val="clear" w:color="auto" w:fill="FFFFFF"/>
            <w:vAlign w:val="center"/>
          </w:tcPr>
          <w:p w:rsidR="00EF2D68" w:rsidRDefault="00EF2D68" w:rsidP="00EF2D68">
            <w:pPr>
              <w:pStyle w:val="20"/>
              <w:shd w:val="clear" w:color="auto" w:fill="auto"/>
              <w:spacing w:line="264" w:lineRule="exact"/>
            </w:pPr>
            <w:r>
              <w:rPr>
                <w:rStyle w:val="29pt"/>
              </w:rPr>
              <w:t>Могила партизана Юрия Яковлевича Бояринова. Погиб в 1941 году</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F2D68" w:rsidRDefault="00EF2D68" w:rsidP="00EF2D68">
            <w:pPr>
              <w:pStyle w:val="20"/>
              <w:shd w:val="clear" w:color="auto" w:fill="auto"/>
              <w:spacing w:line="264" w:lineRule="exact"/>
            </w:pPr>
            <w:r>
              <w:rPr>
                <w:rStyle w:val="29pt"/>
              </w:rPr>
              <w:t>д. Чистое Гражданское кладбище</w:t>
            </w:r>
          </w:p>
        </w:tc>
      </w:tr>
    </w:tbl>
    <w:p w:rsidR="00BE5048" w:rsidRDefault="00BE5048" w:rsidP="00BE5048">
      <w:pPr>
        <w:spacing w:line="240" w:lineRule="exact"/>
        <w:ind w:left="180"/>
        <w:rPr>
          <w:rFonts w:ascii="Times New Roman" w:hAnsi="Times New Roman" w:cs="Times New Roman"/>
          <w:color w:val="000000"/>
          <w:sz w:val="24"/>
          <w:szCs w:val="24"/>
          <w:lang w:eastAsia="ru-RU" w:bidi="ru-RU"/>
        </w:rPr>
      </w:pPr>
      <w:r w:rsidRPr="00BE5048">
        <w:rPr>
          <w:rStyle w:val="40"/>
          <w:rFonts w:eastAsiaTheme="minorHAnsi"/>
        </w:rPr>
        <w:t>Примечание:</w:t>
      </w:r>
      <w:r w:rsidRPr="00BE5048">
        <w:rPr>
          <w:rFonts w:ascii="Times New Roman" w:hAnsi="Times New Roman" w:cs="Times New Roman"/>
          <w:color w:val="000000"/>
          <w:sz w:val="24"/>
          <w:szCs w:val="24"/>
          <w:lang w:eastAsia="ru-RU" w:bidi="ru-RU"/>
        </w:rPr>
        <w:t xml:space="preserve"> </w:t>
      </w:r>
      <w:r w:rsidR="00EF2D68">
        <w:rPr>
          <w:rFonts w:ascii="Times New Roman" w:hAnsi="Times New Roman" w:cs="Times New Roman"/>
          <w:color w:val="000000"/>
          <w:sz w:val="24"/>
          <w:szCs w:val="24"/>
          <w:lang w:eastAsia="ru-RU" w:bidi="ru-RU"/>
        </w:rPr>
        <w:t xml:space="preserve">Ф- </w:t>
      </w:r>
      <w:r w:rsidR="00EF2D68" w:rsidRPr="00BE5048">
        <w:rPr>
          <w:rFonts w:ascii="Times New Roman" w:hAnsi="Times New Roman" w:cs="Times New Roman"/>
          <w:color w:val="000000"/>
          <w:sz w:val="24"/>
          <w:szCs w:val="24"/>
          <w:lang w:eastAsia="ru-RU" w:bidi="ru-RU"/>
        </w:rPr>
        <w:t>объекты ку</w:t>
      </w:r>
      <w:r w:rsidR="00EF2D68">
        <w:rPr>
          <w:rFonts w:ascii="Times New Roman" w:hAnsi="Times New Roman" w:cs="Times New Roman"/>
          <w:color w:val="000000"/>
          <w:sz w:val="24"/>
          <w:szCs w:val="24"/>
          <w:lang w:eastAsia="ru-RU" w:bidi="ru-RU"/>
        </w:rPr>
        <w:t>льтурного наследия федерального</w:t>
      </w:r>
      <w:r w:rsidR="00EF2D68" w:rsidRPr="00BE5048">
        <w:rPr>
          <w:rFonts w:ascii="Times New Roman" w:hAnsi="Times New Roman" w:cs="Times New Roman"/>
          <w:color w:val="000000"/>
          <w:sz w:val="24"/>
          <w:szCs w:val="24"/>
          <w:lang w:eastAsia="ru-RU" w:bidi="ru-RU"/>
        </w:rPr>
        <w:t xml:space="preserve"> значения</w:t>
      </w:r>
      <w:r w:rsidR="00EF2D68">
        <w:rPr>
          <w:rFonts w:ascii="Times New Roman" w:hAnsi="Times New Roman" w:cs="Times New Roman"/>
          <w:color w:val="000000"/>
          <w:sz w:val="24"/>
          <w:szCs w:val="24"/>
          <w:lang w:eastAsia="ru-RU" w:bidi="ru-RU"/>
        </w:rPr>
        <w:t xml:space="preserve">; </w:t>
      </w:r>
      <w:r w:rsidR="00EF2D68" w:rsidRPr="00EF2D68">
        <w:rPr>
          <w:rFonts w:ascii="Times New Roman" w:hAnsi="Times New Roman" w:cs="Times New Roman"/>
          <w:color w:val="000000"/>
          <w:sz w:val="24"/>
          <w:szCs w:val="24"/>
          <w:lang w:bidi="en-US"/>
        </w:rPr>
        <w:t xml:space="preserve"> </w:t>
      </w:r>
      <w:r w:rsidRPr="00BE5048">
        <w:rPr>
          <w:rFonts w:ascii="Times New Roman" w:hAnsi="Times New Roman" w:cs="Times New Roman"/>
          <w:color w:val="000000"/>
          <w:sz w:val="24"/>
          <w:szCs w:val="24"/>
          <w:lang w:val="en-US" w:bidi="en-US"/>
        </w:rPr>
        <w:t>P</w:t>
      </w:r>
      <w:r w:rsidRPr="00BE5048">
        <w:rPr>
          <w:rFonts w:ascii="Times New Roman" w:hAnsi="Times New Roman" w:cs="Times New Roman"/>
          <w:color w:val="000000"/>
          <w:sz w:val="24"/>
          <w:szCs w:val="24"/>
          <w:lang w:bidi="en-US"/>
        </w:rPr>
        <w:t xml:space="preserve"> - </w:t>
      </w:r>
      <w:r w:rsidRPr="00BE5048">
        <w:rPr>
          <w:rFonts w:ascii="Times New Roman" w:hAnsi="Times New Roman" w:cs="Times New Roman"/>
          <w:color w:val="000000"/>
          <w:sz w:val="24"/>
          <w:szCs w:val="24"/>
          <w:lang w:eastAsia="ru-RU" w:bidi="ru-RU"/>
        </w:rPr>
        <w:t>объекты культурного наследия регионального значения</w:t>
      </w:r>
    </w:p>
    <w:p w:rsidR="00A1754E" w:rsidRDefault="00283706" w:rsidP="00BD04B6">
      <w:pPr>
        <w:spacing w:after="0" w:line="360" w:lineRule="auto"/>
        <w:ind w:firstLine="454"/>
        <w:jc w:val="both"/>
        <w:rPr>
          <w:rStyle w:val="29pt"/>
          <w:rFonts w:eastAsiaTheme="minorHAnsi"/>
          <w:sz w:val="28"/>
          <w:szCs w:val="28"/>
        </w:rPr>
      </w:pPr>
      <w:r w:rsidRPr="00283706">
        <w:rPr>
          <w:rFonts w:ascii="Times New Roman" w:hAnsi="Times New Roman" w:cs="Times New Roman"/>
          <w:sz w:val="28"/>
          <w:szCs w:val="28"/>
        </w:rPr>
        <w:t xml:space="preserve">Также в </w:t>
      </w:r>
      <w:r w:rsidR="00BD04B6">
        <w:rPr>
          <w:rFonts w:ascii="Times New Roman" w:hAnsi="Times New Roman" w:cs="Times New Roman"/>
          <w:sz w:val="28"/>
          <w:szCs w:val="28"/>
        </w:rPr>
        <w:t xml:space="preserve">непосредственной близости от </w:t>
      </w:r>
      <w:r w:rsidR="00A1754E">
        <w:rPr>
          <w:rFonts w:ascii="Times New Roman" w:hAnsi="Times New Roman" w:cs="Times New Roman"/>
          <w:sz w:val="28"/>
          <w:szCs w:val="28"/>
        </w:rPr>
        <w:t xml:space="preserve">д. </w:t>
      </w:r>
      <w:proofErr w:type="spellStart"/>
      <w:r w:rsidR="00A1754E">
        <w:rPr>
          <w:rFonts w:ascii="Times New Roman" w:hAnsi="Times New Roman" w:cs="Times New Roman"/>
          <w:sz w:val="28"/>
          <w:szCs w:val="28"/>
        </w:rPr>
        <w:t>Косилово</w:t>
      </w:r>
      <w:proofErr w:type="spellEnd"/>
      <w:r w:rsidR="00BD04B6">
        <w:rPr>
          <w:rFonts w:ascii="Times New Roman" w:hAnsi="Times New Roman" w:cs="Times New Roman"/>
          <w:sz w:val="28"/>
          <w:szCs w:val="28"/>
        </w:rPr>
        <w:t xml:space="preserve"> </w:t>
      </w:r>
      <w:r w:rsidRPr="00283706">
        <w:rPr>
          <w:rFonts w:ascii="Times New Roman" w:hAnsi="Times New Roman" w:cs="Times New Roman"/>
          <w:sz w:val="28"/>
          <w:szCs w:val="28"/>
        </w:rPr>
        <w:t xml:space="preserve"> расположен</w:t>
      </w:r>
      <w:r w:rsidR="00A1754E">
        <w:rPr>
          <w:rFonts w:ascii="Times New Roman" w:hAnsi="Times New Roman" w:cs="Times New Roman"/>
          <w:sz w:val="28"/>
          <w:szCs w:val="28"/>
        </w:rPr>
        <w:t>ы</w:t>
      </w:r>
      <w:r w:rsidRPr="00283706">
        <w:rPr>
          <w:rFonts w:ascii="Times New Roman" w:hAnsi="Times New Roman" w:cs="Times New Roman"/>
          <w:sz w:val="28"/>
          <w:szCs w:val="28"/>
        </w:rPr>
        <w:t xml:space="preserve"> объект</w:t>
      </w:r>
      <w:r w:rsidR="00A1754E">
        <w:rPr>
          <w:rFonts w:ascii="Times New Roman" w:hAnsi="Times New Roman" w:cs="Times New Roman"/>
          <w:sz w:val="28"/>
          <w:szCs w:val="28"/>
        </w:rPr>
        <w:t>ы</w:t>
      </w:r>
      <w:r w:rsidRPr="00283706">
        <w:rPr>
          <w:rFonts w:ascii="Times New Roman" w:hAnsi="Times New Roman" w:cs="Times New Roman"/>
          <w:sz w:val="28"/>
          <w:szCs w:val="28"/>
        </w:rPr>
        <w:t xml:space="preserve"> археологического наследия</w:t>
      </w:r>
      <w:r>
        <w:rPr>
          <w:rFonts w:ascii="Times New Roman" w:hAnsi="Times New Roman" w:cs="Times New Roman"/>
          <w:sz w:val="28"/>
          <w:szCs w:val="28"/>
        </w:rPr>
        <w:t xml:space="preserve"> федерального значения</w:t>
      </w:r>
      <w:r w:rsidR="00A1754E">
        <w:rPr>
          <w:rFonts w:ascii="Times New Roman" w:hAnsi="Times New Roman" w:cs="Times New Roman"/>
          <w:sz w:val="28"/>
          <w:szCs w:val="28"/>
        </w:rPr>
        <w:t>:</w:t>
      </w:r>
      <w:r w:rsidRPr="00283706">
        <w:rPr>
          <w:rFonts w:ascii="Times New Roman" w:hAnsi="Times New Roman" w:cs="Times New Roman"/>
          <w:sz w:val="28"/>
          <w:szCs w:val="28"/>
        </w:rPr>
        <w:t xml:space="preserve"> </w:t>
      </w:r>
      <w:r w:rsidR="00A1754E">
        <w:rPr>
          <w:rStyle w:val="29pt"/>
          <w:rFonts w:eastAsiaTheme="minorHAnsi"/>
          <w:sz w:val="28"/>
          <w:szCs w:val="28"/>
        </w:rPr>
        <w:t>г</w:t>
      </w:r>
      <w:r w:rsidRPr="00283706">
        <w:rPr>
          <w:rStyle w:val="29pt"/>
          <w:rFonts w:eastAsiaTheme="minorHAnsi"/>
          <w:sz w:val="28"/>
          <w:szCs w:val="28"/>
        </w:rPr>
        <w:t xml:space="preserve">ородище Косилово-1 </w:t>
      </w:r>
      <w:r w:rsidR="00A1754E">
        <w:rPr>
          <w:rStyle w:val="29pt"/>
          <w:rFonts w:eastAsiaTheme="minorHAnsi"/>
          <w:sz w:val="28"/>
          <w:szCs w:val="28"/>
        </w:rPr>
        <w:t>(</w:t>
      </w:r>
      <w:r w:rsidRPr="00283706">
        <w:rPr>
          <w:rStyle w:val="29pt"/>
          <w:rFonts w:eastAsiaTheme="minorHAnsi"/>
          <w:sz w:val="28"/>
          <w:szCs w:val="28"/>
        </w:rPr>
        <w:t xml:space="preserve">№ 1 у д. </w:t>
      </w:r>
      <w:proofErr w:type="spellStart"/>
      <w:r w:rsidRPr="00283706">
        <w:rPr>
          <w:rStyle w:val="29pt"/>
          <w:rFonts w:eastAsiaTheme="minorHAnsi"/>
          <w:sz w:val="28"/>
          <w:szCs w:val="28"/>
        </w:rPr>
        <w:t>Косилово</w:t>
      </w:r>
      <w:proofErr w:type="spellEnd"/>
      <w:r w:rsidR="00A1754E">
        <w:rPr>
          <w:rStyle w:val="29pt"/>
          <w:rFonts w:eastAsiaTheme="minorHAnsi"/>
          <w:sz w:val="28"/>
          <w:szCs w:val="28"/>
        </w:rPr>
        <w:t>)</w:t>
      </w:r>
      <w:r w:rsidRPr="00283706">
        <w:rPr>
          <w:rStyle w:val="29pt"/>
          <w:rFonts w:eastAsiaTheme="minorHAnsi"/>
          <w:sz w:val="28"/>
          <w:szCs w:val="28"/>
        </w:rPr>
        <w:t>, VII</w:t>
      </w:r>
      <w:r w:rsidR="00A1754E">
        <w:rPr>
          <w:rStyle w:val="29pt"/>
          <w:rFonts w:eastAsiaTheme="minorHAnsi"/>
          <w:sz w:val="28"/>
          <w:szCs w:val="28"/>
        </w:rPr>
        <w:t xml:space="preserve"> </w:t>
      </w:r>
      <w:r w:rsidRPr="00283706">
        <w:rPr>
          <w:rStyle w:val="29pt"/>
          <w:rFonts w:eastAsiaTheme="minorHAnsi"/>
          <w:sz w:val="28"/>
          <w:szCs w:val="28"/>
        </w:rPr>
        <w:t>- V вв. до н.э.</w:t>
      </w:r>
      <w:r w:rsidR="00A1754E">
        <w:rPr>
          <w:rStyle w:val="29pt"/>
          <w:rFonts w:eastAsiaTheme="minorHAnsi"/>
          <w:sz w:val="28"/>
          <w:szCs w:val="28"/>
        </w:rPr>
        <w:t xml:space="preserve"> (в 200 м </w:t>
      </w:r>
      <w:r w:rsidR="00A1754E" w:rsidRPr="00283706">
        <w:rPr>
          <w:rStyle w:val="29pt"/>
          <w:rFonts w:eastAsiaTheme="minorHAnsi"/>
          <w:sz w:val="28"/>
          <w:szCs w:val="28"/>
        </w:rPr>
        <w:t xml:space="preserve">на северо-восток  от д. </w:t>
      </w:r>
      <w:proofErr w:type="spellStart"/>
      <w:r w:rsidR="00A1754E" w:rsidRPr="00283706">
        <w:rPr>
          <w:rStyle w:val="29pt"/>
          <w:rFonts w:eastAsiaTheme="minorHAnsi"/>
          <w:sz w:val="28"/>
          <w:szCs w:val="28"/>
        </w:rPr>
        <w:t>Косилово</w:t>
      </w:r>
      <w:proofErr w:type="spellEnd"/>
      <w:r w:rsidR="00A1754E" w:rsidRPr="00283706">
        <w:rPr>
          <w:rStyle w:val="29pt"/>
          <w:rFonts w:eastAsiaTheme="minorHAnsi"/>
          <w:sz w:val="28"/>
          <w:szCs w:val="28"/>
        </w:rPr>
        <w:t xml:space="preserve">, на западном  берегу оз. </w:t>
      </w:r>
      <w:proofErr w:type="spellStart"/>
      <w:r w:rsidR="00A1754E" w:rsidRPr="00283706">
        <w:rPr>
          <w:rStyle w:val="29pt"/>
          <w:rFonts w:eastAsiaTheme="minorHAnsi"/>
          <w:sz w:val="28"/>
          <w:szCs w:val="28"/>
        </w:rPr>
        <w:t>Ручейское</w:t>
      </w:r>
      <w:proofErr w:type="spellEnd"/>
      <w:r w:rsidR="00A1754E">
        <w:rPr>
          <w:rStyle w:val="29pt"/>
          <w:rFonts w:eastAsiaTheme="minorHAnsi"/>
          <w:sz w:val="28"/>
          <w:szCs w:val="28"/>
        </w:rPr>
        <w:t xml:space="preserve">; отображён на карте)  и курганная группа </w:t>
      </w:r>
      <w:r w:rsidR="00A1754E" w:rsidRPr="00283706">
        <w:rPr>
          <w:rStyle w:val="29pt"/>
          <w:rFonts w:eastAsiaTheme="minorHAnsi"/>
          <w:sz w:val="28"/>
          <w:szCs w:val="28"/>
        </w:rPr>
        <w:t>Косилово-1</w:t>
      </w:r>
      <w:r w:rsidR="00A1754E">
        <w:rPr>
          <w:rStyle w:val="29pt"/>
          <w:rFonts w:eastAsiaTheme="minorHAnsi"/>
          <w:sz w:val="28"/>
          <w:szCs w:val="28"/>
        </w:rPr>
        <w:t xml:space="preserve">(курганный могильник у д. </w:t>
      </w:r>
      <w:proofErr w:type="spellStart"/>
      <w:r w:rsidR="00A1754E">
        <w:rPr>
          <w:rStyle w:val="29pt"/>
          <w:rFonts w:eastAsiaTheme="minorHAnsi"/>
          <w:sz w:val="28"/>
          <w:szCs w:val="28"/>
        </w:rPr>
        <w:t>Косилово</w:t>
      </w:r>
      <w:proofErr w:type="spellEnd"/>
      <w:r w:rsidR="00A1754E">
        <w:rPr>
          <w:rStyle w:val="29pt"/>
          <w:rFonts w:eastAsiaTheme="minorHAnsi"/>
          <w:sz w:val="28"/>
          <w:szCs w:val="28"/>
        </w:rPr>
        <w:t xml:space="preserve">), сер. 1 тыс. н.э., рубеж 1 и 2 тыс. н.э. </w:t>
      </w:r>
      <w:r w:rsidRPr="00283706">
        <w:rPr>
          <w:rStyle w:val="29pt"/>
          <w:rFonts w:eastAsiaTheme="minorHAnsi"/>
          <w:sz w:val="28"/>
          <w:szCs w:val="28"/>
        </w:rPr>
        <w:t xml:space="preserve"> </w:t>
      </w:r>
      <w:r w:rsidR="00A1754E">
        <w:rPr>
          <w:rStyle w:val="29pt"/>
          <w:rFonts w:eastAsiaTheme="minorHAnsi"/>
          <w:sz w:val="28"/>
          <w:szCs w:val="28"/>
        </w:rPr>
        <w:t>(</w:t>
      </w:r>
      <w:r w:rsidRPr="00283706">
        <w:rPr>
          <w:rStyle w:val="29pt"/>
          <w:rFonts w:eastAsiaTheme="minorHAnsi"/>
          <w:sz w:val="28"/>
          <w:szCs w:val="28"/>
        </w:rPr>
        <w:t xml:space="preserve">в </w:t>
      </w:r>
      <w:r w:rsidR="00A1754E">
        <w:rPr>
          <w:rStyle w:val="29pt"/>
          <w:rFonts w:eastAsiaTheme="minorHAnsi"/>
          <w:sz w:val="28"/>
          <w:szCs w:val="28"/>
        </w:rPr>
        <w:t>7</w:t>
      </w:r>
      <w:r w:rsidRPr="00283706">
        <w:rPr>
          <w:rStyle w:val="29pt"/>
          <w:rFonts w:eastAsiaTheme="minorHAnsi"/>
          <w:sz w:val="28"/>
          <w:szCs w:val="28"/>
        </w:rPr>
        <w:t>00 м</w:t>
      </w:r>
      <w:r w:rsidR="00A1754E">
        <w:rPr>
          <w:rStyle w:val="29pt"/>
          <w:rFonts w:eastAsiaTheme="minorHAnsi"/>
          <w:sz w:val="28"/>
          <w:szCs w:val="28"/>
        </w:rPr>
        <w:t xml:space="preserve"> к северо-востоку от д. </w:t>
      </w:r>
      <w:proofErr w:type="spellStart"/>
      <w:r w:rsidR="00A1754E">
        <w:rPr>
          <w:rStyle w:val="29pt"/>
          <w:rFonts w:eastAsiaTheme="minorHAnsi"/>
          <w:sz w:val="28"/>
          <w:szCs w:val="28"/>
        </w:rPr>
        <w:t>Косилово</w:t>
      </w:r>
      <w:proofErr w:type="spellEnd"/>
      <w:r w:rsidR="00A1754E">
        <w:rPr>
          <w:rStyle w:val="29pt"/>
          <w:rFonts w:eastAsiaTheme="minorHAnsi"/>
          <w:sz w:val="28"/>
          <w:szCs w:val="28"/>
        </w:rPr>
        <w:t xml:space="preserve"> </w:t>
      </w:r>
      <w:r w:rsidR="00A1754E" w:rsidRPr="00283706">
        <w:rPr>
          <w:rStyle w:val="29pt"/>
          <w:rFonts w:eastAsiaTheme="minorHAnsi"/>
          <w:sz w:val="28"/>
          <w:szCs w:val="28"/>
        </w:rPr>
        <w:t xml:space="preserve">на западном  берегу оз. </w:t>
      </w:r>
      <w:proofErr w:type="spellStart"/>
      <w:r w:rsidR="00A1754E" w:rsidRPr="00283706">
        <w:rPr>
          <w:rStyle w:val="29pt"/>
          <w:rFonts w:eastAsiaTheme="minorHAnsi"/>
          <w:sz w:val="28"/>
          <w:szCs w:val="28"/>
        </w:rPr>
        <w:t>Ручейское</w:t>
      </w:r>
      <w:proofErr w:type="spellEnd"/>
      <w:r w:rsidR="00A1754E">
        <w:rPr>
          <w:rStyle w:val="29pt"/>
          <w:rFonts w:eastAsiaTheme="minorHAnsi"/>
          <w:sz w:val="28"/>
          <w:szCs w:val="28"/>
        </w:rPr>
        <w:t>; не попал в экстент карты).</w:t>
      </w:r>
    </w:p>
    <w:p w:rsidR="00566F1F" w:rsidRPr="00566F1F" w:rsidRDefault="00566F1F" w:rsidP="00BD04B6">
      <w:pPr>
        <w:widowControl w:val="0"/>
        <w:spacing w:after="0" w:line="360" w:lineRule="auto"/>
        <w:ind w:firstLine="454"/>
        <w:jc w:val="both"/>
        <w:rPr>
          <w:rFonts w:ascii="Times New Roman" w:eastAsia="Times New Roman" w:hAnsi="Times New Roman" w:cs="Times New Roman"/>
          <w:color w:val="000000"/>
          <w:sz w:val="28"/>
          <w:szCs w:val="28"/>
          <w:lang w:eastAsia="ru-RU" w:bidi="ru-RU"/>
        </w:rPr>
      </w:pPr>
      <w:r w:rsidRPr="00566F1F">
        <w:rPr>
          <w:rFonts w:ascii="Times New Roman" w:eastAsia="Times New Roman" w:hAnsi="Times New Roman" w:cs="Times New Roman"/>
          <w:color w:val="000000"/>
          <w:sz w:val="28"/>
          <w:szCs w:val="28"/>
          <w:lang w:eastAsia="ru-RU" w:bidi="ru-RU"/>
        </w:rPr>
        <w:lastRenderedPageBreak/>
        <w:t>На настоящий момент границы территории, а также зоны охраны данных объектов культурного наследия не утверждены.</w:t>
      </w:r>
    </w:p>
    <w:p w:rsidR="00283706" w:rsidRDefault="00283706" w:rsidP="00BD04B6">
      <w:pPr>
        <w:widowControl w:val="0"/>
        <w:tabs>
          <w:tab w:val="left" w:pos="7042"/>
        </w:tabs>
        <w:spacing w:after="0" w:line="360" w:lineRule="auto"/>
        <w:ind w:firstLine="45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Для объекта культурного наследия - </w:t>
      </w:r>
      <w:r w:rsidRPr="00283706">
        <w:rPr>
          <w:rFonts w:ascii="Times New Roman" w:eastAsia="Times New Roman" w:hAnsi="Times New Roman" w:cs="Times New Roman"/>
          <w:color w:val="000000"/>
          <w:sz w:val="28"/>
          <w:szCs w:val="28"/>
          <w:lang w:eastAsia="ru-RU" w:bidi="ru-RU"/>
        </w:rPr>
        <w:t>Усадьба, XVIII - XIX вв. (с.Чистое), в соответствии со ст. 34.1 Федерального закона от 25.06.2002 № 73-ФЗ «Об объектах культурного наследия (памятниках истории и культуры) народов Российской Федерации» (далее - Закон № 73-ФЗ) на расстоянии 200 метров от линии внешних стен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устанавливается защитная зона объекта культурного наследия. В данной зоне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1754E" w:rsidRDefault="00A1754E" w:rsidP="00BD04B6">
      <w:pPr>
        <w:widowControl w:val="0"/>
        <w:tabs>
          <w:tab w:val="left" w:pos="7042"/>
        </w:tabs>
        <w:spacing w:after="0" w:line="360" w:lineRule="auto"/>
        <w:ind w:firstLine="454"/>
        <w:jc w:val="both"/>
        <w:rPr>
          <w:rFonts w:ascii="Times New Roman" w:eastAsia="Times New Roman" w:hAnsi="Times New Roman" w:cs="Times New Roman"/>
          <w:color w:val="000000"/>
          <w:sz w:val="28"/>
          <w:szCs w:val="28"/>
          <w:lang w:eastAsia="ru-RU" w:bidi="ru-RU"/>
        </w:rPr>
      </w:pPr>
    </w:p>
    <w:p w:rsidR="00373B58" w:rsidRDefault="00373B58" w:rsidP="00BD04B6">
      <w:pPr>
        <w:widowControl w:val="0"/>
        <w:tabs>
          <w:tab w:val="left" w:pos="7042"/>
        </w:tabs>
        <w:spacing w:after="0" w:line="360" w:lineRule="auto"/>
        <w:ind w:firstLine="454"/>
        <w:jc w:val="both"/>
        <w:rPr>
          <w:rFonts w:ascii="Times New Roman" w:eastAsia="Times New Roman" w:hAnsi="Times New Roman" w:cs="Times New Roman"/>
          <w:color w:val="000000"/>
          <w:sz w:val="28"/>
          <w:szCs w:val="28"/>
          <w:lang w:eastAsia="ru-RU" w:bidi="ru-RU"/>
        </w:rPr>
      </w:pPr>
    </w:p>
    <w:p w:rsidR="00373B58" w:rsidRDefault="00373B58" w:rsidP="00BD04B6">
      <w:pPr>
        <w:widowControl w:val="0"/>
        <w:tabs>
          <w:tab w:val="left" w:pos="7042"/>
        </w:tabs>
        <w:spacing w:after="0" w:line="360" w:lineRule="auto"/>
        <w:ind w:firstLine="454"/>
        <w:jc w:val="both"/>
        <w:rPr>
          <w:rFonts w:ascii="Times New Roman" w:eastAsia="Times New Roman" w:hAnsi="Times New Roman" w:cs="Times New Roman"/>
          <w:color w:val="000000"/>
          <w:sz w:val="28"/>
          <w:szCs w:val="28"/>
          <w:lang w:eastAsia="ru-RU" w:bidi="ru-RU"/>
        </w:rPr>
      </w:pPr>
    </w:p>
    <w:p w:rsidR="00373B58" w:rsidRDefault="00373B58" w:rsidP="00BD04B6">
      <w:pPr>
        <w:widowControl w:val="0"/>
        <w:tabs>
          <w:tab w:val="left" w:pos="7042"/>
        </w:tabs>
        <w:spacing w:after="0" w:line="360" w:lineRule="auto"/>
        <w:ind w:firstLine="454"/>
        <w:jc w:val="both"/>
        <w:rPr>
          <w:rFonts w:ascii="Times New Roman" w:eastAsia="Times New Roman" w:hAnsi="Times New Roman" w:cs="Times New Roman"/>
          <w:color w:val="000000"/>
          <w:sz w:val="28"/>
          <w:szCs w:val="28"/>
          <w:lang w:eastAsia="ru-RU" w:bidi="ru-RU"/>
        </w:rPr>
      </w:pPr>
    </w:p>
    <w:p w:rsidR="00373B58" w:rsidRDefault="00373B58" w:rsidP="00BD04B6">
      <w:pPr>
        <w:widowControl w:val="0"/>
        <w:tabs>
          <w:tab w:val="left" w:pos="7042"/>
        </w:tabs>
        <w:spacing w:after="0" w:line="360" w:lineRule="auto"/>
        <w:ind w:firstLine="454"/>
        <w:jc w:val="both"/>
        <w:rPr>
          <w:rFonts w:ascii="Times New Roman" w:eastAsia="Times New Roman" w:hAnsi="Times New Roman" w:cs="Times New Roman"/>
          <w:color w:val="000000"/>
          <w:sz w:val="28"/>
          <w:szCs w:val="28"/>
          <w:lang w:eastAsia="ru-RU" w:bidi="ru-RU"/>
        </w:rPr>
      </w:pPr>
    </w:p>
    <w:p w:rsidR="00373B58" w:rsidRDefault="00373B58" w:rsidP="00BD04B6">
      <w:pPr>
        <w:widowControl w:val="0"/>
        <w:tabs>
          <w:tab w:val="left" w:pos="7042"/>
        </w:tabs>
        <w:spacing w:after="0" w:line="360" w:lineRule="auto"/>
        <w:ind w:firstLine="454"/>
        <w:jc w:val="both"/>
        <w:rPr>
          <w:rFonts w:ascii="Times New Roman" w:eastAsia="Times New Roman" w:hAnsi="Times New Roman" w:cs="Times New Roman"/>
          <w:color w:val="000000"/>
          <w:sz w:val="28"/>
          <w:szCs w:val="28"/>
          <w:lang w:eastAsia="ru-RU" w:bidi="ru-RU"/>
        </w:rPr>
      </w:pPr>
    </w:p>
    <w:p w:rsidR="00373B58" w:rsidRDefault="00373B58" w:rsidP="00BD04B6">
      <w:pPr>
        <w:widowControl w:val="0"/>
        <w:tabs>
          <w:tab w:val="left" w:pos="7042"/>
        </w:tabs>
        <w:spacing w:after="0" w:line="360" w:lineRule="auto"/>
        <w:ind w:firstLine="454"/>
        <w:jc w:val="both"/>
        <w:rPr>
          <w:rFonts w:ascii="Times New Roman" w:eastAsia="Times New Roman" w:hAnsi="Times New Roman" w:cs="Times New Roman"/>
          <w:color w:val="000000"/>
          <w:sz w:val="28"/>
          <w:szCs w:val="28"/>
          <w:lang w:eastAsia="ru-RU" w:bidi="ru-RU"/>
        </w:rPr>
      </w:pPr>
    </w:p>
    <w:p w:rsidR="00373B58" w:rsidRDefault="00373B58" w:rsidP="00BD04B6">
      <w:pPr>
        <w:widowControl w:val="0"/>
        <w:tabs>
          <w:tab w:val="left" w:pos="7042"/>
        </w:tabs>
        <w:spacing w:after="0" w:line="360" w:lineRule="auto"/>
        <w:ind w:firstLine="454"/>
        <w:jc w:val="both"/>
        <w:rPr>
          <w:rFonts w:ascii="Times New Roman" w:eastAsia="Times New Roman" w:hAnsi="Times New Roman" w:cs="Times New Roman"/>
          <w:color w:val="000000"/>
          <w:sz w:val="28"/>
          <w:szCs w:val="28"/>
          <w:lang w:eastAsia="ru-RU" w:bidi="ru-RU"/>
        </w:rPr>
      </w:pPr>
    </w:p>
    <w:p w:rsidR="00373B58" w:rsidRDefault="00373B58" w:rsidP="00BD04B6">
      <w:pPr>
        <w:widowControl w:val="0"/>
        <w:tabs>
          <w:tab w:val="left" w:pos="7042"/>
        </w:tabs>
        <w:spacing w:after="0" w:line="360" w:lineRule="auto"/>
        <w:ind w:firstLine="454"/>
        <w:jc w:val="both"/>
        <w:rPr>
          <w:rFonts w:ascii="Times New Roman" w:eastAsia="Times New Roman" w:hAnsi="Times New Roman" w:cs="Times New Roman"/>
          <w:color w:val="000000"/>
          <w:sz w:val="28"/>
          <w:szCs w:val="28"/>
          <w:lang w:eastAsia="ru-RU" w:bidi="ru-RU"/>
        </w:rPr>
      </w:pPr>
    </w:p>
    <w:p w:rsidR="00373B58" w:rsidRDefault="00373B58" w:rsidP="00BD04B6">
      <w:pPr>
        <w:widowControl w:val="0"/>
        <w:tabs>
          <w:tab w:val="left" w:pos="7042"/>
        </w:tabs>
        <w:spacing w:after="0" w:line="360" w:lineRule="auto"/>
        <w:ind w:firstLine="454"/>
        <w:jc w:val="both"/>
        <w:rPr>
          <w:rFonts w:ascii="Times New Roman" w:eastAsia="Times New Roman" w:hAnsi="Times New Roman" w:cs="Times New Roman"/>
          <w:color w:val="000000"/>
          <w:sz w:val="28"/>
          <w:szCs w:val="28"/>
          <w:lang w:eastAsia="ru-RU" w:bidi="ru-RU"/>
        </w:rPr>
      </w:pPr>
    </w:p>
    <w:p w:rsidR="00373B58" w:rsidRDefault="00373B58" w:rsidP="00BD04B6">
      <w:pPr>
        <w:widowControl w:val="0"/>
        <w:tabs>
          <w:tab w:val="left" w:pos="7042"/>
        </w:tabs>
        <w:spacing w:after="0" w:line="360" w:lineRule="auto"/>
        <w:ind w:firstLine="454"/>
        <w:jc w:val="both"/>
        <w:rPr>
          <w:rFonts w:ascii="Times New Roman" w:eastAsia="Times New Roman" w:hAnsi="Times New Roman" w:cs="Times New Roman"/>
          <w:color w:val="000000"/>
          <w:sz w:val="28"/>
          <w:szCs w:val="28"/>
          <w:lang w:eastAsia="ru-RU" w:bidi="ru-RU"/>
        </w:rPr>
      </w:pPr>
    </w:p>
    <w:p w:rsidR="00373B58" w:rsidRDefault="00373B58" w:rsidP="00BD04B6">
      <w:pPr>
        <w:widowControl w:val="0"/>
        <w:tabs>
          <w:tab w:val="left" w:pos="7042"/>
        </w:tabs>
        <w:spacing w:after="0" w:line="360" w:lineRule="auto"/>
        <w:ind w:firstLine="454"/>
        <w:jc w:val="both"/>
        <w:rPr>
          <w:rFonts w:ascii="Times New Roman" w:eastAsia="Times New Roman" w:hAnsi="Times New Roman" w:cs="Times New Roman"/>
          <w:color w:val="000000"/>
          <w:sz w:val="28"/>
          <w:szCs w:val="28"/>
          <w:lang w:eastAsia="ru-RU" w:bidi="ru-RU"/>
        </w:rPr>
      </w:pPr>
    </w:p>
    <w:p w:rsidR="00373B58" w:rsidRDefault="00373B58" w:rsidP="00BD04B6">
      <w:pPr>
        <w:widowControl w:val="0"/>
        <w:tabs>
          <w:tab w:val="left" w:pos="7042"/>
        </w:tabs>
        <w:spacing w:after="0" w:line="360" w:lineRule="auto"/>
        <w:ind w:firstLine="454"/>
        <w:jc w:val="both"/>
        <w:rPr>
          <w:rFonts w:ascii="Times New Roman" w:eastAsia="Times New Roman" w:hAnsi="Times New Roman" w:cs="Times New Roman"/>
          <w:color w:val="000000"/>
          <w:sz w:val="28"/>
          <w:szCs w:val="28"/>
          <w:lang w:eastAsia="ru-RU" w:bidi="ru-RU"/>
        </w:rPr>
      </w:pPr>
    </w:p>
    <w:p w:rsidR="00373B58" w:rsidRPr="00283706" w:rsidRDefault="00373B58" w:rsidP="00BD04B6">
      <w:pPr>
        <w:widowControl w:val="0"/>
        <w:tabs>
          <w:tab w:val="left" w:pos="7042"/>
        </w:tabs>
        <w:spacing w:after="0" w:line="360" w:lineRule="auto"/>
        <w:ind w:firstLine="454"/>
        <w:jc w:val="both"/>
        <w:rPr>
          <w:rFonts w:ascii="Times New Roman" w:eastAsia="Times New Roman" w:hAnsi="Times New Roman" w:cs="Times New Roman"/>
          <w:color w:val="000000"/>
          <w:sz w:val="28"/>
          <w:szCs w:val="28"/>
          <w:lang w:eastAsia="ru-RU" w:bidi="ru-RU"/>
        </w:rPr>
      </w:pPr>
    </w:p>
    <w:p w:rsidR="00BE5048" w:rsidRDefault="00B6360A" w:rsidP="00B6360A">
      <w:pPr>
        <w:spacing w:after="0" w:line="240" w:lineRule="auto"/>
        <w:rPr>
          <w:rFonts w:ascii="Times New Roman" w:eastAsia="Times New Roman" w:hAnsi="Times New Roman" w:cs="Times New Roman"/>
          <w:b/>
          <w:bCs/>
          <w:sz w:val="32"/>
          <w:szCs w:val="32"/>
          <w:lang w:eastAsia="ru-RU"/>
        </w:rPr>
      </w:pPr>
      <w:r w:rsidRPr="00B6360A">
        <w:rPr>
          <w:rFonts w:ascii="Times New Roman" w:eastAsia="Times New Roman" w:hAnsi="Times New Roman" w:cs="Times New Roman"/>
          <w:b/>
          <w:bCs/>
          <w:sz w:val="32"/>
          <w:szCs w:val="32"/>
          <w:lang w:eastAsia="ru-RU"/>
        </w:rPr>
        <w:lastRenderedPageBreak/>
        <w:t xml:space="preserve"> </w:t>
      </w:r>
      <w:r w:rsidR="00ED2A6F">
        <w:rPr>
          <w:rFonts w:ascii="Times New Roman" w:eastAsia="Times New Roman" w:hAnsi="Times New Roman" w:cs="Times New Roman"/>
          <w:b/>
          <w:bCs/>
          <w:sz w:val="32"/>
          <w:szCs w:val="32"/>
          <w:lang w:eastAsia="ru-RU"/>
        </w:rPr>
        <w:t>1</w:t>
      </w:r>
      <w:r w:rsidR="00373B58">
        <w:rPr>
          <w:rFonts w:ascii="Times New Roman" w:eastAsia="Times New Roman" w:hAnsi="Times New Roman" w:cs="Times New Roman"/>
          <w:b/>
          <w:bCs/>
          <w:sz w:val="32"/>
          <w:szCs w:val="32"/>
          <w:lang w:eastAsia="ru-RU"/>
        </w:rPr>
        <w:t>1</w:t>
      </w:r>
      <w:r w:rsidR="00BE5048">
        <w:rPr>
          <w:rFonts w:ascii="Times New Roman" w:eastAsia="Times New Roman" w:hAnsi="Times New Roman" w:cs="Times New Roman"/>
          <w:b/>
          <w:bCs/>
          <w:sz w:val="32"/>
          <w:szCs w:val="32"/>
          <w:lang w:eastAsia="ru-RU"/>
        </w:rPr>
        <w:t>. Особо охраняемые</w:t>
      </w:r>
      <w:r w:rsidR="00CA1245">
        <w:rPr>
          <w:rFonts w:ascii="Times New Roman" w:eastAsia="Times New Roman" w:hAnsi="Times New Roman" w:cs="Times New Roman"/>
          <w:b/>
          <w:bCs/>
          <w:sz w:val="32"/>
          <w:szCs w:val="32"/>
          <w:lang w:eastAsia="ru-RU"/>
        </w:rPr>
        <w:t xml:space="preserve"> природные территории и объекты</w:t>
      </w:r>
    </w:p>
    <w:p w:rsidR="00DA3048" w:rsidRDefault="00DA3048" w:rsidP="00B6360A">
      <w:pPr>
        <w:spacing w:after="0" w:line="240" w:lineRule="auto"/>
        <w:rPr>
          <w:rFonts w:ascii="Times New Roman" w:hAnsi="Times New Roman" w:cs="Times New Roman"/>
          <w:b/>
          <w:bCs/>
          <w:sz w:val="32"/>
          <w:szCs w:val="32"/>
        </w:rPr>
      </w:pPr>
    </w:p>
    <w:p w:rsidR="00283706" w:rsidRPr="009D7A99" w:rsidRDefault="00866524" w:rsidP="00373B58">
      <w:pPr>
        <w:pStyle w:val="20"/>
        <w:shd w:val="clear" w:color="auto" w:fill="auto"/>
        <w:spacing w:line="360" w:lineRule="auto"/>
        <w:ind w:firstLine="454"/>
        <w:jc w:val="both"/>
        <w:rPr>
          <w:color w:val="000000"/>
          <w:sz w:val="28"/>
          <w:szCs w:val="28"/>
          <w:lang w:bidi="ru-RU"/>
        </w:rPr>
      </w:pPr>
      <w:r w:rsidRPr="009D7A99">
        <w:rPr>
          <w:rFonts w:eastAsia="Cambria"/>
          <w:color w:val="000000"/>
          <w:sz w:val="28"/>
          <w:szCs w:val="28"/>
          <w:lang w:eastAsia="ru-RU" w:bidi="ru-RU"/>
        </w:rPr>
        <w:t>По данным Министерства</w:t>
      </w:r>
      <w:r w:rsidR="00DA3048" w:rsidRPr="009D7A99">
        <w:rPr>
          <w:rFonts w:eastAsia="Cambria"/>
          <w:color w:val="000000"/>
          <w:sz w:val="28"/>
          <w:szCs w:val="28"/>
          <w:lang w:eastAsia="ru-RU" w:bidi="ru-RU"/>
        </w:rPr>
        <w:t xml:space="preserve"> природных ресурсов и экологии Тверской области на территории </w:t>
      </w:r>
      <w:proofErr w:type="spellStart"/>
      <w:r w:rsidR="00995068" w:rsidRPr="009D7A99">
        <w:rPr>
          <w:rFonts w:eastAsia="Cambria"/>
          <w:color w:val="000000"/>
          <w:sz w:val="28"/>
          <w:szCs w:val="28"/>
          <w:lang w:eastAsia="ru-RU" w:bidi="ru-RU"/>
        </w:rPr>
        <w:t>Пожинского</w:t>
      </w:r>
      <w:proofErr w:type="spellEnd"/>
      <w:r w:rsidR="00DA3048" w:rsidRPr="009D7A99">
        <w:rPr>
          <w:rFonts w:eastAsia="Cambria"/>
          <w:color w:val="000000"/>
          <w:sz w:val="28"/>
          <w:szCs w:val="28"/>
          <w:lang w:eastAsia="ru-RU" w:bidi="ru-RU"/>
        </w:rPr>
        <w:t xml:space="preserve"> сельско</w:t>
      </w:r>
      <w:r w:rsidR="00373B58">
        <w:rPr>
          <w:rFonts w:eastAsia="Cambria"/>
          <w:color w:val="000000"/>
          <w:sz w:val="28"/>
          <w:szCs w:val="28"/>
          <w:lang w:eastAsia="ru-RU" w:bidi="ru-RU"/>
        </w:rPr>
        <w:t xml:space="preserve">го поселения </w:t>
      </w:r>
      <w:proofErr w:type="spellStart"/>
      <w:r w:rsidR="00373B58">
        <w:rPr>
          <w:rFonts w:eastAsia="Cambria"/>
          <w:color w:val="000000"/>
          <w:sz w:val="28"/>
          <w:szCs w:val="28"/>
          <w:lang w:eastAsia="ru-RU" w:bidi="ru-RU"/>
        </w:rPr>
        <w:t>Торопецкого</w:t>
      </w:r>
      <w:proofErr w:type="spellEnd"/>
      <w:r w:rsidR="00373B58">
        <w:rPr>
          <w:rFonts w:eastAsia="Cambria"/>
          <w:color w:val="000000"/>
          <w:sz w:val="28"/>
          <w:szCs w:val="28"/>
          <w:lang w:eastAsia="ru-RU" w:bidi="ru-RU"/>
        </w:rPr>
        <w:t xml:space="preserve"> района</w:t>
      </w:r>
      <w:r w:rsidR="00DA3048" w:rsidRPr="009D7A99">
        <w:rPr>
          <w:rFonts w:eastAsia="Cambria"/>
          <w:color w:val="000000"/>
          <w:sz w:val="28"/>
          <w:szCs w:val="28"/>
          <w:lang w:eastAsia="ru-RU" w:bidi="ru-RU"/>
        </w:rPr>
        <w:t xml:space="preserve"> Тверской области значатся следующие особо охраняемые природные территории </w:t>
      </w:r>
      <w:r w:rsidR="00283706" w:rsidRPr="009D7A99">
        <w:rPr>
          <w:color w:val="000000"/>
          <w:sz w:val="28"/>
          <w:szCs w:val="28"/>
          <w:lang w:bidi="ru-RU"/>
        </w:rPr>
        <w:t xml:space="preserve">регионального значения, образованные решениями исполнительного комитета Калининского областного совета народных депутатов от 30.07.1986 № 273 «О признании природных объектов государственными памятниками природы местного значения и усилении их охраны» и малого совета Тверского областного совета народных депутатов от 25.08.1993 № 340 «О дополнении к решению малого Совета № 128 от 22.09.92 г. и № 224 от 01.04.93 г. «О корректировке и расширении </w:t>
      </w:r>
      <w:proofErr w:type="spellStart"/>
      <w:r w:rsidR="00283706" w:rsidRPr="009D7A99">
        <w:rPr>
          <w:color w:val="000000"/>
          <w:sz w:val="28"/>
          <w:szCs w:val="28"/>
          <w:lang w:bidi="ru-RU"/>
        </w:rPr>
        <w:t>природнозаповедного</w:t>
      </w:r>
      <w:proofErr w:type="spellEnd"/>
      <w:r w:rsidR="00283706" w:rsidRPr="009D7A99">
        <w:rPr>
          <w:color w:val="000000"/>
          <w:sz w:val="28"/>
          <w:szCs w:val="28"/>
          <w:lang w:bidi="ru-RU"/>
        </w:rPr>
        <w:t xml:space="preserve"> фонда области»:</w:t>
      </w:r>
    </w:p>
    <w:p w:rsidR="00283706" w:rsidRPr="00283706" w:rsidRDefault="00283706" w:rsidP="00373B58">
      <w:pPr>
        <w:widowControl w:val="0"/>
        <w:numPr>
          <w:ilvl w:val="0"/>
          <w:numId w:val="28"/>
        </w:numPr>
        <w:tabs>
          <w:tab w:val="left" w:pos="567"/>
        </w:tabs>
        <w:spacing w:after="0" w:line="360" w:lineRule="auto"/>
        <w:ind w:firstLine="454"/>
        <w:jc w:val="both"/>
        <w:rPr>
          <w:rFonts w:ascii="Times New Roman" w:eastAsia="Times New Roman" w:hAnsi="Times New Roman" w:cs="Times New Roman"/>
          <w:color w:val="000000"/>
          <w:sz w:val="28"/>
          <w:szCs w:val="28"/>
          <w:lang w:eastAsia="ru-RU" w:bidi="ru-RU"/>
        </w:rPr>
      </w:pPr>
      <w:r w:rsidRPr="00283706">
        <w:rPr>
          <w:rFonts w:ascii="Times New Roman" w:eastAsia="Times New Roman" w:hAnsi="Times New Roman" w:cs="Times New Roman"/>
          <w:color w:val="000000"/>
          <w:sz w:val="28"/>
          <w:szCs w:val="28"/>
          <w:lang w:eastAsia="ru-RU" w:bidi="ru-RU"/>
        </w:rPr>
        <w:t>памятник природы «</w:t>
      </w:r>
      <w:proofErr w:type="spellStart"/>
      <w:r w:rsidRPr="00283706">
        <w:rPr>
          <w:rFonts w:ascii="Times New Roman" w:eastAsia="Times New Roman" w:hAnsi="Times New Roman" w:cs="Times New Roman"/>
          <w:color w:val="000000"/>
          <w:sz w:val="28"/>
          <w:szCs w:val="28"/>
          <w:lang w:eastAsia="ru-RU" w:bidi="ru-RU"/>
        </w:rPr>
        <w:t>Бубоницкий</w:t>
      </w:r>
      <w:proofErr w:type="spellEnd"/>
      <w:r w:rsidRPr="00283706">
        <w:rPr>
          <w:rFonts w:ascii="Times New Roman" w:eastAsia="Times New Roman" w:hAnsi="Times New Roman" w:cs="Times New Roman"/>
          <w:color w:val="000000"/>
          <w:sz w:val="28"/>
          <w:szCs w:val="28"/>
          <w:lang w:eastAsia="ru-RU" w:bidi="ru-RU"/>
        </w:rPr>
        <w:t xml:space="preserve"> бор» площадью 363 га (кварталы 1-4 </w:t>
      </w:r>
      <w:proofErr w:type="spellStart"/>
      <w:r w:rsidRPr="00283706">
        <w:rPr>
          <w:rFonts w:ascii="Times New Roman" w:eastAsia="Times New Roman" w:hAnsi="Times New Roman" w:cs="Times New Roman"/>
          <w:color w:val="000000"/>
          <w:sz w:val="28"/>
          <w:szCs w:val="28"/>
          <w:lang w:eastAsia="ru-RU" w:bidi="ru-RU"/>
        </w:rPr>
        <w:t>Пожинского</w:t>
      </w:r>
      <w:proofErr w:type="spellEnd"/>
      <w:r w:rsidRPr="00283706">
        <w:rPr>
          <w:rFonts w:ascii="Times New Roman" w:eastAsia="Times New Roman" w:hAnsi="Times New Roman" w:cs="Times New Roman"/>
          <w:color w:val="000000"/>
          <w:sz w:val="28"/>
          <w:szCs w:val="28"/>
          <w:lang w:eastAsia="ru-RU" w:bidi="ru-RU"/>
        </w:rPr>
        <w:t xml:space="preserve"> лесничества);</w:t>
      </w:r>
    </w:p>
    <w:p w:rsidR="00283706" w:rsidRPr="00283706" w:rsidRDefault="00283706" w:rsidP="00373B58">
      <w:pPr>
        <w:widowControl w:val="0"/>
        <w:numPr>
          <w:ilvl w:val="0"/>
          <w:numId w:val="28"/>
        </w:numPr>
        <w:tabs>
          <w:tab w:val="left" w:pos="567"/>
        </w:tabs>
        <w:spacing w:after="0" w:line="360" w:lineRule="auto"/>
        <w:ind w:firstLine="454"/>
        <w:jc w:val="both"/>
        <w:rPr>
          <w:rFonts w:ascii="Times New Roman" w:eastAsia="Times New Roman" w:hAnsi="Times New Roman" w:cs="Times New Roman"/>
          <w:color w:val="000000"/>
          <w:sz w:val="28"/>
          <w:szCs w:val="28"/>
          <w:lang w:eastAsia="ru-RU" w:bidi="ru-RU"/>
        </w:rPr>
      </w:pPr>
      <w:r w:rsidRPr="00283706">
        <w:rPr>
          <w:rFonts w:ascii="Times New Roman" w:eastAsia="Times New Roman" w:hAnsi="Times New Roman" w:cs="Times New Roman"/>
          <w:color w:val="000000"/>
          <w:sz w:val="28"/>
          <w:szCs w:val="28"/>
          <w:lang w:eastAsia="ru-RU" w:bidi="ru-RU"/>
        </w:rPr>
        <w:t xml:space="preserve">государственный природный заказник «Болото </w:t>
      </w:r>
      <w:proofErr w:type="spellStart"/>
      <w:r w:rsidRPr="00283706">
        <w:rPr>
          <w:rFonts w:ascii="Times New Roman" w:eastAsia="Times New Roman" w:hAnsi="Times New Roman" w:cs="Times New Roman"/>
          <w:color w:val="000000"/>
          <w:sz w:val="28"/>
          <w:szCs w:val="28"/>
          <w:lang w:eastAsia="ru-RU" w:bidi="ru-RU"/>
        </w:rPr>
        <w:t>Залежское</w:t>
      </w:r>
      <w:proofErr w:type="spellEnd"/>
      <w:r w:rsidRPr="00283706">
        <w:rPr>
          <w:rFonts w:ascii="Times New Roman" w:eastAsia="Times New Roman" w:hAnsi="Times New Roman" w:cs="Times New Roman"/>
          <w:color w:val="000000"/>
          <w:sz w:val="28"/>
          <w:szCs w:val="28"/>
          <w:lang w:eastAsia="ru-RU" w:bidi="ru-RU"/>
        </w:rPr>
        <w:t xml:space="preserve">» площадью 201,7 га (кварталы 8,9 </w:t>
      </w:r>
      <w:proofErr w:type="spellStart"/>
      <w:r w:rsidRPr="00283706">
        <w:rPr>
          <w:rFonts w:ascii="Times New Roman" w:eastAsia="Times New Roman" w:hAnsi="Times New Roman" w:cs="Times New Roman"/>
          <w:color w:val="000000"/>
          <w:sz w:val="28"/>
          <w:szCs w:val="28"/>
          <w:lang w:eastAsia="ru-RU" w:bidi="ru-RU"/>
        </w:rPr>
        <w:t>Пожинско</w:t>
      </w:r>
      <w:r w:rsidR="00373B58">
        <w:rPr>
          <w:rFonts w:ascii="Times New Roman" w:eastAsia="Times New Roman" w:hAnsi="Times New Roman" w:cs="Times New Roman"/>
          <w:color w:val="000000"/>
          <w:sz w:val="28"/>
          <w:szCs w:val="28"/>
          <w:lang w:eastAsia="ru-RU" w:bidi="ru-RU"/>
        </w:rPr>
        <w:t>го</w:t>
      </w:r>
      <w:proofErr w:type="spellEnd"/>
      <w:r w:rsidRPr="00283706">
        <w:rPr>
          <w:rFonts w:ascii="Times New Roman" w:eastAsia="Times New Roman" w:hAnsi="Times New Roman" w:cs="Times New Roman"/>
          <w:color w:val="000000"/>
          <w:sz w:val="28"/>
          <w:szCs w:val="28"/>
          <w:lang w:eastAsia="ru-RU" w:bidi="ru-RU"/>
        </w:rPr>
        <w:t xml:space="preserve"> лесничеств</w:t>
      </w:r>
      <w:r w:rsidR="00373B58">
        <w:rPr>
          <w:rFonts w:ascii="Times New Roman" w:eastAsia="Times New Roman" w:hAnsi="Times New Roman" w:cs="Times New Roman"/>
          <w:color w:val="000000"/>
          <w:sz w:val="28"/>
          <w:szCs w:val="28"/>
          <w:lang w:eastAsia="ru-RU" w:bidi="ru-RU"/>
        </w:rPr>
        <w:t>а</w:t>
      </w:r>
      <w:r w:rsidRPr="00283706">
        <w:rPr>
          <w:rFonts w:ascii="Times New Roman" w:eastAsia="Times New Roman" w:hAnsi="Times New Roman" w:cs="Times New Roman"/>
          <w:color w:val="000000"/>
          <w:sz w:val="28"/>
          <w:szCs w:val="28"/>
          <w:lang w:eastAsia="ru-RU" w:bidi="ru-RU"/>
        </w:rPr>
        <w:t>);</w:t>
      </w:r>
    </w:p>
    <w:p w:rsidR="00283706" w:rsidRPr="00283706" w:rsidRDefault="00283706" w:rsidP="00373B58">
      <w:pPr>
        <w:widowControl w:val="0"/>
        <w:numPr>
          <w:ilvl w:val="0"/>
          <w:numId w:val="28"/>
        </w:numPr>
        <w:tabs>
          <w:tab w:val="left" w:pos="567"/>
          <w:tab w:val="left" w:pos="1075"/>
        </w:tabs>
        <w:spacing w:after="0" w:line="360" w:lineRule="auto"/>
        <w:ind w:firstLine="454"/>
        <w:jc w:val="both"/>
        <w:rPr>
          <w:rFonts w:ascii="Times New Roman" w:eastAsia="Times New Roman" w:hAnsi="Times New Roman" w:cs="Times New Roman"/>
          <w:color w:val="000000"/>
          <w:sz w:val="28"/>
          <w:szCs w:val="28"/>
          <w:lang w:eastAsia="ru-RU" w:bidi="ru-RU"/>
        </w:rPr>
      </w:pPr>
      <w:r w:rsidRPr="00283706">
        <w:rPr>
          <w:rFonts w:ascii="Times New Roman" w:eastAsia="Times New Roman" w:hAnsi="Times New Roman" w:cs="Times New Roman"/>
          <w:color w:val="000000"/>
          <w:sz w:val="28"/>
          <w:szCs w:val="28"/>
          <w:lang w:eastAsia="ru-RU" w:bidi="ru-RU"/>
        </w:rPr>
        <w:t xml:space="preserve">государственный природный заказник «Болото </w:t>
      </w:r>
      <w:proofErr w:type="spellStart"/>
      <w:r w:rsidRPr="00283706">
        <w:rPr>
          <w:rFonts w:ascii="Times New Roman" w:eastAsia="Times New Roman" w:hAnsi="Times New Roman" w:cs="Times New Roman"/>
          <w:color w:val="000000"/>
          <w:sz w:val="28"/>
          <w:szCs w:val="28"/>
          <w:lang w:eastAsia="ru-RU" w:bidi="ru-RU"/>
        </w:rPr>
        <w:t>Некрашевское</w:t>
      </w:r>
      <w:proofErr w:type="spellEnd"/>
      <w:r w:rsidRPr="00283706">
        <w:rPr>
          <w:rFonts w:ascii="Times New Roman" w:eastAsia="Times New Roman" w:hAnsi="Times New Roman" w:cs="Times New Roman"/>
          <w:color w:val="000000"/>
          <w:sz w:val="28"/>
          <w:szCs w:val="28"/>
          <w:lang w:eastAsia="ru-RU" w:bidi="ru-RU"/>
        </w:rPr>
        <w:t xml:space="preserve">» площадью 383 га (кварталы 12-15 </w:t>
      </w:r>
      <w:proofErr w:type="spellStart"/>
      <w:r w:rsidRPr="00283706">
        <w:rPr>
          <w:rFonts w:ascii="Times New Roman" w:eastAsia="Times New Roman" w:hAnsi="Times New Roman" w:cs="Times New Roman"/>
          <w:color w:val="000000"/>
          <w:sz w:val="28"/>
          <w:szCs w:val="28"/>
          <w:lang w:eastAsia="ru-RU" w:bidi="ru-RU"/>
        </w:rPr>
        <w:t>Пожинского</w:t>
      </w:r>
      <w:proofErr w:type="spellEnd"/>
      <w:r w:rsidRPr="00283706">
        <w:rPr>
          <w:rFonts w:ascii="Times New Roman" w:eastAsia="Times New Roman" w:hAnsi="Times New Roman" w:cs="Times New Roman"/>
          <w:color w:val="000000"/>
          <w:sz w:val="28"/>
          <w:szCs w:val="28"/>
          <w:lang w:eastAsia="ru-RU" w:bidi="ru-RU"/>
        </w:rPr>
        <w:t xml:space="preserve"> лесничества);</w:t>
      </w:r>
    </w:p>
    <w:p w:rsidR="009D7A99" w:rsidRPr="00D25805" w:rsidRDefault="009D7A99" w:rsidP="00373B58">
      <w:pPr>
        <w:widowControl w:val="0"/>
        <w:tabs>
          <w:tab w:val="left" w:pos="567"/>
        </w:tabs>
        <w:spacing w:after="0" w:line="360" w:lineRule="auto"/>
        <w:ind w:firstLine="454"/>
        <w:jc w:val="both"/>
        <w:rPr>
          <w:rFonts w:ascii="Times New Roman" w:eastAsia="Cambria" w:hAnsi="Times New Roman" w:cs="Times New Roman"/>
          <w:color w:val="000000"/>
          <w:sz w:val="28"/>
          <w:szCs w:val="28"/>
          <w:lang w:eastAsia="ru-RU" w:bidi="ru-RU"/>
        </w:rPr>
      </w:pPr>
      <w:r w:rsidRPr="00D25805">
        <w:rPr>
          <w:rFonts w:ascii="Times New Roman" w:eastAsia="Cambria" w:hAnsi="Times New Roman" w:cs="Times New Roman"/>
          <w:color w:val="000000"/>
          <w:sz w:val="28"/>
          <w:szCs w:val="28"/>
          <w:lang w:eastAsia="ru-RU" w:bidi="ru-RU"/>
        </w:rPr>
        <w:t>-</w:t>
      </w:r>
      <w:r w:rsidRPr="00D25805">
        <w:rPr>
          <w:rFonts w:ascii="Times New Roman" w:eastAsia="Cambria" w:hAnsi="Times New Roman" w:cs="Times New Roman"/>
          <w:color w:val="000000"/>
          <w:sz w:val="28"/>
          <w:szCs w:val="28"/>
          <w:lang w:eastAsia="ru-RU" w:bidi="ru-RU"/>
        </w:rPr>
        <w:tab/>
        <w:t>памятник природы «Парк Чистое». Площадь не установлена. Памятник природы расположен на берегу ручья в 100 м к югу от изгиба дороги Пожня- Сережино;</w:t>
      </w:r>
    </w:p>
    <w:p w:rsidR="009D7A99" w:rsidRPr="00D25805" w:rsidRDefault="009D7A99" w:rsidP="00373B58">
      <w:pPr>
        <w:widowControl w:val="0"/>
        <w:tabs>
          <w:tab w:val="left" w:pos="567"/>
        </w:tabs>
        <w:spacing w:after="0" w:line="360" w:lineRule="auto"/>
        <w:ind w:firstLine="454"/>
        <w:jc w:val="both"/>
        <w:rPr>
          <w:rFonts w:ascii="Times New Roman" w:eastAsia="Cambria" w:hAnsi="Times New Roman" w:cs="Times New Roman"/>
          <w:color w:val="000000"/>
          <w:sz w:val="28"/>
          <w:szCs w:val="28"/>
          <w:lang w:eastAsia="ru-RU" w:bidi="ru-RU"/>
        </w:rPr>
      </w:pPr>
      <w:r w:rsidRPr="00D25805">
        <w:rPr>
          <w:rFonts w:ascii="Times New Roman" w:eastAsia="Cambria" w:hAnsi="Times New Roman" w:cs="Times New Roman"/>
          <w:color w:val="000000"/>
          <w:sz w:val="28"/>
          <w:szCs w:val="28"/>
          <w:lang w:eastAsia="ru-RU" w:bidi="ru-RU"/>
        </w:rPr>
        <w:t>-</w:t>
      </w:r>
      <w:r w:rsidRPr="00D25805">
        <w:rPr>
          <w:rFonts w:ascii="Times New Roman" w:eastAsia="Cambria" w:hAnsi="Times New Roman" w:cs="Times New Roman"/>
          <w:color w:val="000000"/>
          <w:sz w:val="28"/>
          <w:szCs w:val="28"/>
          <w:lang w:eastAsia="ru-RU" w:bidi="ru-RU"/>
        </w:rPr>
        <w:tab/>
        <w:t xml:space="preserve">государственный природный заказник «Болото </w:t>
      </w:r>
      <w:proofErr w:type="spellStart"/>
      <w:r w:rsidRPr="00D25805">
        <w:rPr>
          <w:rFonts w:ascii="Times New Roman" w:eastAsia="Cambria" w:hAnsi="Times New Roman" w:cs="Times New Roman"/>
          <w:color w:val="000000"/>
          <w:sz w:val="28"/>
          <w:szCs w:val="28"/>
          <w:lang w:eastAsia="ru-RU" w:bidi="ru-RU"/>
        </w:rPr>
        <w:t>Зайцевское</w:t>
      </w:r>
      <w:proofErr w:type="spellEnd"/>
      <w:r w:rsidRPr="00D25805">
        <w:rPr>
          <w:rFonts w:ascii="Times New Roman" w:eastAsia="Cambria" w:hAnsi="Times New Roman" w:cs="Times New Roman"/>
          <w:color w:val="000000"/>
          <w:sz w:val="28"/>
          <w:szCs w:val="28"/>
          <w:lang w:eastAsia="ru-RU" w:bidi="ru-RU"/>
        </w:rPr>
        <w:t xml:space="preserve">» площадью 208 га (кварталы 16, 17 </w:t>
      </w:r>
      <w:proofErr w:type="spellStart"/>
      <w:r w:rsidRPr="00D25805">
        <w:rPr>
          <w:rFonts w:ascii="Times New Roman" w:eastAsia="Cambria" w:hAnsi="Times New Roman" w:cs="Times New Roman"/>
          <w:color w:val="000000"/>
          <w:sz w:val="28"/>
          <w:szCs w:val="28"/>
          <w:lang w:eastAsia="ru-RU" w:bidi="ru-RU"/>
        </w:rPr>
        <w:t>Пожинско</w:t>
      </w:r>
      <w:r w:rsidR="00373B58">
        <w:rPr>
          <w:rFonts w:ascii="Times New Roman" w:eastAsia="Cambria" w:hAnsi="Times New Roman" w:cs="Times New Roman"/>
          <w:color w:val="000000"/>
          <w:sz w:val="28"/>
          <w:szCs w:val="28"/>
          <w:lang w:eastAsia="ru-RU" w:bidi="ru-RU"/>
        </w:rPr>
        <w:t>го</w:t>
      </w:r>
      <w:proofErr w:type="spellEnd"/>
      <w:r w:rsidRPr="00D25805">
        <w:rPr>
          <w:rFonts w:ascii="Times New Roman" w:eastAsia="Cambria" w:hAnsi="Times New Roman" w:cs="Times New Roman"/>
          <w:color w:val="000000"/>
          <w:sz w:val="28"/>
          <w:szCs w:val="28"/>
          <w:lang w:eastAsia="ru-RU" w:bidi="ru-RU"/>
        </w:rPr>
        <w:t xml:space="preserve"> лесничеств</w:t>
      </w:r>
      <w:r w:rsidR="00373B58">
        <w:rPr>
          <w:rFonts w:ascii="Times New Roman" w:eastAsia="Cambria" w:hAnsi="Times New Roman" w:cs="Times New Roman"/>
          <w:color w:val="000000"/>
          <w:sz w:val="28"/>
          <w:szCs w:val="28"/>
          <w:lang w:eastAsia="ru-RU" w:bidi="ru-RU"/>
        </w:rPr>
        <w:t>а</w:t>
      </w:r>
      <w:r w:rsidRPr="00D25805">
        <w:rPr>
          <w:rFonts w:ascii="Times New Roman" w:eastAsia="Cambria" w:hAnsi="Times New Roman" w:cs="Times New Roman"/>
          <w:color w:val="000000"/>
          <w:sz w:val="28"/>
          <w:szCs w:val="28"/>
          <w:lang w:eastAsia="ru-RU" w:bidi="ru-RU"/>
        </w:rPr>
        <w:t>);</w:t>
      </w:r>
    </w:p>
    <w:p w:rsidR="00A93F37" w:rsidRPr="00D25805" w:rsidRDefault="009D7A99" w:rsidP="00373B58">
      <w:pPr>
        <w:widowControl w:val="0"/>
        <w:tabs>
          <w:tab w:val="left" w:pos="567"/>
        </w:tabs>
        <w:spacing w:after="0" w:line="360" w:lineRule="auto"/>
        <w:ind w:firstLine="454"/>
        <w:jc w:val="both"/>
        <w:rPr>
          <w:rFonts w:ascii="Times New Roman" w:eastAsia="Cambria" w:hAnsi="Times New Roman" w:cs="Times New Roman"/>
          <w:color w:val="000000"/>
          <w:sz w:val="28"/>
          <w:szCs w:val="28"/>
          <w:lang w:eastAsia="ru-RU" w:bidi="ru-RU"/>
        </w:rPr>
      </w:pPr>
      <w:r w:rsidRPr="00D25805">
        <w:rPr>
          <w:rFonts w:ascii="Times New Roman" w:eastAsia="Cambria" w:hAnsi="Times New Roman" w:cs="Times New Roman"/>
          <w:color w:val="000000"/>
          <w:sz w:val="28"/>
          <w:szCs w:val="28"/>
          <w:lang w:eastAsia="ru-RU" w:bidi="ru-RU"/>
        </w:rPr>
        <w:t>-</w:t>
      </w:r>
      <w:r w:rsidRPr="00D25805">
        <w:rPr>
          <w:rFonts w:ascii="Times New Roman" w:eastAsia="Cambria" w:hAnsi="Times New Roman" w:cs="Times New Roman"/>
          <w:color w:val="000000"/>
          <w:sz w:val="28"/>
          <w:szCs w:val="28"/>
          <w:lang w:eastAsia="ru-RU" w:bidi="ru-RU"/>
        </w:rPr>
        <w:tab/>
        <w:t>памятник природы «Валун Крестовский». Площадь не установлена. Памятник природы расположен в районе деревни Крест;</w:t>
      </w:r>
    </w:p>
    <w:p w:rsidR="009D7A99" w:rsidRPr="00D25805" w:rsidRDefault="00373B58" w:rsidP="00373B58">
      <w:pPr>
        <w:widowControl w:val="0"/>
        <w:tabs>
          <w:tab w:val="left" w:pos="567"/>
        </w:tabs>
        <w:spacing w:after="0" w:line="360" w:lineRule="auto"/>
        <w:ind w:firstLine="454"/>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w:t>
      </w:r>
      <w:r w:rsidR="009D7A99" w:rsidRPr="00D25805">
        <w:rPr>
          <w:rFonts w:ascii="Times New Roman" w:hAnsi="Times New Roman" w:cs="Times New Roman"/>
          <w:color w:val="000000"/>
          <w:sz w:val="28"/>
          <w:szCs w:val="28"/>
          <w:lang w:eastAsia="ru-RU" w:bidi="ru-RU"/>
        </w:rPr>
        <w:t>памятник природы «Дуб Крестовский». Площадь не установлена. Памятник природы расположен  районе деревни Крест.;</w:t>
      </w:r>
    </w:p>
    <w:p w:rsidR="009D7A99" w:rsidRPr="009D7A99" w:rsidRDefault="009D7A99" w:rsidP="00373B58">
      <w:pPr>
        <w:widowControl w:val="0"/>
        <w:numPr>
          <w:ilvl w:val="0"/>
          <w:numId w:val="28"/>
        </w:numPr>
        <w:tabs>
          <w:tab w:val="left" w:pos="567"/>
          <w:tab w:val="left" w:pos="1302"/>
        </w:tabs>
        <w:spacing w:after="0" w:line="360" w:lineRule="auto"/>
        <w:ind w:firstLine="454"/>
        <w:jc w:val="both"/>
        <w:rPr>
          <w:rFonts w:ascii="Times New Roman" w:eastAsia="Times New Roman" w:hAnsi="Times New Roman" w:cs="Times New Roman"/>
          <w:color w:val="000000"/>
          <w:sz w:val="28"/>
          <w:szCs w:val="28"/>
          <w:lang w:eastAsia="ru-RU" w:bidi="ru-RU"/>
        </w:rPr>
      </w:pPr>
      <w:r w:rsidRPr="009D7A99">
        <w:rPr>
          <w:rFonts w:ascii="Times New Roman" w:eastAsia="Times New Roman" w:hAnsi="Times New Roman" w:cs="Times New Roman"/>
          <w:color w:val="000000"/>
          <w:sz w:val="28"/>
          <w:szCs w:val="28"/>
          <w:lang w:eastAsia="ru-RU" w:bidi="ru-RU"/>
        </w:rPr>
        <w:lastRenderedPageBreak/>
        <w:t>памятник природы «</w:t>
      </w:r>
      <w:proofErr w:type="spellStart"/>
      <w:r w:rsidRPr="009D7A99">
        <w:rPr>
          <w:rFonts w:ascii="Times New Roman" w:eastAsia="Times New Roman" w:hAnsi="Times New Roman" w:cs="Times New Roman"/>
          <w:color w:val="000000"/>
          <w:sz w:val="28"/>
          <w:szCs w:val="28"/>
          <w:lang w:eastAsia="ru-RU" w:bidi="ru-RU"/>
        </w:rPr>
        <w:t>Кулино-Карпасовский</w:t>
      </w:r>
      <w:proofErr w:type="spellEnd"/>
      <w:r w:rsidRPr="009D7A99">
        <w:rPr>
          <w:rFonts w:ascii="Times New Roman" w:eastAsia="Times New Roman" w:hAnsi="Times New Roman" w:cs="Times New Roman"/>
          <w:color w:val="000000"/>
          <w:sz w:val="28"/>
          <w:szCs w:val="28"/>
          <w:lang w:eastAsia="ru-RU" w:bidi="ru-RU"/>
        </w:rPr>
        <w:t xml:space="preserve"> бор» площадью 505 га (кварталы 24, 25, 35, 36, 38 </w:t>
      </w:r>
      <w:proofErr w:type="spellStart"/>
      <w:r w:rsidRPr="009D7A99">
        <w:rPr>
          <w:rFonts w:ascii="Times New Roman" w:eastAsia="Times New Roman" w:hAnsi="Times New Roman" w:cs="Times New Roman"/>
          <w:color w:val="000000"/>
          <w:sz w:val="28"/>
          <w:szCs w:val="28"/>
          <w:lang w:eastAsia="ru-RU" w:bidi="ru-RU"/>
        </w:rPr>
        <w:t>Пожинского</w:t>
      </w:r>
      <w:proofErr w:type="spellEnd"/>
      <w:r w:rsidRPr="009D7A99">
        <w:rPr>
          <w:rFonts w:ascii="Times New Roman" w:eastAsia="Times New Roman" w:hAnsi="Times New Roman" w:cs="Times New Roman"/>
          <w:color w:val="000000"/>
          <w:sz w:val="28"/>
          <w:szCs w:val="28"/>
          <w:lang w:eastAsia="ru-RU" w:bidi="ru-RU"/>
        </w:rPr>
        <w:t xml:space="preserve"> лесничества);</w:t>
      </w:r>
    </w:p>
    <w:p w:rsidR="009D7A99" w:rsidRPr="009D7A99" w:rsidRDefault="009D7A99" w:rsidP="00373B58">
      <w:pPr>
        <w:widowControl w:val="0"/>
        <w:numPr>
          <w:ilvl w:val="0"/>
          <w:numId w:val="28"/>
        </w:numPr>
        <w:tabs>
          <w:tab w:val="left" w:pos="567"/>
          <w:tab w:val="left" w:pos="1302"/>
          <w:tab w:val="left" w:pos="3554"/>
          <w:tab w:val="left" w:pos="5152"/>
          <w:tab w:val="left" w:pos="6419"/>
          <w:tab w:val="left" w:pos="7686"/>
        </w:tabs>
        <w:spacing w:after="0" w:line="360" w:lineRule="auto"/>
        <w:ind w:firstLine="454"/>
        <w:jc w:val="both"/>
        <w:rPr>
          <w:rFonts w:ascii="Times New Roman" w:eastAsia="Times New Roman" w:hAnsi="Times New Roman" w:cs="Times New Roman"/>
          <w:color w:val="000000"/>
          <w:sz w:val="28"/>
          <w:szCs w:val="28"/>
          <w:lang w:eastAsia="ru-RU" w:bidi="ru-RU"/>
        </w:rPr>
      </w:pPr>
      <w:r w:rsidRPr="009D7A99">
        <w:rPr>
          <w:rFonts w:ascii="Times New Roman" w:eastAsia="Times New Roman" w:hAnsi="Times New Roman" w:cs="Times New Roman"/>
          <w:color w:val="000000"/>
          <w:sz w:val="28"/>
          <w:szCs w:val="28"/>
          <w:lang w:eastAsia="ru-RU" w:bidi="ru-RU"/>
        </w:rPr>
        <w:t>государственный</w:t>
      </w:r>
      <w:r w:rsidRPr="009D7A99">
        <w:rPr>
          <w:rFonts w:ascii="Times New Roman" w:eastAsia="Times New Roman" w:hAnsi="Times New Roman" w:cs="Times New Roman"/>
          <w:color w:val="000000"/>
          <w:sz w:val="28"/>
          <w:szCs w:val="28"/>
          <w:lang w:eastAsia="ru-RU" w:bidi="ru-RU"/>
        </w:rPr>
        <w:tab/>
        <w:t>природный</w:t>
      </w:r>
      <w:r w:rsidRPr="009D7A99">
        <w:rPr>
          <w:rFonts w:ascii="Times New Roman" w:eastAsia="Times New Roman" w:hAnsi="Times New Roman" w:cs="Times New Roman"/>
          <w:color w:val="000000"/>
          <w:sz w:val="28"/>
          <w:szCs w:val="28"/>
          <w:lang w:eastAsia="ru-RU" w:bidi="ru-RU"/>
        </w:rPr>
        <w:tab/>
        <w:t>заказник</w:t>
      </w:r>
      <w:r w:rsidRPr="009D7A99">
        <w:rPr>
          <w:rFonts w:ascii="Times New Roman" w:eastAsia="Times New Roman" w:hAnsi="Times New Roman" w:cs="Times New Roman"/>
          <w:color w:val="000000"/>
          <w:sz w:val="28"/>
          <w:szCs w:val="28"/>
          <w:lang w:eastAsia="ru-RU" w:bidi="ru-RU"/>
        </w:rPr>
        <w:tab/>
        <w:t>«Болото</w:t>
      </w:r>
      <w:r w:rsidRPr="009D7A99">
        <w:rPr>
          <w:rFonts w:ascii="Times New Roman" w:eastAsia="Times New Roman" w:hAnsi="Times New Roman" w:cs="Times New Roman"/>
          <w:color w:val="000000"/>
          <w:sz w:val="28"/>
          <w:szCs w:val="28"/>
          <w:lang w:eastAsia="ru-RU" w:bidi="ru-RU"/>
        </w:rPr>
        <w:tab/>
      </w:r>
      <w:proofErr w:type="spellStart"/>
      <w:r w:rsidRPr="009D7A99">
        <w:rPr>
          <w:rFonts w:ascii="Times New Roman" w:eastAsia="Times New Roman" w:hAnsi="Times New Roman" w:cs="Times New Roman"/>
          <w:color w:val="000000"/>
          <w:sz w:val="28"/>
          <w:szCs w:val="28"/>
          <w:lang w:eastAsia="ru-RU" w:bidi="ru-RU"/>
        </w:rPr>
        <w:t>Карпасовское</w:t>
      </w:r>
      <w:proofErr w:type="spellEnd"/>
      <w:r w:rsidRPr="009D7A99">
        <w:rPr>
          <w:rFonts w:ascii="Times New Roman" w:eastAsia="Times New Roman" w:hAnsi="Times New Roman" w:cs="Times New Roman"/>
          <w:color w:val="000000"/>
          <w:sz w:val="28"/>
          <w:szCs w:val="28"/>
          <w:lang w:eastAsia="ru-RU" w:bidi="ru-RU"/>
        </w:rPr>
        <w:t>-</w:t>
      </w:r>
    </w:p>
    <w:p w:rsidR="009D7A99" w:rsidRPr="009D7A99" w:rsidRDefault="009D7A99" w:rsidP="00373B58">
      <w:pPr>
        <w:widowControl w:val="0"/>
        <w:tabs>
          <w:tab w:val="left" w:pos="567"/>
        </w:tabs>
        <w:spacing w:after="0" w:line="360" w:lineRule="auto"/>
        <w:ind w:firstLine="454"/>
        <w:jc w:val="both"/>
        <w:rPr>
          <w:rFonts w:ascii="Times New Roman" w:eastAsia="Times New Roman" w:hAnsi="Times New Roman" w:cs="Times New Roman"/>
          <w:color w:val="000000"/>
          <w:sz w:val="28"/>
          <w:szCs w:val="28"/>
          <w:lang w:eastAsia="ru-RU" w:bidi="ru-RU"/>
        </w:rPr>
      </w:pPr>
      <w:proofErr w:type="spellStart"/>
      <w:r w:rsidRPr="009D7A99">
        <w:rPr>
          <w:rFonts w:ascii="Times New Roman" w:eastAsia="Times New Roman" w:hAnsi="Times New Roman" w:cs="Times New Roman"/>
          <w:color w:val="000000"/>
          <w:sz w:val="28"/>
          <w:szCs w:val="28"/>
          <w:lang w:eastAsia="ru-RU" w:bidi="ru-RU"/>
        </w:rPr>
        <w:t>Змейкинское</w:t>
      </w:r>
      <w:proofErr w:type="spellEnd"/>
      <w:r w:rsidRPr="009D7A99">
        <w:rPr>
          <w:rFonts w:ascii="Times New Roman" w:eastAsia="Times New Roman" w:hAnsi="Times New Roman" w:cs="Times New Roman"/>
          <w:color w:val="000000"/>
          <w:sz w:val="28"/>
          <w:szCs w:val="28"/>
          <w:lang w:eastAsia="ru-RU" w:bidi="ru-RU"/>
        </w:rPr>
        <w:t xml:space="preserve">» площадью 359,9 га (кварталы 38-45 </w:t>
      </w:r>
      <w:proofErr w:type="spellStart"/>
      <w:r w:rsidRPr="009D7A99">
        <w:rPr>
          <w:rFonts w:ascii="Times New Roman" w:eastAsia="Times New Roman" w:hAnsi="Times New Roman" w:cs="Times New Roman"/>
          <w:color w:val="000000"/>
          <w:sz w:val="28"/>
          <w:szCs w:val="28"/>
          <w:lang w:eastAsia="ru-RU" w:bidi="ru-RU"/>
        </w:rPr>
        <w:t>Пожинско</w:t>
      </w:r>
      <w:r w:rsidR="00373B58">
        <w:rPr>
          <w:rFonts w:ascii="Times New Roman" w:eastAsia="Times New Roman" w:hAnsi="Times New Roman" w:cs="Times New Roman"/>
          <w:color w:val="000000"/>
          <w:sz w:val="28"/>
          <w:szCs w:val="28"/>
          <w:lang w:eastAsia="ru-RU" w:bidi="ru-RU"/>
        </w:rPr>
        <w:t>го</w:t>
      </w:r>
      <w:proofErr w:type="spellEnd"/>
      <w:r w:rsidRPr="009D7A99">
        <w:rPr>
          <w:rFonts w:ascii="Times New Roman" w:eastAsia="Times New Roman" w:hAnsi="Times New Roman" w:cs="Times New Roman"/>
          <w:color w:val="000000"/>
          <w:sz w:val="28"/>
          <w:szCs w:val="28"/>
          <w:lang w:eastAsia="ru-RU" w:bidi="ru-RU"/>
        </w:rPr>
        <w:t xml:space="preserve"> лесничеств</w:t>
      </w:r>
      <w:r w:rsidR="00373B58">
        <w:rPr>
          <w:rFonts w:ascii="Times New Roman" w:eastAsia="Times New Roman" w:hAnsi="Times New Roman" w:cs="Times New Roman"/>
          <w:color w:val="000000"/>
          <w:sz w:val="28"/>
          <w:szCs w:val="28"/>
          <w:lang w:eastAsia="ru-RU" w:bidi="ru-RU"/>
        </w:rPr>
        <w:t>а</w:t>
      </w:r>
      <w:r w:rsidRPr="009D7A99">
        <w:rPr>
          <w:rFonts w:ascii="Times New Roman" w:eastAsia="Times New Roman" w:hAnsi="Times New Roman" w:cs="Times New Roman"/>
          <w:color w:val="000000"/>
          <w:sz w:val="28"/>
          <w:szCs w:val="28"/>
          <w:lang w:eastAsia="ru-RU" w:bidi="ru-RU"/>
        </w:rPr>
        <w:t>);</w:t>
      </w:r>
    </w:p>
    <w:p w:rsidR="009D7A99" w:rsidRPr="009D7A99" w:rsidRDefault="009D7A99" w:rsidP="00373B58">
      <w:pPr>
        <w:widowControl w:val="0"/>
        <w:numPr>
          <w:ilvl w:val="0"/>
          <w:numId w:val="28"/>
        </w:numPr>
        <w:tabs>
          <w:tab w:val="left" w:pos="567"/>
          <w:tab w:val="left" w:pos="1302"/>
          <w:tab w:val="left" w:pos="3554"/>
          <w:tab w:val="left" w:pos="5152"/>
          <w:tab w:val="left" w:pos="6419"/>
          <w:tab w:val="left" w:pos="7686"/>
        </w:tabs>
        <w:spacing w:after="0" w:line="360" w:lineRule="auto"/>
        <w:ind w:firstLine="454"/>
        <w:jc w:val="both"/>
        <w:rPr>
          <w:rFonts w:ascii="Times New Roman" w:eastAsia="Times New Roman" w:hAnsi="Times New Roman" w:cs="Times New Roman"/>
          <w:color w:val="000000"/>
          <w:sz w:val="28"/>
          <w:szCs w:val="28"/>
          <w:lang w:eastAsia="ru-RU" w:bidi="ru-RU"/>
        </w:rPr>
      </w:pPr>
      <w:r w:rsidRPr="009D7A99">
        <w:rPr>
          <w:rFonts w:ascii="Times New Roman" w:eastAsia="Times New Roman" w:hAnsi="Times New Roman" w:cs="Times New Roman"/>
          <w:color w:val="000000"/>
          <w:sz w:val="28"/>
          <w:szCs w:val="28"/>
          <w:lang w:eastAsia="ru-RU" w:bidi="ru-RU"/>
        </w:rPr>
        <w:t>государственный</w:t>
      </w:r>
      <w:r w:rsidRPr="009D7A99">
        <w:rPr>
          <w:rFonts w:ascii="Times New Roman" w:eastAsia="Times New Roman" w:hAnsi="Times New Roman" w:cs="Times New Roman"/>
          <w:color w:val="000000"/>
          <w:sz w:val="28"/>
          <w:szCs w:val="28"/>
          <w:lang w:eastAsia="ru-RU" w:bidi="ru-RU"/>
        </w:rPr>
        <w:tab/>
        <w:t>природный</w:t>
      </w:r>
      <w:r w:rsidRPr="009D7A99">
        <w:rPr>
          <w:rFonts w:ascii="Times New Roman" w:eastAsia="Times New Roman" w:hAnsi="Times New Roman" w:cs="Times New Roman"/>
          <w:color w:val="000000"/>
          <w:sz w:val="28"/>
          <w:szCs w:val="28"/>
          <w:lang w:eastAsia="ru-RU" w:bidi="ru-RU"/>
        </w:rPr>
        <w:tab/>
        <w:t>заказник</w:t>
      </w:r>
      <w:r w:rsidRPr="009D7A99">
        <w:rPr>
          <w:rFonts w:ascii="Times New Roman" w:eastAsia="Times New Roman" w:hAnsi="Times New Roman" w:cs="Times New Roman"/>
          <w:color w:val="000000"/>
          <w:sz w:val="28"/>
          <w:szCs w:val="28"/>
          <w:lang w:eastAsia="ru-RU" w:bidi="ru-RU"/>
        </w:rPr>
        <w:tab/>
        <w:t>«Болото</w:t>
      </w:r>
      <w:r w:rsidRPr="009D7A99">
        <w:rPr>
          <w:rFonts w:ascii="Times New Roman" w:eastAsia="Times New Roman" w:hAnsi="Times New Roman" w:cs="Times New Roman"/>
          <w:color w:val="000000"/>
          <w:sz w:val="28"/>
          <w:szCs w:val="28"/>
          <w:lang w:eastAsia="ru-RU" w:bidi="ru-RU"/>
        </w:rPr>
        <w:tab/>
      </w:r>
      <w:proofErr w:type="spellStart"/>
      <w:r w:rsidRPr="009D7A99">
        <w:rPr>
          <w:rFonts w:ascii="Times New Roman" w:eastAsia="Times New Roman" w:hAnsi="Times New Roman" w:cs="Times New Roman"/>
          <w:color w:val="000000"/>
          <w:sz w:val="28"/>
          <w:szCs w:val="28"/>
          <w:lang w:eastAsia="ru-RU" w:bidi="ru-RU"/>
        </w:rPr>
        <w:t>Стереженское</w:t>
      </w:r>
      <w:proofErr w:type="spellEnd"/>
      <w:r w:rsidRPr="009D7A99">
        <w:rPr>
          <w:rFonts w:ascii="Times New Roman" w:eastAsia="Times New Roman" w:hAnsi="Times New Roman" w:cs="Times New Roman"/>
          <w:color w:val="000000"/>
          <w:sz w:val="28"/>
          <w:szCs w:val="28"/>
          <w:lang w:eastAsia="ru-RU" w:bidi="ru-RU"/>
        </w:rPr>
        <w:t>»</w:t>
      </w:r>
    </w:p>
    <w:p w:rsidR="009D7A99" w:rsidRPr="009D7A99" w:rsidRDefault="009D7A99" w:rsidP="00373B58">
      <w:pPr>
        <w:widowControl w:val="0"/>
        <w:tabs>
          <w:tab w:val="left" w:pos="567"/>
        </w:tabs>
        <w:spacing w:after="0" w:line="360" w:lineRule="auto"/>
        <w:ind w:firstLine="454"/>
        <w:jc w:val="both"/>
        <w:rPr>
          <w:rFonts w:ascii="Times New Roman" w:eastAsia="Times New Roman" w:hAnsi="Times New Roman" w:cs="Times New Roman"/>
          <w:color w:val="000000"/>
          <w:sz w:val="28"/>
          <w:szCs w:val="28"/>
          <w:lang w:eastAsia="ru-RU" w:bidi="ru-RU"/>
        </w:rPr>
      </w:pPr>
      <w:r w:rsidRPr="009D7A99">
        <w:rPr>
          <w:rFonts w:ascii="Times New Roman" w:eastAsia="Times New Roman" w:hAnsi="Times New Roman" w:cs="Times New Roman"/>
          <w:color w:val="000000"/>
          <w:sz w:val="28"/>
          <w:szCs w:val="28"/>
          <w:lang w:eastAsia="ru-RU" w:bidi="ru-RU"/>
        </w:rPr>
        <w:t xml:space="preserve">площадью 814 га (кварталы 48-53, 66 </w:t>
      </w:r>
      <w:proofErr w:type="spellStart"/>
      <w:r w:rsidRPr="009D7A99">
        <w:rPr>
          <w:rFonts w:ascii="Times New Roman" w:eastAsia="Times New Roman" w:hAnsi="Times New Roman" w:cs="Times New Roman"/>
          <w:color w:val="000000"/>
          <w:sz w:val="28"/>
          <w:szCs w:val="28"/>
          <w:lang w:eastAsia="ru-RU" w:bidi="ru-RU"/>
        </w:rPr>
        <w:t>Пожинского</w:t>
      </w:r>
      <w:proofErr w:type="spellEnd"/>
      <w:r w:rsidRPr="009D7A99">
        <w:rPr>
          <w:rFonts w:ascii="Times New Roman" w:eastAsia="Times New Roman" w:hAnsi="Times New Roman" w:cs="Times New Roman"/>
          <w:color w:val="000000"/>
          <w:sz w:val="28"/>
          <w:szCs w:val="28"/>
          <w:lang w:eastAsia="ru-RU" w:bidi="ru-RU"/>
        </w:rPr>
        <w:t xml:space="preserve"> лесничества).</w:t>
      </w:r>
    </w:p>
    <w:p w:rsidR="009D7A99" w:rsidRPr="009D7A99" w:rsidRDefault="009D7A99" w:rsidP="00373B58">
      <w:pPr>
        <w:widowControl w:val="0"/>
        <w:spacing w:after="0" w:line="360" w:lineRule="auto"/>
        <w:ind w:firstLine="454"/>
        <w:jc w:val="both"/>
        <w:rPr>
          <w:rFonts w:ascii="Times New Roman" w:eastAsia="Times New Roman" w:hAnsi="Times New Roman" w:cs="Times New Roman"/>
          <w:color w:val="000000"/>
          <w:sz w:val="28"/>
          <w:szCs w:val="28"/>
          <w:lang w:eastAsia="ru-RU" w:bidi="ru-RU"/>
        </w:rPr>
      </w:pPr>
      <w:r w:rsidRPr="009D7A99">
        <w:rPr>
          <w:rFonts w:ascii="Times New Roman" w:eastAsia="Times New Roman" w:hAnsi="Times New Roman" w:cs="Times New Roman"/>
          <w:color w:val="000000"/>
          <w:sz w:val="28"/>
          <w:szCs w:val="28"/>
          <w:lang w:eastAsia="ru-RU" w:bidi="ru-RU"/>
        </w:rPr>
        <w:t xml:space="preserve">На территории </w:t>
      </w:r>
      <w:proofErr w:type="spellStart"/>
      <w:r w:rsidRPr="009D7A99">
        <w:rPr>
          <w:rFonts w:ascii="Times New Roman" w:eastAsia="Times New Roman" w:hAnsi="Times New Roman" w:cs="Times New Roman"/>
          <w:color w:val="000000"/>
          <w:sz w:val="28"/>
          <w:szCs w:val="28"/>
          <w:lang w:eastAsia="ru-RU" w:bidi="ru-RU"/>
        </w:rPr>
        <w:t>Пожинского</w:t>
      </w:r>
      <w:proofErr w:type="spellEnd"/>
      <w:r w:rsidRPr="009D7A99">
        <w:rPr>
          <w:rFonts w:ascii="Times New Roman" w:eastAsia="Times New Roman" w:hAnsi="Times New Roman" w:cs="Times New Roman"/>
          <w:color w:val="000000"/>
          <w:sz w:val="28"/>
          <w:szCs w:val="28"/>
          <w:lang w:eastAsia="ru-RU" w:bidi="ru-RU"/>
        </w:rPr>
        <w:t xml:space="preserve"> сельского поселения </w:t>
      </w:r>
      <w:proofErr w:type="spellStart"/>
      <w:r w:rsidRPr="009D7A99">
        <w:rPr>
          <w:rFonts w:ascii="Times New Roman" w:eastAsia="Times New Roman" w:hAnsi="Times New Roman" w:cs="Times New Roman"/>
          <w:color w:val="000000"/>
          <w:sz w:val="28"/>
          <w:szCs w:val="28"/>
          <w:lang w:eastAsia="ru-RU" w:bidi="ru-RU"/>
        </w:rPr>
        <w:t>Торопецкого</w:t>
      </w:r>
      <w:proofErr w:type="spellEnd"/>
      <w:r w:rsidRPr="009D7A99">
        <w:rPr>
          <w:rFonts w:ascii="Times New Roman" w:eastAsia="Times New Roman" w:hAnsi="Times New Roman" w:cs="Times New Roman"/>
          <w:color w:val="000000"/>
          <w:sz w:val="28"/>
          <w:szCs w:val="28"/>
          <w:lang w:eastAsia="ru-RU" w:bidi="ru-RU"/>
        </w:rPr>
        <w:t xml:space="preserve"> района месторождения общераспространенных полезных ископаемых, числящиеся на государственном балансе, отсутствуют.</w:t>
      </w:r>
    </w:p>
    <w:p w:rsidR="00283706" w:rsidRPr="00A93F37" w:rsidRDefault="00283706" w:rsidP="00373B58">
      <w:pPr>
        <w:widowControl w:val="0"/>
        <w:spacing w:after="0" w:line="360" w:lineRule="auto"/>
        <w:ind w:firstLine="454"/>
        <w:jc w:val="both"/>
        <w:rPr>
          <w:rFonts w:ascii="Times New Roman" w:eastAsia="Cambria" w:hAnsi="Times New Roman" w:cs="Times New Roman"/>
          <w:color w:val="000000"/>
          <w:sz w:val="28"/>
          <w:szCs w:val="28"/>
          <w:lang w:eastAsia="ru-RU" w:bidi="ru-RU"/>
        </w:rPr>
      </w:pPr>
    </w:p>
    <w:p w:rsidR="00DA3048" w:rsidRPr="00373B58" w:rsidRDefault="00866524" w:rsidP="00373B58">
      <w:pPr>
        <w:spacing w:after="0" w:line="360" w:lineRule="auto"/>
        <w:ind w:firstLine="454"/>
        <w:jc w:val="both"/>
        <w:rPr>
          <w:rFonts w:ascii="Times New Roman" w:hAnsi="Times New Roman" w:cs="Times New Roman"/>
          <w:bCs/>
          <w:i/>
          <w:sz w:val="28"/>
          <w:szCs w:val="28"/>
          <w:u w:val="single"/>
        </w:rPr>
      </w:pPr>
      <w:r w:rsidRPr="00373B58">
        <w:rPr>
          <w:rFonts w:ascii="Times New Roman" w:hAnsi="Times New Roman" w:cs="Times New Roman"/>
          <w:bCs/>
          <w:i/>
          <w:sz w:val="28"/>
          <w:szCs w:val="28"/>
          <w:u w:val="single"/>
        </w:rPr>
        <w:t xml:space="preserve">Стоит отметить, что </w:t>
      </w:r>
      <w:r w:rsidR="00EC55DB" w:rsidRPr="00373B58">
        <w:rPr>
          <w:rFonts w:ascii="Times New Roman" w:hAnsi="Times New Roman" w:cs="Times New Roman"/>
          <w:bCs/>
          <w:i/>
          <w:sz w:val="28"/>
          <w:szCs w:val="28"/>
          <w:u w:val="single"/>
        </w:rPr>
        <w:t xml:space="preserve">практически все </w:t>
      </w:r>
      <w:r w:rsidRPr="00373B58">
        <w:rPr>
          <w:rFonts w:ascii="Times New Roman" w:hAnsi="Times New Roman" w:cs="Times New Roman"/>
          <w:bCs/>
          <w:i/>
          <w:sz w:val="28"/>
          <w:szCs w:val="28"/>
          <w:u w:val="single"/>
        </w:rPr>
        <w:t>указанные территории расположены за границами разрабатываемого картографического материала генерального плана и не подлежат отображению.</w:t>
      </w:r>
      <w:r w:rsidR="00A93F37" w:rsidRPr="00373B58">
        <w:rPr>
          <w:rFonts w:ascii="Times New Roman" w:hAnsi="Times New Roman" w:cs="Times New Roman"/>
          <w:bCs/>
          <w:i/>
          <w:sz w:val="28"/>
          <w:szCs w:val="28"/>
          <w:u w:val="single"/>
        </w:rPr>
        <w:t xml:space="preserve"> </w:t>
      </w:r>
    </w:p>
    <w:p w:rsidR="00DA3048" w:rsidRPr="00A93F37" w:rsidRDefault="00A93F37" w:rsidP="00373B58">
      <w:pPr>
        <w:spacing w:after="0" w:line="360" w:lineRule="auto"/>
        <w:ind w:firstLine="454"/>
        <w:jc w:val="both"/>
        <w:rPr>
          <w:rFonts w:ascii="Times New Roman" w:hAnsi="Times New Roman" w:cs="Times New Roman"/>
          <w:bCs/>
          <w:sz w:val="28"/>
          <w:szCs w:val="28"/>
        </w:rPr>
      </w:pPr>
      <w:r>
        <w:rPr>
          <w:rFonts w:ascii="Times New Roman" w:hAnsi="Times New Roman" w:cs="Times New Roman"/>
          <w:bCs/>
          <w:sz w:val="28"/>
          <w:szCs w:val="28"/>
        </w:rPr>
        <w:t>На картах</w:t>
      </w:r>
      <w:r w:rsidR="00373B58">
        <w:rPr>
          <w:rFonts w:ascii="Times New Roman" w:hAnsi="Times New Roman" w:cs="Times New Roman"/>
          <w:bCs/>
          <w:sz w:val="28"/>
          <w:szCs w:val="28"/>
        </w:rPr>
        <w:t xml:space="preserve"> разрабатываемого</w:t>
      </w:r>
      <w:r>
        <w:rPr>
          <w:rFonts w:ascii="Times New Roman" w:hAnsi="Times New Roman" w:cs="Times New Roman"/>
          <w:bCs/>
          <w:sz w:val="28"/>
          <w:szCs w:val="28"/>
        </w:rPr>
        <w:t xml:space="preserve"> ге</w:t>
      </w:r>
      <w:r w:rsidR="00D25805">
        <w:rPr>
          <w:rFonts w:ascii="Times New Roman" w:hAnsi="Times New Roman" w:cs="Times New Roman"/>
          <w:bCs/>
          <w:sz w:val="28"/>
          <w:szCs w:val="28"/>
        </w:rPr>
        <w:t>нерального плана отображены следующие территории:</w:t>
      </w:r>
      <w:r>
        <w:rPr>
          <w:rFonts w:ascii="Times New Roman" w:hAnsi="Times New Roman" w:cs="Times New Roman"/>
          <w:bCs/>
          <w:sz w:val="28"/>
          <w:szCs w:val="28"/>
        </w:rPr>
        <w:t xml:space="preserve"> </w:t>
      </w:r>
    </w:p>
    <w:p w:rsidR="00D25805" w:rsidRPr="00283706" w:rsidRDefault="00D25805" w:rsidP="004212CA">
      <w:pPr>
        <w:widowControl w:val="0"/>
        <w:numPr>
          <w:ilvl w:val="0"/>
          <w:numId w:val="29"/>
        </w:numPr>
        <w:tabs>
          <w:tab w:val="left" w:pos="911"/>
        </w:tabs>
        <w:spacing w:after="0" w:line="360" w:lineRule="auto"/>
        <w:ind w:left="0" w:firstLine="567"/>
        <w:rPr>
          <w:rFonts w:ascii="Times New Roman" w:eastAsia="Times New Roman" w:hAnsi="Times New Roman" w:cs="Times New Roman"/>
          <w:color w:val="000000"/>
          <w:sz w:val="28"/>
          <w:szCs w:val="28"/>
          <w:lang w:eastAsia="ru-RU" w:bidi="ru-RU"/>
        </w:rPr>
      </w:pPr>
      <w:r w:rsidRPr="00283706">
        <w:rPr>
          <w:rFonts w:ascii="Times New Roman" w:eastAsia="Times New Roman" w:hAnsi="Times New Roman" w:cs="Times New Roman"/>
          <w:color w:val="000000"/>
          <w:sz w:val="28"/>
          <w:szCs w:val="28"/>
          <w:lang w:eastAsia="ru-RU" w:bidi="ru-RU"/>
        </w:rPr>
        <w:t>памятник природы «</w:t>
      </w:r>
      <w:proofErr w:type="spellStart"/>
      <w:r w:rsidRPr="00283706">
        <w:rPr>
          <w:rFonts w:ascii="Times New Roman" w:eastAsia="Times New Roman" w:hAnsi="Times New Roman" w:cs="Times New Roman"/>
          <w:color w:val="000000"/>
          <w:sz w:val="28"/>
          <w:szCs w:val="28"/>
          <w:lang w:eastAsia="ru-RU" w:bidi="ru-RU"/>
        </w:rPr>
        <w:t>Бубоницкий</w:t>
      </w:r>
      <w:proofErr w:type="spellEnd"/>
      <w:r w:rsidRPr="00283706">
        <w:rPr>
          <w:rFonts w:ascii="Times New Roman" w:eastAsia="Times New Roman" w:hAnsi="Times New Roman" w:cs="Times New Roman"/>
          <w:color w:val="000000"/>
          <w:sz w:val="28"/>
          <w:szCs w:val="28"/>
          <w:lang w:eastAsia="ru-RU" w:bidi="ru-RU"/>
        </w:rPr>
        <w:t xml:space="preserve"> бо</w:t>
      </w:r>
      <w:r>
        <w:rPr>
          <w:rFonts w:ascii="Times New Roman" w:eastAsia="Times New Roman" w:hAnsi="Times New Roman" w:cs="Times New Roman"/>
          <w:color w:val="000000"/>
          <w:sz w:val="28"/>
          <w:szCs w:val="28"/>
          <w:lang w:eastAsia="ru-RU" w:bidi="ru-RU"/>
        </w:rPr>
        <w:t>р» (</w:t>
      </w:r>
      <w:r w:rsidR="00373B58">
        <w:rPr>
          <w:rFonts w:ascii="Times New Roman" w:eastAsia="Times New Roman" w:hAnsi="Times New Roman" w:cs="Times New Roman"/>
          <w:color w:val="000000"/>
          <w:sz w:val="28"/>
          <w:szCs w:val="28"/>
          <w:lang w:eastAsia="ru-RU" w:bidi="ru-RU"/>
        </w:rPr>
        <w:t xml:space="preserve">примыкает с севера к границе д. </w:t>
      </w:r>
      <w:proofErr w:type="spellStart"/>
      <w:r w:rsidR="00373B58">
        <w:rPr>
          <w:rFonts w:ascii="Times New Roman" w:eastAsia="Times New Roman" w:hAnsi="Times New Roman" w:cs="Times New Roman"/>
          <w:color w:val="000000"/>
          <w:sz w:val="28"/>
          <w:szCs w:val="28"/>
          <w:lang w:eastAsia="ru-RU" w:bidi="ru-RU"/>
        </w:rPr>
        <w:t>Косилово</w:t>
      </w:r>
      <w:proofErr w:type="spellEnd"/>
      <w:r>
        <w:rPr>
          <w:rFonts w:ascii="Times New Roman" w:eastAsia="Times New Roman" w:hAnsi="Times New Roman" w:cs="Times New Roman"/>
          <w:color w:val="000000"/>
          <w:sz w:val="28"/>
          <w:szCs w:val="28"/>
          <w:lang w:eastAsia="ru-RU" w:bidi="ru-RU"/>
        </w:rPr>
        <w:t>)</w:t>
      </w:r>
      <w:r w:rsidRPr="00283706">
        <w:rPr>
          <w:rFonts w:ascii="Times New Roman" w:eastAsia="Times New Roman" w:hAnsi="Times New Roman" w:cs="Times New Roman"/>
          <w:color w:val="000000"/>
          <w:sz w:val="28"/>
          <w:szCs w:val="28"/>
          <w:lang w:eastAsia="ru-RU" w:bidi="ru-RU"/>
        </w:rPr>
        <w:t>;</w:t>
      </w:r>
    </w:p>
    <w:p w:rsidR="00DA3048" w:rsidRDefault="00D25805" w:rsidP="004212CA">
      <w:pPr>
        <w:pStyle w:val="a9"/>
        <w:numPr>
          <w:ilvl w:val="0"/>
          <w:numId w:val="29"/>
        </w:numPr>
        <w:spacing w:after="0" w:line="360" w:lineRule="auto"/>
        <w:ind w:left="0" w:firstLine="567"/>
        <w:rPr>
          <w:rFonts w:ascii="Times New Roman" w:hAnsi="Times New Roman" w:cs="Times New Roman"/>
          <w:bCs/>
          <w:sz w:val="28"/>
          <w:szCs w:val="28"/>
        </w:rPr>
      </w:pPr>
      <w:r w:rsidRPr="00D25805">
        <w:rPr>
          <w:rFonts w:ascii="Times New Roman" w:hAnsi="Times New Roman" w:cs="Times New Roman"/>
          <w:bCs/>
          <w:sz w:val="28"/>
          <w:szCs w:val="28"/>
        </w:rPr>
        <w:t xml:space="preserve"> </w:t>
      </w:r>
      <w:r w:rsidR="00373B58">
        <w:rPr>
          <w:rFonts w:ascii="Times New Roman" w:hAnsi="Times New Roman" w:cs="Times New Roman"/>
          <w:bCs/>
          <w:sz w:val="28"/>
          <w:szCs w:val="28"/>
        </w:rPr>
        <w:t xml:space="preserve">   </w:t>
      </w:r>
      <w:r>
        <w:rPr>
          <w:rFonts w:ascii="Times New Roman" w:hAnsi="Times New Roman" w:cs="Times New Roman"/>
          <w:bCs/>
          <w:sz w:val="28"/>
          <w:szCs w:val="28"/>
        </w:rPr>
        <w:t>памятник природы «Парк Чистое»</w:t>
      </w:r>
      <w:r w:rsidRPr="00D25805">
        <w:rPr>
          <w:rFonts w:ascii="Times New Roman" w:hAnsi="Times New Roman" w:cs="Times New Roman"/>
          <w:bCs/>
          <w:sz w:val="28"/>
          <w:szCs w:val="28"/>
        </w:rPr>
        <w:t>;</w:t>
      </w:r>
    </w:p>
    <w:p w:rsidR="00373B58" w:rsidRDefault="00373B58" w:rsidP="004212CA">
      <w:pPr>
        <w:pStyle w:val="a9"/>
        <w:widowControl w:val="0"/>
        <w:numPr>
          <w:ilvl w:val="0"/>
          <w:numId w:val="29"/>
        </w:numPr>
        <w:tabs>
          <w:tab w:val="left" w:pos="1302"/>
        </w:tabs>
        <w:spacing w:after="0" w:line="360" w:lineRule="auto"/>
        <w:ind w:left="0" w:firstLine="567"/>
        <w:rPr>
          <w:rFonts w:ascii="Times New Roman" w:eastAsia="Times New Roman" w:hAnsi="Times New Roman" w:cs="Times New Roman"/>
          <w:color w:val="000000"/>
          <w:sz w:val="28"/>
          <w:szCs w:val="28"/>
          <w:lang w:eastAsia="ru-RU" w:bidi="ru-RU"/>
        </w:rPr>
      </w:pPr>
      <w:r w:rsidRPr="00373B58">
        <w:rPr>
          <w:rFonts w:ascii="Times New Roman" w:eastAsia="Times New Roman" w:hAnsi="Times New Roman" w:cs="Times New Roman"/>
          <w:color w:val="000000"/>
          <w:sz w:val="28"/>
          <w:szCs w:val="28"/>
          <w:lang w:eastAsia="ru-RU" w:bidi="ru-RU"/>
        </w:rPr>
        <w:t>памятник природы «</w:t>
      </w:r>
      <w:proofErr w:type="spellStart"/>
      <w:r w:rsidRPr="00373B58">
        <w:rPr>
          <w:rFonts w:ascii="Times New Roman" w:eastAsia="Times New Roman" w:hAnsi="Times New Roman" w:cs="Times New Roman"/>
          <w:color w:val="000000"/>
          <w:sz w:val="28"/>
          <w:szCs w:val="28"/>
          <w:lang w:eastAsia="ru-RU" w:bidi="ru-RU"/>
        </w:rPr>
        <w:t>Кулино-Карпасовский</w:t>
      </w:r>
      <w:proofErr w:type="spellEnd"/>
      <w:r w:rsidRPr="00373B58">
        <w:rPr>
          <w:rFonts w:ascii="Times New Roman" w:eastAsia="Times New Roman" w:hAnsi="Times New Roman" w:cs="Times New Roman"/>
          <w:color w:val="000000"/>
          <w:sz w:val="28"/>
          <w:szCs w:val="28"/>
          <w:lang w:eastAsia="ru-RU" w:bidi="ru-RU"/>
        </w:rPr>
        <w:t xml:space="preserve"> бор» (</w:t>
      </w:r>
      <w:r>
        <w:rPr>
          <w:rFonts w:ascii="Times New Roman" w:eastAsia="Times New Roman" w:hAnsi="Times New Roman" w:cs="Times New Roman"/>
          <w:color w:val="000000"/>
          <w:sz w:val="28"/>
          <w:szCs w:val="28"/>
          <w:lang w:eastAsia="ru-RU" w:bidi="ru-RU"/>
        </w:rPr>
        <w:t>примыкает с севера к границе д. Пожня</w:t>
      </w:r>
      <w:r w:rsidRPr="00373B58">
        <w:rPr>
          <w:rFonts w:ascii="Times New Roman" w:eastAsia="Times New Roman" w:hAnsi="Times New Roman" w:cs="Times New Roman"/>
          <w:color w:val="000000"/>
          <w:sz w:val="28"/>
          <w:szCs w:val="28"/>
          <w:lang w:eastAsia="ru-RU" w:bidi="ru-RU"/>
        </w:rPr>
        <w:t>).</w:t>
      </w:r>
    </w:p>
    <w:p w:rsidR="00B846D7" w:rsidRDefault="00B846D7" w:rsidP="00B846D7">
      <w:pPr>
        <w:widowControl w:val="0"/>
        <w:tabs>
          <w:tab w:val="left" w:pos="1302"/>
        </w:tabs>
        <w:spacing w:after="0" w:line="360" w:lineRule="auto"/>
        <w:ind w:firstLine="454"/>
        <w:jc w:val="both"/>
        <w:rPr>
          <w:rFonts w:ascii="Times New Roman" w:eastAsia="Times New Roman" w:hAnsi="Times New Roman" w:cs="Times New Roman"/>
          <w:color w:val="000000"/>
          <w:sz w:val="28"/>
          <w:szCs w:val="28"/>
          <w:lang w:eastAsia="ru-RU" w:bidi="ru-RU"/>
        </w:rPr>
      </w:pPr>
      <w:r w:rsidRPr="00B846D7">
        <w:rPr>
          <w:rFonts w:ascii="Times New Roman" w:eastAsia="Times New Roman" w:hAnsi="Times New Roman" w:cs="Times New Roman"/>
          <w:color w:val="000000"/>
          <w:sz w:val="28"/>
          <w:szCs w:val="28"/>
          <w:lang w:eastAsia="ru-RU" w:bidi="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Основной целью объявления природных комплексов и объектов памятниками природы является сохранение их в естественном состоянии.</w:t>
      </w:r>
    </w:p>
    <w:p w:rsidR="00B846D7" w:rsidRPr="00EA308A" w:rsidRDefault="00B846D7" w:rsidP="00B846D7">
      <w:pPr>
        <w:spacing w:after="0" w:line="360" w:lineRule="auto"/>
        <w:ind w:firstLine="454"/>
        <w:jc w:val="both"/>
        <w:rPr>
          <w:rFonts w:ascii="Times New Roman" w:hAnsi="Times New Roman" w:cs="Times New Roman"/>
          <w:sz w:val="28"/>
          <w:szCs w:val="28"/>
        </w:rPr>
      </w:pPr>
      <w:r w:rsidRPr="00EA308A">
        <w:rPr>
          <w:rFonts w:ascii="Times New Roman" w:hAnsi="Times New Roman" w:cs="Times New Roman"/>
          <w:sz w:val="28"/>
          <w:szCs w:val="28"/>
        </w:rPr>
        <w:lastRenderedPageBreak/>
        <w:t>На территориях</w:t>
      </w:r>
      <w:r>
        <w:rPr>
          <w:rFonts w:ascii="Times New Roman" w:hAnsi="Times New Roman" w:cs="Times New Roman"/>
          <w:sz w:val="28"/>
          <w:szCs w:val="28"/>
        </w:rPr>
        <w:t xml:space="preserve"> </w:t>
      </w:r>
      <w:r w:rsidRPr="00EA308A">
        <w:rPr>
          <w:rFonts w:ascii="Times New Roman" w:hAnsi="Times New Roman" w:cs="Times New Roman"/>
          <w:sz w:val="28"/>
          <w:szCs w:val="28"/>
        </w:rPr>
        <w:t>памятник</w:t>
      </w:r>
      <w:r>
        <w:rPr>
          <w:rFonts w:ascii="Times New Roman" w:hAnsi="Times New Roman" w:cs="Times New Roman"/>
          <w:sz w:val="28"/>
          <w:szCs w:val="28"/>
        </w:rPr>
        <w:t>ов природы</w:t>
      </w:r>
      <w:r w:rsidRPr="00EA308A">
        <w:rPr>
          <w:rFonts w:ascii="Times New Roman" w:hAnsi="Times New Roman" w:cs="Times New Roman"/>
          <w:sz w:val="28"/>
          <w:szCs w:val="28"/>
        </w:rPr>
        <w:t xml:space="preserve"> и в границах их охранных зон запрещается всякая деятельность, влекущая за собой нарушение</w:t>
      </w:r>
      <w:r>
        <w:rPr>
          <w:rFonts w:ascii="Times New Roman" w:hAnsi="Times New Roman" w:cs="Times New Roman"/>
          <w:sz w:val="28"/>
          <w:szCs w:val="28"/>
        </w:rPr>
        <w:t xml:space="preserve"> их сохранности. Охранные зоны для рассматриваемого объекта не установлены.</w:t>
      </w:r>
    </w:p>
    <w:p w:rsidR="00B846D7" w:rsidRPr="002F2640" w:rsidRDefault="00B846D7" w:rsidP="00B846D7">
      <w:pPr>
        <w:spacing w:after="0" w:line="360" w:lineRule="auto"/>
        <w:ind w:firstLine="454"/>
        <w:jc w:val="both"/>
        <w:rPr>
          <w:rFonts w:ascii="Times New Roman" w:hAnsi="Times New Roman" w:cs="Times New Roman"/>
          <w:sz w:val="28"/>
          <w:szCs w:val="28"/>
        </w:rPr>
      </w:pPr>
      <w:r w:rsidRPr="00EA308A">
        <w:rPr>
          <w:rFonts w:ascii="Times New Roman" w:hAnsi="Times New Roman" w:cs="Times New Roman"/>
          <w:sz w:val="28"/>
          <w:szCs w:val="28"/>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r>
        <w:rPr>
          <w:rFonts w:ascii="Times New Roman" w:hAnsi="Times New Roman" w:cs="Times New Roman"/>
          <w:sz w:val="28"/>
          <w:szCs w:val="28"/>
        </w:rPr>
        <w:t xml:space="preserve">. </w:t>
      </w:r>
    </w:p>
    <w:p w:rsidR="00B846D7" w:rsidRPr="00EA308A" w:rsidRDefault="00B846D7" w:rsidP="00B846D7">
      <w:pPr>
        <w:spacing w:after="0" w:line="360" w:lineRule="auto"/>
        <w:ind w:firstLine="454"/>
        <w:jc w:val="both"/>
        <w:rPr>
          <w:rFonts w:ascii="Times New Roman" w:hAnsi="Times New Roman" w:cs="Times New Roman"/>
          <w:sz w:val="28"/>
          <w:szCs w:val="28"/>
        </w:rPr>
      </w:pPr>
      <w:r w:rsidRPr="00EA308A">
        <w:rPr>
          <w:rFonts w:ascii="Times New Roman" w:hAnsi="Times New Roman" w:cs="Times New Roman"/>
          <w:sz w:val="28"/>
          <w:szCs w:val="28"/>
        </w:rPr>
        <w:t>Использование памятников природы допускается в следующих целях:</w:t>
      </w:r>
    </w:p>
    <w:p w:rsidR="00B846D7" w:rsidRPr="00EA308A" w:rsidRDefault="00B846D7" w:rsidP="00B846D7">
      <w:pPr>
        <w:pStyle w:val="a9"/>
        <w:numPr>
          <w:ilvl w:val="0"/>
          <w:numId w:val="11"/>
        </w:numPr>
        <w:spacing w:after="0" w:line="360" w:lineRule="auto"/>
        <w:ind w:left="0" w:firstLine="454"/>
        <w:jc w:val="both"/>
        <w:rPr>
          <w:rFonts w:ascii="Times New Roman" w:hAnsi="Times New Roman" w:cs="Times New Roman"/>
          <w:sz w:val="28"/>
          <w:szCs w:val="28"/>
        </w:rPr>
      </w:pPr>
      <w:r w:rsidRPr="00EA308A">
        <w:rPr>
          <w:rFonts w:ascii="Times New Roman" w:hAnsi="Times New Roman" w:cs="Times New Roman"/>
          <w:sz w:val="28"/>
          <w:szCs w:val="28"/>
        </w:rPr>
        <w:t>научных (мониторинг состояния окружающей природной среды, изучение природных экосистем и их компонентов);</w:t>
      </w:r>
    </w:p>
    <w:p w:rsidR="00B846D7" w:rsidRPr="00EA308A" w:rsidRDefault="00B846D7" w:rsidP="00B846D7">
      <w:pPr>
        <w:pStyle w:val="a9"/>
        <w:numPr>
          <w:ilvl w:val="0"/>
          <w:numId w:val="11"/>
        </w:numPr>
        <w:spacing w:after="0" w:line="360" w:lineRule="auto"/>
        <w:ind w:left="0" w:firstLine="454"/>
        <w:jc w:val="both"/>
        <w:rPr>
          <w:rFonts w:ascii="Times New Roman" w:hAnsi="Times New Roman" w:cs="Times New Roman"/>
          <w:sz w:val="28"/>
          <w:szCs w:val="28"/>
        </w:rPr>
      </w:pPr>
      <w:r w:rsidRPr="00EA308A">
        <w:rPr>
          <w:rFonts w:ascii="Times New Roman" w:hAnsi="Times New Roman" w:cs="Times New Roman"/>
          <w:sz w:val="28"/>
          <w:szCs w:val="28"/>
        </w:rPr>
        <w:t>эколого-просветительских (проведение учебно-познавательных экскурсий, создание и обустройство экологических учебных троп, снятие видеофильмов, фотографирование с целью выпуска полиграфической продукции);</w:t>
      </w:r>
    </w:p>
    <w:p w:rsidR="00B846D7" w:rsidRPr="00EA308A" w:rsidRDefault="00B846D7" w:rsidP="00B846D7">
      <w:pPr>
        <w:pStyle w:val="a9"/>
        <w:numPr>
          <w:ilvl w:val="0"/>
          <w:numId w:val="11"/>
        </w:numPr>
        <w:spacing w:after="0" w:line="360" w:lineRule="auto"/>
        <w:ind w:left="0" w:firstLine="454"/>
        <w:jc w:val="both"/>
        <w:rPr>
          <w:rFonts w:ascii="Times New Roman" w:hAnsi="Times New Roman" w:cs="Times New Roman"/>
          <w:sz w:val="28"/>
          <w:szCs w:val="28"/>
        </w:rPr>
      </w:pPr>
      <w:r w:rsidRPr="00EA308A">
        <w:rPr>
          <w:rFonts w:ascii="Times New Roman" w:hAnsi="Times New Roman" w:cs="Times New Roman"/>
          <w:sz w:val="28"/>
          <w:szCs w:val="28"/>
        </w:rPr>
        <w:t>рекреационных (транзитные прогулки);</w:t>
      </w:r>
    </w:p>
    <w:p w:rsidR="00B846D7" w:rsidRPr="00EA308A" w:rsidRDefault="00B846D7" w:rsidP="00B846D7">
      <w:pPr>
        <w:pStyle w:val="a9"/>
        <w:numPr>
          <w:ilvl w:val="0"/>
          <w:numId w:val="11"/>
        </w:numPr>
        <w:spacing w:after="0" w:line="360" w:lineRule="auto"/>
        <w:ind w:left="0" w:firstLine="454"/>
        <w:jc w:val="both"/>
        <w:rPr>
          <w:rFonts w:ascii="Times New Roman" w:hAnsi="Times New Roman" w:cs="Times New Roman"/>
          <w:sz w:val="28"/>
          <w:szCs w:val="28"/>
        </w:rPr>
      </w:pPr>
      <w:r w:rsidRPr="00EA308A">
        <w:rPr>
          <w:rFonts w:ascii="Times New Roman" w:hAnsi="Times New Roman" w:cs="Times New Roman"/>
          <w:sz w:val="28"/>
          <w:szCs w:val="28"/>
        </w:rPr>
        <w:t>природоохранных (сохранение генофонда видов живых организмов, обеспечение условий обитания редких и исчезающих видов растений и животных);</w:t>
      </w:r>
    </w:p>
    <w:p w:rsidR="00B846D7" w:rsidRDefault="00B846D7" w:rsidP="00B846D7">
      <w:pPr>
        <w:pStyle w:val="a9"/>
        <w:numPr>
          <w:ilvl w:val="0"/>
          <w:numId w:val="11"/>
        </w:numPr>
        <w:spacing w:after="0" w:line="360" w:lineRule="auto"/>
        <w:ind w:left="0" w:firstLine="454"/>
        <w:jc w:val="both"/>
        <w:rPr>
          <w:rFonts w:ascii="Times New Roman" w:hAnsi="Times New Roman" w:cs="Times New Roman"/>
          <w:sz w:val="28"/>
          <w:szCs w:val="28"/>
        </w:rPr>
      </w:pPr>
      <w:r w:rsidRPr="00EA308A">
        <w:rPr>
          <w:rFonts w:ascii="Times New Roman" w:hAnsi="Times New Roman" w:cs="Times New Roman"/>
          <w:sz w:val="28"/>
          <w:szCs w:val="28"/>
        </w:rPr>
        <w:t>иных, не противоречащих основной цели объявления природных комплексов и объектов памятниками природы и установленному в их отношении режиму особой охраны.</w:t>
      </w:r>
    </w:p>
    <w:p w:rsidR="00B846D7" w:rsidRPr="00B846D7" w:rsidRDefault="00B846D7" w:rsidP="00B846D7">
      <w:pPr>
        <w:widowControl w:val="0"/>
        <w:tabs>
          <w:tab w:val="left" w:pos="1302"/>
        </w:tabs>
        <w:spacing w:after="0" w:line="360" w:lineRule="auto"/>
        <w:ind w:firstLine="454"/>
        <w:jc w:val="both"/>
        <w:rPr>
          <w:rFonts w:ascii="Times New Roman" w:eastAsia="Times New Roman" w:hAnsi="Times New Roman" w:cs="Times New Roman"/>
          <w:color w:val="000000"/>
          <w:sz w:val="28"/>
          <w:szCs w:val="28"/>
          <w:lang w:eastAsia="ru-RU" w:bidi="ru-RU"/>
        </w:rPr>
      </w:pPr>
    </w:p>
    <w:p w:rsidR="00D25805" w:rsidRPr="00D25805" w:rsidRDefault="00373B58" w:rsidP="00373B58">
      <w:pPr>
        <w:widowControl w:val="0"/>
        <w:tabs>
          <w:tab w:val="left" w:pos="1302"/>
        </w:tabs>
        <w:spacing w:after="0" w:line="360" w:lineRule="auto"/>
        <w:ind w:firstLine="45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25805">
        <w:rPr>
          <w:rFonts w:ascii="Times New Roman" w:eastAsia="Times New Roman" w:hAnsi="Times New Roman" w:cs="Times New Roman"/>
          <w:color w:val="000000"/>
          <w:sz w:val="28"/>
          <w:szCs w:val="28"/>
          <w:lang w:eastAsia="ru-RU" w:bidi="ru-RU"/>
        </w:rPr>
        <w:t xml:space="preserve">На территории </w:t>
      </w:r>
      <w:proofErr w:type="spellStart"/>
      <w:r w:rsidR="00D25805">
        <w:rPr>
          <w:rFonts w:ascii="Times New Roman" w:eastAsia="Times New Roman" w:hAnsi="Times New Roman" w:cs="Times New Roman"/>
          <w:color w:val="000000"/>
          <w:sz w:val="28"/>
          <w:szCs w:val="28"/>
          <w:lang w:eastAsia="ru-RU" w:bidi="ru-RU"/>
        </w:rPr>
        <w:t>Пожинского</w:t>
      </w:r>
      <w:proofErr w:type="spellEnd"/>
      <w:r w:rsidR="00D25805">
        <w:rPr>
          <w:rFonts w:ascii="Times New Roman" w:eastAsia="Times New Roman" w:hAnsi="Times New Roman" w:cs="Times New Roman"/>
          <w:color w:val="000000"/>
          <w:sz w:val="28"/>
          <w:szCs w:val="28"/>
          <w:lang w:eastAsia="ru-RU" w:bidi="ru-RU"/>
        </w:rPr>
        <w:t xml:space="preserve"> сельского поселения в 1985 году</w:t>
      </w:r>
      <w:r w:rsidR="00D25805" w:rsidRPr="00D25805">
        <w:rPr>
          <w:rFonts w:ascii="Times New Roman" w:eastAsia="Times New Roman" w:hAnsi="Times New Roman" w:cs="Times New Roman"/>
          <w:color w:val="000000"/>
          <w:sz w:val="28"/>
          <w:szCs w:val="28"/>
          <w:lang w:eastAsia="ru-RU" w:bidi="ru-RU"/>
        </w:rPr>
        <w:t xml:space="preserve">, по инициативе супругов Светланы и Валентина </w:t>
      </w:r>
      <w:proofErr w:type="spellStart"/>
      <w:r w:rsidR="00D25805" w:rsidRPr="00D25805">
        <w:rPr>
          <w:rFonts w:ascii="Times New Roman" w:eastAsia="Times New Roman" w:hAnsi="Times New Roman" w:cs="Times New Roman"/>
          <w:color w:val="000000"/>
          <w:sz w:val="28"/>
          <w:szCs w:val="28"/>
          <w:lang w:eastAsia="ru-RU" w:bidi="ru-RU"/>
        </w:rPr>
        <w:t>Пажетновых</w:t>
      </w:r>
      <w:proofErr w:type="spellEnd"/>
      <w:r w:rsidR="00D25805" w:rsidRPr="00D25805">
        <w:rPr>
          <w:rFonts w:ascii="Times New Roman" w:eastAsia="Times New Roman" w:hAnsi="Times New Roman" w:cs="Times New Roman"/>
          <w:color w:val="000000"/>
          <w:sz w:val="28"/>
          <w:szCs w:val="28"/>
          <w:lang w:eastAsia="ru-RU" w:bidi="ru-RU"/>
        </w:rPr>
        <w:t xml:space="preserve">, был организован </w:t>
      </w:r>
      <w:proofErr w:type="spellStart"/>
      <w:r w:rsidR="00D25805" w:rsidRPr="00D25805">
        <w:rPr>
          <w:rFonts w:ascii="Times New Roman" w:eastAsia="Times New Roman" w:hAnsi="Times New Roman" w:cs="Times New Roman"/>
          <w:color w:val="000000"/>
          <w:sz w:val="28"/>
          <w:szCs w:val="28"/>
          <w:lang w:eastAsia="ru-RU" w:bidi="ru-RU"/>
        </w:rPr>
        <w:t>Т</w:t>
      </w:r>
      <w:r w:rsidR="00D25805">
        <w:rPr>
          <w:rFonts w:ascii="Times New Roman" w:eastAsia="Times New Roman" w:hAnsi="Times New Roman" w:cs="Times New Roman"/>
          <w:color w:val="000000"/>
          <w:sz w:val="28"/>
          <w:szCs w:val="28"/>
          <w:lang w:eastAsia="ru-RU" w:bidi="ru-RU"/>
        </w:rPr>
        <w:t>о</w:t>
      </w:r>
      <w:r w:rsidR="00D25805" w:rsidRPr="00D25805">
        <w:rPr>
          <w:rFonts w:ascii="Times New Roman" w:eastAsia="Times New Roman" w:hAnsi="Times New Roman" w:cs="Times New Roman"/>
          <w:color w:val="000000"/>
          <w:sz w:val="28"/>
          <w:szCs w:val="28"/>
          <w:lang w:eastAsia="ru-RU" w:bidi="ru-RU"/>
        </w:rPr>
        <w:t>ропецкий</w:t>
      </w:r>
      <w:proofErr w:type="spellEnd"/>
      <w:r w:rsidR="00D25805" w:rsidRPr="00D25805">
        <w:rPr>
          <w:rFonts w:ascii="Times New Roman" w:eastAsia="Times New Roman" w:hAnsi="Times New Roman" w:cs="Times New Roman"/>
          <w:color w:val="000000"/>
          <w:sz w:val="28"/>
          <w:szCs w:val="28"/>
          <w:lang w:eastAsia="ru-RU" w:bidi="ru-RU"/>
        </w:rPr>
        <w:t xml:space="preserve"> опорный пункт </w:t>
      </w:r>
      <w:proofErr w:type="spellStart"/>
      <w:r w:rsidR="00D25805" w:rsidRPr="00D25805">
        <w:rPr>
          <w:rFonts w:ascii="Times New Roman" w:eastAsia="Times New Roman" w:hAnsi="Times New Roman" w:cs="Times New Roman"/>
          <w:color w:val="000000"/>
          <w:sz w:val="28"/>
          <w:szCs w:val="28"/>
          <w:lang w:eastAsia="ru-RU" w:bidi="ru-RU"/>
        </w:rPr>
        <w:t>Центральнолесного</w:t>
      </w:r>
      <w:proofErr w:type="spellEnd"/>
      <w:r w:rsidR="00D25805" w:rsidRPr="00D25805">
        <w:rPr>
          <w:rFonts w:ascii="Times New Roman" w:eastAsia="Times New Roman" w:hAnsi="Times New Roman" w:cs="Times New Roman"/>
          <w:color w:val="000000"/>
          <w:sz w:val="28"/>
          <w:szCs w:val="28"/>
          <w:lang w:eastAsia="ru-RU" w:bidi="ru-RU"/>
        </w:rPr>
        <w:t xml:space="preserve"> государственного заповедника, с центром в древней деревне</w:t>
      </w:r>
      <w:r w:rsidR="00D25805">
        <w:rPr>
          <w:rFonts w:ascii="Times New Roman" w:eastAsia="Times New Roman" w:hAnsi="Times New Roman" w:cs="Times New Roman"/>
          <w:color w:val="000000"/>
          <w:sz w:val="28"/>
          <w:szCs w:val="28"/>
          <w:lang w:eastAsia="ru-RU" w:bidi="ru-RU"/>
        </w:rPr>
        <w:t xml:space="preserve">  </w:t>
      </w:r>
      <w:proofErr w:type="spellStart"/>
      <w:r w:rsidR="00D25805">
        <w:rPr>
          <w:rFonts w:ascii="Times New Roman" w:eastAsia="Times New Roman" w:hAnsi="Times New Roman" w:cs="Times New Roman"/>
          <w:color w:val="000000"/>
          <w:sz w:val="28"/>
          <w:szCs w:val="28"/>
          <w:lang w:eastAsia="ru-RU" w:bidi="ru-RU"/>
        </w:rPr>
        <w:t>Бубоницы</w:t>
      </w:r>
      <w:proofErr w:type="spellEnd"/>
      <w:r w:rsidR="00D25805">
        <w:rPr>
          <w:rFonts w:ascii="Times New Roman" w:eastAsia="Times New Roman" w:hAnsi="Times New Roman" w:cs="Times New Roman"/>
          <w:color w:val="000000"/>
          <w:sz w:val="28"/>
          <w:szCs w:val="28"/>
          <w:lang w:eastAsia="ru-RU" w:bidi="ru-RU"/>
        </w:rPr>
        <w:t xml:space="preserve"> </w:t>
      </w:r>
      <w:r w:rsidR="00D25805" w:rsidRPr="00D25805">
        <w:rPr>
          <w:rFonts w:ascii="Times New Roman" w:eastAsia="Times New Roman" w:hAnsi="Times New Roman" w:cs="Times New Roman"/>
          <w:color w:val="000000"/>
          <w:sz w:val="28"/>
          <w:szCs w:val="28"/>
          <w:lang w:eastAsia="ru-RU" w:bidi="ru-RU"/>
        </w:rPr>
        <w:t xml:space="preserve">, для изучения  экологии и поведения бурого медведя на обычной территории районного хозяйственного пользования. Цель – дополнить материалы полевых исследований этого вида, собранные на территории заповедника,  для написания монографии «Бурый медведь». Ближайшие к деревне земли оказались </w:t>
      </w:r>
      <w:r w:rsidR="00D25805" w:rsidRPr="00D25805">
        <w:rPr>
          <w:rFonts w:ascii="Times New Roman" w:eastAsia="Times New Roman" w:hAnsi="Times New Roman" w:cs="Times New Roman"/>
          <w:color w:val="000000"/>
          <w:sz w:val="28"/>
          <w:szCs w:val="28"/>
          <w:lang w:eastAsia="ru-RU" w:bidi="ru-RU"/>
        </w:rPr>
        <w:lastRenderedPageBreak/>
        <w:t>хранителями многочисленных культурно-исторических памятников раннего железного века, хорошо сохранились лесные биомы, среди которых лежат многочисленные лесные озёра с чистой водой, представлены вводно-болотные угодья различного генезиса.</w:t>
      </w:r>
    </w:p>
    <w:p w:rsidR="00D25805" w:rsidRPr="009D7A99" w:rsidRDefault="00D25805" w:rsidP="00373B58">
      <w:pPr>
        <w:widowControl w:val="0"/>
        <w:tabs>
          <w:tab w:val="left" w:pos="1302"/>
        </w:tabs>
        <w:spacing w:after="0" w:line="360" w:lineRule="auto"/>
        <w:ind w:firstLine="454"/>
        <w:jc w:val="both"/>
        <w:rPr>
          <w:rFonts w:ascii="Times New Roman" w:eastAsia="Times New Roman" w:hAnsi="Times New Roman" w:cs="Times New Roman"/>
          <w:color w:val="000000"/>
          <w:sz w:val="28"/>
          <w:szCs w:val="28"/>
          <w:lang w:eastAsia="ru-RU" w:bidi="ru-RU"/>
        </w:rPr>
      </w:pPr>
      <w:r w:rsidRPr="00D25805">
        <w:rPr>
          <w:rFonts w:ascii="Times New Roman" w:eastAsia="Times New Roman" w:hAnsi="Times New Roman" w:cs="Times New Roman"/>
          <w:color w:val="000000"/>
          <w:sz w:val="28"/>
          <w:szCs w:val="28"/>
          <w:lang w:eastAsia="ru-RU" w:bidi="ru-RU"/>
        </w:rPr>
        <w:t>В 1990 году здесь был организован Памятник природы «</w:t>
      </w:r>
      <w:proofErr w:type="spellStart"/>
      <w:r w:rsidRPr="00D25805">
        <w:rPr>
          <w:rFonts w:ascii="Times New Roman" w:eastAsia="Times New Roman" w:hAnsi="Times New Roman" w:cs="Times New Roman"/>
          <w:color w:val="000000"/>
          <w:sz w:val="28"/>
          <w:szCs w:val="28"/>
          <w:lang w:eastAsia="ru-RU" w:bidi="ru-RU"/>
        </w:rPr>
        <w:t>Бубоницкий</w:t>
      </w:r>
      <w:proofErr w:type="spellEnd"/>
      <w:r w:rsidRPr="00D25805">
        <w:rPr>
          <w:rFonts w:ascii="Times New Roman" w:eastAsia="Times New Roman" w:hAnsi="Times New Roman" w:cs="Times New Roman"/>
          <w:color w:val="000000"/>
          <w:sz w:val="28"/>
          <w:szCs w:val="28"/>
          <w:lang w:eastAsia="ru-RU" w:bidi="ru-RU"/>
        </w:rPr>
        <w:t xml:space="preserve"> бор», с целью сохранения и изучения типичных природных биоценозов Западного Валдая. На его территории  (400 га) встречаются  все типы лесных формаций (в миниатюре), встречающиеся на Валдае, все  ягоды, многие </w:t>
      </w:r>
      <w:proofErr w:type="spellStart"/>
      <w:r w:rsidRPr="00D25805">
        <w:rPr>
          <w:rFonts w:ascii="Times New Roman" w:eastAsia="Times New Roman" w:hAnsi="Times New Roman" w:cs="Times New Roman"/>
          <w:color w:val="000000"/>
          <w:sz w:val="28"/>
          <w:szCs w:val="28"/>
          <w:lang w:eastAsia="ru-RU" w:bidi="ru-RU"/>
        </w:rPr>
        <w:t>краснокнижные</w:t>
      </w:r>
      <w:proofErr w:type="spellEnd"/>
      <w:r w:rsidRPr="00D25805">
        <w:rPr>
          <w:rFonts w:ascii="Times New Roman" w:eastAsia="Times New Roman" w:hAnsi="Times New Roman" w:cs="Times New Roman"/>
          <w:color w:val="000000"/>
          <w:sz w:val="28"/>
          <w:szCs w:val="28"/>
          <w:lang w:eastAsia="ru-RU" w:bidi="ru-RU"/>
        </w:rPr>
        <w:t xml:space="preserve"> виды растений и некоторых животных. Представлены еловые древостои II – VI классов возраста и сосновые I – V классов возраста. В связи с процессом естественного </w:t>
      </w:r>
      <w:proofErr w:type="spellStart"/>
      <w:r w:rsidRPr="00D25805">
        <w:rPr>
          <w:rFonts w:ascii="Times New Roman" w:eastAsia="Times New Roman" w:hAnsi="Times New Roman" w:cs="Times New Roman"/>
          <w:color w:val="000000"/>
          <w:sz w:val="28"/>
          <w:szCs w:val="28"/>
          <w:lang w:eastAsia="ru-RU" w:bidi="ru-RU"/>
        </w:rPr>
        <w:t>лесовосстановления</w:t>
      </w:r>
      <w:proofErr w:type="spellEnd"/>
      <w:r w:rsidRPr="00D25805">
        <w:rPr>
          <w:rFonts w:ascii="Times New Roman" w:eastAsia="Times New Roman" w:hAnsi="Times New Roman" w:cs="Times New Roman"/>
          <w:color w:val="000000"/>
          <w:sz w:val="28"/>
          <w:szCs w:val="28"/>
          <w:lang w:eastAsia="ru-RU" w:bidi="ru-RU"/>
        </w:rPr>
        <w:t xml:space="preserve"> на коренных (не подвергавшихся вспашке), редких в данной местности  землях, эти леса являются близкими к коренным типам и представляют высокий интерес, как для изучения в разрезе школьных программ, так  и для демонстрации в природоохранном, и экологическом образовании. Отдельные плюсовые деревья имеют возраст 120-160 лет.</w:t>
      </w:r>
    </w:p>
    <w:p w:rsidR="00D25805" w:rsidRPr="00D25805" w:rsidRDefault="00D25805" w:rsidP="00373B58">
      <w:pPr>
        <w:shd w:val="clear" w:color="auto" w:fill="FFFFFF"/>
        <w:spacing w:after="0" w:line="360" w:lineRule="auto"/>
        <w:ind w:firstLine="454"/>
        <w:jc w:val="both"/>
        <w:rPr>
          <w:rFonts w:ascii="Times New Roman" w:eastAsia="Times New Roman" w:hAnsi="Times New Roman" w:cs="Times New Roman"/>
          <w:sz w:val="28"/>
          <w:szCs w:val="28"/>
          <w:lang w:eastAsia="ru-RU"/>
        </w:rPr>
      </w:pPr>
      <w:r w:rsidRPr="00D25805">
        <w:rPr>
          <w:rFonts w:ascii="Times New Roman" w:eastAsia="Times New Roman" w:hAnsi="Times New Roman" w:cs="Times New Roman"/>
          <w:sz w:val="28"/>
          <w:szCs w:val="28"/>
          <w:lang w:eastAsia="ru-RU"/>
        </w:rPr>
        <w:t xml:space="preserve">В 1990 году начаты работы по </w:t>
      </w:r>
      <w:proofErr w:type="spellStart"/>
      <w:r w:rsidRPr="00D25805">
        <w:rPr>
          <w:rFonts w:ascii="Times New Roman" w:eastAsia="Times New Roman" w:hAnsi="Times New Roman" w:cs="Times New Roman"/>
          <w:sz w:val="28"/>
          <w:szCs w:val="28"/>
          <w:lang w:eastAsia="ru-RU"/>
        </w:rPr>
        <w:t>доращиванию</w:t>
      </w:r>
      <w:proofErr w:type="spellEnd"/>
      <w:r w:rsidRPr="00D25805">
        <w:rPr>
          <w:rFonts w:ascii="Times New Roman" w:eastAsia="Times New Roman" w:hAnsi="Times New Roman" w:cs="Times New Roman"/>
          <w:sz w:val="28"/>
          <w:szCs w:val="28"/>
          <w:lang w:eastAsia="ru-RU"/>
        </w:rPr>
        <w:t xml:space="preserve"> медвежат-сирот с целью выпуска в природу. В основе методики лежат исследования формирования поведения у бурого медведя, проведённые в </w:t>
      </w:r>
      <w:proofErr w:type="spellStart"/>
      <w:r w:rsidRPr="00D25805">
        <w:rPr>
          <w:rFonts w:ascii="Times New Roman" w:eastAsia="Times New Roman" w:hAnsi="Times New Roman" w:cs="Times New Roman"/>
          <w:sz w:val="28"/>
          <w:szCs w:val="28"/>
          <w:lang w:eastAsia="ru-RU"/>
        </w:rPr>
        <w:t>Центральнолесном</w:t>
      </w:r>
      <w:proofErr w:type="spellEnd"/>
      <w:r w:rsidRPr="00D25805">
        <w:rPr>
          <w:rFonts w:ascii="Times New Roman" w:eastAsia="Times New Roman" w:hAnsi="Times New Roman" w:cs="Times New Roman"/>
          <w:sz w:val="28"/>
          <w:szCs w:val="28"/>
          <w:lang w:eastAsia="ru-RU"/>
        </w:rPr>
        <w:t xml:space="preserve"> заповеднике в 1974-1984 годах, под руководством проф. Л.В. Крушинского. Первичную финансовую поддержку этой работе оказали фонды </w:t>
      </w:r>
      <w:proofErr w:type="spellStart"/>
      <w:r w:rsidRPr="00D25805">
        <w:rPr>
          <w:rFonts w:ascii="Times New Roman" w:eastAsia="Times New Roman" w:hAnsi="Times New Roman" w:cs="Times New Roman"/>
          <w:sz w:val="28"/>
          <w:szCs w:val="28"/>
          <w:lang w:eastAsia="ru-RU"/>
        </w:rPr>
        <w:t>МакАртуров</w:t>
      </w:r>
      <w:proofErr w:type="spellEnd"/>
      <w:r w:rsidRPr="00D25805">
        <w:rPr>
          <w:rFonts w:ascii="Times New Roman" w:eastAsia="Times New Roman" w:hAnsi="Times New Roman" w:cs="Times New Roman"/>
          <w:sz w:val="28"/>
          <w:szCs w:val="28"/>
          <w:lang w:eastAsia="ru-RU"/>
        </w:rPr>
        <w:t xml:space="preserve"> и РФФИ.  С 1996 года вся работа по </w:t>
      </w:r>
      <w:proofErr w:type="spellStart"/>
      <w:r w:rsidRPr="00D25805">
        <w:rPr>
          <w:rFonts w:ascii="Times New Roman" w:eastAsia="Times New Roman" w:hAnsi="Times New Roman" w:cs="Times New Roman"/>
          <w:sz w:val="28"/>
          <w:szCs w:val="28"/>
          <w:lang w:eastAsia="ru-RU"/>
        </w:rPr>
        <w:t>доращиванию</w:t>
      </w:r>
      <w:proofErr w:type="spellEnd"/>
      <w:r w:rsidRPr="00D25805">
        <w:rPr>
          <w:rFonts w:ascii="Times New Roman" w:eastAsia="Times New Roman" w:hAnsi="Times New Roman" w:cs="Times New Roman"/>
          <w:sz w:val="28"/>
          <w:szCs w:val="28"/>
          <w:lang w:eastAsia="ru-RU"/>
        </w:rPr>
        <w:t xml:space="preserve"> медвежат-сирот осуществляется при финансовой продержке Международного Фонда Защиты Животных (IFA</w:t>
      </w:r>
      <w:r w:rsidR="00373B58">
        <w:rPr>
          <w:rFonts w:ascii="Times New Roman" w:eastAsia="Times New Roman" w:hAnsi="Times New Roman" w:cs="Times New Roman"/>
          <w:sz w:val="28"/>
          <w:szCs w:val="28"/>
          <w:lang w:eastAsia="ru-RU"/>
        </w:rPr>
        <w:t>W). За период 1990 – 2011 годов</w:t>
      </w:r>
      <w:r w:rsidRPr="00D25805">
        <w:rPr>
          <w:rFonts w:ascii="Times New Roman" w:eastAsia="Times New Roman" w:hAnsi="Times New Roman" w:cs="Times New Roman"/>
          <w:sz w:val="28"/>
          <w:szCs w:val="28"/>
          <w:lang w:eastAsia="ru-RU"/>
        </w:rPr>
        <w:t xml:space="preserve"> на волю выпущены 186 медвежат. Из них – 14 медвежат, родившихся в зоопарках Казани, Белгорода и Нижнего Новгорода.</w:t>
      </w:r>
    </w:p>
    <w:p w:rsidR="00D25805" w:rsidRPr="00D25805" w:rsidRDefault="00D25805" w:rsidP="00373B58">
      <w:pPr>
        <w:shd w:val="clear" w:color="auto" w:fill="FFFFFF"/>
        <w:spacing w:after="0" w:line="360" w:lineRule="auto"/>
        <w:ind w:firstLine="454"/>
        <w:jc w:val="both"/>
        <w:rPr>
          <w:rFonts w:ascii="Times New Roman" w:eastAsia="Times New Roman" w:hAnsi="Times New Roman" w:cs="Times New Roman"/>
          <w:sz w:val="28"/>
          <w:szCs w:val="28"/>
          <w:lang w:eastAsia="ru-RU"/>
        </w:rPr>
      </w:pPr>
      <w:r w:rsidRPr="00D25805">
        <w:rPr>
          <w:rFonts w:ascii="Times New Roman" w:eastAsia="Times New Roman" w:hAnsi="Times New Roman" w:cs="Times New Roman"/>
          <w:sz w:val="28"/>
          <w:szCs w:val="28"/>
          <w:lang w:eastAsia="ru-RU"/>
        </w:rPr>
        <w:t xml:space="preserve">В 1993 году на базе Опорного пункта начала работу полевая Лаборатория физиологии и генетики поведения животных кафедры Высшей нервной деятельности </w:t>
      </w:r>
      <w:r w:rsidRPr="00D25805">
        <w:rPr>
          <w:rFonts w:ascii="Times New Roman" w:eastAsia="Times New Roman" w:hAnsi="Times New Roman" w:cs="Times New Roman"/>
          <w:sz w:val="28"/>
          <w:szCs w:val="28"/>
          <w:lang w:eastAsia="ru-RU"/>
        </w:rPr>
        <w:lastRenderedPageBreak/>
        <w:t xml:space="preserve">Московского Государственного Университета им. М.В. Ломоносова, в сотрудничестве с кафедрой Нейроанатомии </w:t>
      </w:r>
      <w:proofErr w:type="spellStart"/>
      <w:r w:rsidRPr="00D25805">
        <w:rPr>
          <w:rFonts w:ascii="Times New Roman" w:eastAsia="Times New Roman" w:hAnsi="Times New Roman" w:cs="Times New Roman"/>
          <w:sz w:val="28"/>
          <w:szCs w:val="28"/>
          <w:lang w:eastAsia="ru-RU"/>
        </w:rPr>
        <w:t>Цюрихского</w:t>
      </w:r>
      <w:proofErr w:type="spellEnd"/>
      <w:r w:rsidRPr="00D25805">
        <w:rPr>
          <w:rFonts w:ascii="Times New Roman" w:eastAsia="Times New Roman" w:hAnsi="Times New Roman" w:cs="Times New Roman"/>
          <w:sz w:val="28"/>
          <w:szCs w:val="28"/>
          <w:lang w:eastAsia="ru-RU"/>
        </w:rPr>
        <w:t xml:space="preserve"> Университета Анатомии (Швейцария). Цели создания Лаборатории – изучение различных аспектов поведения у животных  в эксперименте (руководитель проф. </w:t>
      </w:r>
      <w:proofErr w:type="spellStart"/>
      <w:r w:rsidRPr="00D25805">
        <w:rPr>
          <w:rFonts w:ascii="Times New Roman" w:eastAsia="Times New Roman" w:hAnsi="Times New Roman" w:cs="Times New Roman"/>
          <w:sz w:val="28"/>
          <w:szCs w:val="28"/>
          <w:lang w:eastAsia="ru-RU"/>
        </w:rPr>
        <w:t>Ханс-Петер</w:t>
      </w:r>
      <w:proofErr w:type="spellEnd"/>
      <w:r w:rsidRPr="00D25805">
        <w:rPr>
          <w:rFonts w:ascii="Times New Roman" w:eastAsia="Times New Roman" w:hAnsi="Times New Roman" w:cs="Times New Roman"/>
          <w:sz w:val="28"/>
          <w:szCs w:val="28"/>
          <w:lang w:eastAsia="ru-RU"/>
        </w:rPr>
        <w:t xml:space="preserve"> </w:t>
      </w:r>
      <w:proofErr w:type="spellStart"/>
      <w:r w:rsidRPr="00D25805">
        <w:rPr>
          <w:rFonts w:ascii="Times New Roman" w:eastAsia="Times New Roman" w:hAnsi="Times New Roman" w:cs="Times New Roman"/>
          <w:sz w:val="28"/>
          <w:szCs w:val="28"/>
          <w:lang w:eastAsia="ru-RU"/>
        </w:rPr>
        <w:t>Липп</w:t>
      </w:r>
      <w:proofErr w:type="spellEnd"/>
      <w:r w:rsidRPr="00D25805">
        <w:rPr>
          <w:rFonts w:ascii="Times New Roman" w:eastAsia="Times New Roman" w:hAnsi="Times New Roman" w:cs="Times New Roman"/>
          <w:sz w:val="28"/>
          <w:szCs w:val="28"/>
          <w:lang w:eastAsia="ru-RU"/>
        </w:rPr>
        <w:t xml:space="preserve">). Опорный пункт приобрёл значение международной биологической станции, получил название «Чистый лес», с центром в д. </w:t>
      </w:r>
      <w:proofErr w:type="spellStart"/>
      <w:r w:rsidRPr="00D25805">
        <w:rPr>
          <w:rFonts w:ascii="Times New Roman" w:eastAsia="Times New Roman" w:hAnsi="Times New Roman" w:cs="Times New Roman"/>
          <w:sz w:val="28"/>
          <w:szCs w:val="28"/>
          <w:lang w:eastAsia="ru-RU"/>
        </w:rPr>
        <w:t>Бубоницы</w:t>
      </w:r>
      <w:proofErr w:type="spellEnd"/>
      <w:r w:rsidRPr="00D25805">
        <w:rPr>
          <w:rFonts w:ascii="Times New Roman" w:eastAsia="Times New Roman" w:hAnsi="Times New Roman" w:cs="Times New Roman"/>
          <w:sz w:val="28"/>
          <w:szCs w:val="28"/>
          <w:lang w:eastAsia="ru-RU"/>
        </w:rPr>
        <w:t xml:space="preserve">. При поддержке </w:t>
      </w:r>
      <w:proofErr w:type="spellStart"/>
      <w:r w:rsidRPr="00D25805">
        <w:rPr>
          <w:rFonts w:ascii="Times New Roman" w:eastAsia="Times New Roman" w:hAnsi="Times New Roman" w:cs="Times New Roman"/>
          <w:sz w:val="28"/>
          <w:szCs w:val="28"/>
          <w:lang w:eastAsia="ru-RU"/>
        </w:rPr>
        <w:t>Торопецкой</w:t>
      </w:r>
      <w:proofErr w:type="spellEnd"/>
      <w:r w:rsidRPr="00D25805">
        <w:rPr>
          <w:rFonts w:ascii="Times New Roman" w:eastAsia="Times New Roman" w:hAnsi="Times New Roman" w:cs="Times New Roman"/>
          <w:sz w:val="28"/>
          <w:szCs w:val="28"/>
          <w:lang w:eastAsia="ru-RU"/>
        </w:rPr>
        <w:t xml:space="preserve"> районной Администрации к деревне была проложена новая дорога, произведён капитальный ремонт электрических сетей.</w:t>
      </w:r>
    </w:p>
    <w:p w:rsidR="00D25805" w:rsidRDefault="00D25805" w:rsidP="00373B58">
      <w:pPr>
        <w:shd w:val="clear" w:color="auto" w:fill="FFFFFF"/>
        <w:spacing w:after="0" w:line="360" w:lineRule="auto"/>
        <w:ind w:firstLine="454"/>
        <w:jc w:val="both"/>
        <w:rPr>
          <w:rFonts w:ascii="Times New Roman" w:eastAsia="Times New Roman" w:hAnsi="Times New Roman" w:cs="Times New Roman"/>
          <w:color w:val="595959"/>
          <w:sz w:val="23"/>
          <w:szCs w:val="23"/>
          <w:lang w:eastAsia="ru-RU"/>
        </w:rPr>
      </w:pPr>
      <w:r w:rsidRPr="00D25805">
        <w:rPr>
          <w:rFonts w:ascii="Times New Roman" w:eastAsia="Times New Roman" w:hAnsi="Times New Roman" w:cs="Times New Roman"/>
          <w:sz w:val="28"/>
          <w:szCs w:val="28"/>
          <w:lang w:eastAsia="ru-RU"/>
        </w:rPr>
        <w:t xml:space="preserve">В 1999 году был организован </w:t>
      </w:r>
      <w:proofErr w:type="spellStart"/>
      <w:r w:rsidRPr="00D25805">
        <w:rPr>
          <w:rFonts w:ascii="Times New Roman" w:eastAsia="Times New Roman" w:hAnsi="Times New Roman" w:cs="Times New Roman"/>
          <w:sz w:val="28"/>
          <w:szCs w:val="28"/>
          <w:lang w:eastAsia="ru-RU"/>
        </w:rPr>
        <w:t>Торопецкий</w:t>
      </w:r>
      <w:proofErr w:type="spellEnd"/>
      <w:r w:rsidRPr="00D25805">
        <w:rPr>
          <w:rFonts w:ascii="Times New Roman" w:eastAsia="Times New Roman" w:hAnsi="Times New Roman" w:cs="Times New Roman"/>
          <w:sz w:val="28"/>
          <w:szCs w:val="28"/>
          <w:lang w:eastAsia="ru-RU"/>
        </w:rPr>
        <w:t xml:space="preserve"> муниципальный биологический заказник «Чистый лес», площадью 35 км² (Решение Совета депутатов </w:t>
      </w:r>
      <w:proofErr w:type="spellStart"/>
      <w:r w:rsidRPr="00D25805">
        <w:rPr>
          <w:rFonts w:ascii="Times New Roman" w:eastAsia="Times New Roman" w:hAnsi="Times New Roman" w:cs="Times New Roman"/>
          <w:sz w:val="28"/>
          <w:szCs w:val="28"/>
          <w:lang w:eastAsia="ru-RU"/>
        </w:rPr>
        <w:t>Торопецкого</w:t>
      </w:r>
      <w:proofErr w:type="spellEnd"/>
      <w:r w:rsidRPr="00D25805">
        <w:rPr>
          <w:rFonts w:ascii="Times New Roman" w:eastAsia="Times New Roman" w:hAnsi="Times New Roman" w:cs="Times New Roman"/>
          <w:sz w:val="28"/>
          <w:szCs w:val="28"/>
          <w:lang w:eastAsia="ru-RU"/>
        </w:rPr>
        <w:t xml:space="preserve"> р-на №227, от 06.04.99) с целью сохранения уникальных природных и культурно-исторических объектов в районе расположения биологической станции. В том же году, по инициативе и под руководством группы  учёных из г. Твери (руководитель</w:t>
      </w:r>
      <w:r w:rsidR="00B846D7">
        <w:rPr>
          <w:rFonts w:ascii="Times New Roman" w:eastAsia="Times New Roman" w:hAnsi="Times New Roman" w:cs="Times New Roman"/>
          <w:sz w:val="28"/>
          <w:szCs w:val="28"/>
          <w:lang w:eastAsia="ru-RU"/>
        </w:rPr>
        <w:t xml:space="preserve"> -</w:t>
      </w:r>
      <w:r w:rsidRPr="00D25805">
        <w:rPr>
          <w:rFonts w:ascii="Times New Roman" w:eastAsia="Times New Roman" w:hAnsi="Times New Roman" w:cs="Times New Roman"/>
          <w:sz w:val="28"/>
          <w:szCs w:val="28"/>
          <w:lang w:eastAsia="ru-RU"/>
        </w:rPr>
        <w:t xml:space="preserve"> проф. В.М.Воробьёв) и краеведов г. Торопца, из местных школьников была организована  школа краеведов, на общественных началах. В последующем, при поддержке Тверского областного Комитета природных ресурсов, школа переросла в экологическую школу-практику «Медвежата», с участием в её работе детей из разных областей Центральной  России. Основная цель работы </w:t>
      </w:r>
      <w:proofErr w:type="spellStart"/>
      <w:r w:rsidRPr="00D25805">
        <w:rPr>
          <w:rFonts w:ascii="Times New Roman" w:eastAsia="Times New Roman" w:hAnsi="Times New Roman" w:cs="Times New Roman"/>
          <w:sz w:val="28"/>
          <w:szCs w:val="28"/>
          <w:lang w:eastAsia="ru-RU"/>
        </w:rPr>
        <w:t>экошколы</w:t>
      </w:r>
      <w:proofErr w:type="spellEnd"/>
      <w:r w:rsidRPr="00D25805">
        <w:rPr>
          <w:rFonts w:ascii="Times New Roman" w:eastAsia="Times New Roman" w:hAnsi="Times New Roman" w:cs="Times New Roman"/>
          <w:sz w:val="28"/>
          <w:szCs w:val="28"/>
          <w:lang w:eastAsia="ru-RU"/>
        </w:rPr>
        <w:t xml:space="preserve"> – ознакомление с объектами природы и культурно-исторического наследия, приобретение первичных навыков научной полевой работы, формирование мировоззрения, исключающего проявление насилия и жестокости в обиходе, природоохранное, культурно-историческое и экологическое просвещение. Проводятся работы по организации на базе биостанции Эколого-просветительского центра «Дом медведя» и «Музея медведя». В Правительстве Тверской области рассматривается вопрос об организации в </w:t>
      </w:r>
      <w:proofErr w:type="spellStart"/>
      <w:r w:rsidRPr="00D25805">
        <w:rPr>
          <w:rFonts w:ascii="Times New Roman" w:eastAsia="Times New Roman" w:hAnsi="Times New Roman" w:cs="Times New Roman"/>
          <w:sz w:val="28"/>
          <w:szCs w:val="28"/>
          <w:lang w:eastAsia="ru-RU"/>
        </w:rPr>
        <w:t>Торопецком</w:t>
      </w:r>
      <w:proofErr w:type="spellEnd"/>
      <w:r w:rsidRPr="00D25805">
        <w:rPr>
          <w:rFonts w:ascii="Times New Roman" w:eastAsia="Times New Roman" w:hAnsi="Times New Roman" w:cs="Times New Roman"/>
          <w:sz w:val="28"/>
          <w:szCs w:val="28"/>
          <w:lang w:eastAsia="ru-RU"/>
        </w:rPr>
        <w:t xml:space="preserve"> районе  заказника  «Чистый лес» областного, регионального подчинения</w:t>
      </w:r>
      <w:r w:rsidRPr="00D25805">
        <w:rPr>
          <w:rFonts w:ascii="Times New Roman" w:eastAsia="Times New Roman" w:hAnsi="Times New Roman" w:cs="Times New Roman"/>
          <w:color w:val="595959"/>
          <w:sz w:val="23"/>
          <w:szCs w:val="23"/>
          <w:lang w:eastAsia="ru-RU"/>
        </w:rPr>
        <w:t>.</w:t>
      </w:r>
    </w:p>
    <w:p w:rsidR="00FC491D" w:rsidRDefault="00ED2A6F" w:rsidP="00B6360A">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lastRenderedPageBreak/>
        <w:t>1</w:t>
      </w:r>
      <w:r w:rsidR="00B846D7">
        <w:rPr>
          <w:rFonts w:ascii="Times New Roman" w:hAnsi="Times New Roman" w:cs="Times New Roman"/>
          <w:b/>
          <w:bCs/>
          <w:sz w:val="32"/>
          <w:szCs w:val="32"/>
        </w:rPr>
        <w:t>2</w:t>
      </w:r>
      <w:r w:rsidR="00A93F37">
        <w:rPr>
          <w:rFonts w:ascii="Times New Roman" w:hAnsi="Times New Roman" w:cs="Times New Roman"/>
          <w:b/>
          <w:bCs/>
          <w:sz w:val="32"/>
          <w:szCs w:val="32"/>
        </w:rPr>
        <w:t xml:space="preserve">. </w:t>
      </w:r>
      <w:r w:rsidR="00FC491D" w:rsidRPr="00B6360A">
        <w:rPr>
          <w:rFonts w:ascii="Times New Roman" w:hAnsi="Times New Roman" w:cs="Times New Roman"/>
          <w:b/>
          <w:bCs/>
          <w:sz w:val="32"/>
          <w:szCs w:val="32"/>
        </w:rPr>
        <w:t>З</w:t>
      </w:r>
      <w:r w:rsidR="00B6360A" w:rsidRPr="00B6360A">
        <w:rPr>
          <w:rFonts w:ascii="Times New Roman" w:hAnsi="Times New Roman" w:cs="Times New Roman"/>
          <w:b/>
          <w:bCs/>
          <w:sz w:val="32"/>
          <w:szCs w:val="32"/>
        </w:rPr>
        <w:t>оны с особыми условиями использования территории и планировочные ограничения</w:t>
      </w:r>
    </w:p>
    <w:bookmarkEnd w:id="52"/>
    <w:bookmarkEnd w:id="53"/>
    <w:bookmarkEnd w:id="54"/>
    <w:bookmarkEnd w:id="55"/>
    <w:bookmarkEnd w:id="56"/>
    <w:p w:rsidR="00B6360A" w:rsidRPr="00B6360A" w:rsidRDefault="00B6360A" w:rsidP="00B6360A">
      <w:pPr>
        <w:spacing w:after="0" w:line="240" w:lineRule="auto"/>
        <w:rPr>
          <w:rFonts w:ascii="Times New Roman" w:hAnsi="Times New Roman" w:cs="Times New Roman"/>
          <w:b/>
          <w:bCs/>
          <w:sz w:val="32"/>
          <w:szCs w:val="32"/>
        </w:rPr>
      </w:pPr>
    </w:p>
    <w:p w:rsidR="00FC491D" w:rsidRPr="008B5D15" w:rsidRDefault="00FC491D" w:rsidP="00BE77DB">
      <w:pPr>
        <w:pStyle w:val="ab"/>
        <w:spacing w:after="0" w:line="360" w:lineRule="auto"/>
        <w:ind w:left="0" w:firstLine="454"/>
        <w:jc w:val="both"/>
        <w:rPr>
          <w:sz w:val="28"/>
          <w:szCs w:val="28"/>
        </w:rPr>
      </w:pPr>
      <w:r w:rsidRPr="008B5D15">
        <w:rPr>
          <w:sz w:val="28"/>
          <w:szCs w:val="28"/>
        </w:rPr>
        <w:t xml:space="preserve">К наиболее значительным территориальным ограничениям, препятствующим застройке в </w:t>
      </w:r>
      <w:r w:rsidR="007749A0">
        <w:rPr>
          <w:sz w:val="28"/>
          <w:szCs w:val="28"/>
        </w:rPr>
        <w:t>пределах населённы</w:t>
      </w:r>
      <w:r w:rsidR="00A93F37">
        <w:rPr>
          <w:sz w:val="28"/>
          <w:szCs w:val="28"/>
        </w:rPr>
        <w:t>х пу</w:t>
      </w:r>
      <w:r w:rsidR="00770717">
        <w:rPr>
          <w:sz w:val="28"/>
          <w:szCs w:val="28"/>
        </w:rPr>
        <w:t xml:space="preserve">нктов Пожня, </w:t>
      </w:r>
      <w:proofErr w:type="spellStart"/>
      <w:r w:rsidR="00770717">
        <w:rPr>
          <w:sz w:val="28"/>
          <w:szCs w:val="28"/>
        </w:rPr>
        <w:t>Косилово</w:t>
      </w:r>
      <w:proofErr w:type="spellEnd"/>
      <w:r w:rsidR="00770717">
        <w:rPr>
          <w:sz w:val="28"/>
          <w:szCs w:val="28"/>
        </w:rPr>
        <w:t>, Чистое</w:t>
      </w:r>
      <w:r w:rsidR="002D2013" w:rsidRPr="008B5D15">
        <w:rPr>
          <w:sz w:val="28"/>
          <w:szCs w:val="28"/>
        </w:rPr>
        <w:t xml:space="preserve"> </w:t>
      </w:r>
      <w:r w:rsidRPr="008B5D15">
        <w:rPr>
          <w:sz w:val="28"/>
          <w:szCs w:val="28"/>
        </w:rPr>
        <w:t>относятся:</w:t>
      </w:r>
    </w:p>
    <w:p w:rsidR="00FC491D" w:rsidRPr="008B5D15" w:rsidRDefault="00FC491D" w:rsidP="00BE77DB">
      <w:pPr>
        <w:pStyle w:val="ab"/>
        <w:spacing w:after="0" w:line="360" w:lineRule="auto"/>
        <w:ind w:left="0" w:firstLine="454"/>
        <w:jc w:val="both"/>
        <w:rPr>
          <w:sz w:val="28"/>
          <w:szCs w:val="28"/>
        </w:rPr>
      </w:pPr>
      <w:r w:rsidRPr="008B5D15">
        <w:rPr>
          <w:sz w:val="28"/>
          <w:szCs w:val="28"/>
        </w:rPr>
        <w:t>•</w:t>
      </w:r>
      <w:r w:rsidRPr="008B5D15">
        <w:rPr>
          <w:sz w:val="28"/>
          <w:szCs w:val="28"/>
        </w:rPr>
        <w:tab/>
        <w:t>охранные зоны инженерной инфраструктур</w:t>
      </w:r>
      <w:r w:rsidR="007749A0">
        <w:rPr>
          <w:sz w:val="28"/>
          <w:szCs w:val="28"/>
        </w:rPr>
        <w:t>ы</w:t>
      </w:r>
      <w:r w:rsidRPr="008B5D15">
        <w:rPr>
          <w:sz w:val="28"/>
          <w:szCs w:val="28"/>
        </w:rPr>
        <w:t>;</w:t>
      </w:r>
    </w:p>
    <w:p w:rsidR="00FC491D" w:rsidRPr="008B5D15" w:rsidRDefault="00FC491D" w:rsidP="00BE77DB">
      <w:pPr>
        <w:pStyle w:val="ab"/>
        <w:spacing w:after="0" w:line="360" w:lineRule="auto"/>
        <w:ind w:left="0" w:firstLine="454"/>
        <w:jc w:val="both"/>
        <w:rPr>
          <w:sz w:val="28"/>
          <w:szCs w:val="28"/>
        </w:rPr>
      </w:pPr>
      <w:bookmarkStart w:id="57" w:name="OLE_LINK67"/>
      <w:bookmarkStart w:id="58" w:name="OLE_LINK68"/>
      <w:bookmarkStart w:id="59" w:name="OLE_LINK69"/>
      <w:r w:rsidRPr="008B5D15">
        <w:rPr>
          <w:sz w:val="28"/>
          <w:szCs w:val="28"/>
        </w:rPr>
        <w:t>•</w:t>
      </w:r>
      <w:bookmarkEnd w:id="57"/>
      <w:bookmarkEnd w:id="58"/>
      <w:bookmarkEnd w:id="59"/>
      <w:r w:rsidRPr="008B5D15">
        <w:rPr>
          <w:sz w:val="28"/>
          <w:szCs w:val="28"/>
        </w:rPr>
        <w:tab/>
      </w:r>
      <w:bookmarkStart w:id="60" w:name="OLE_LINK70"/>
      <w:bookmarkStart w:id="61" w:name="OLE_LINK71"/>
      <w:bookmarkStart w:id="62" w:name="OLE_LINK72"/>
      <w:r w:rsidRPr="008B5D15">
        <w:rPr>
          <w:sz w:val="28"/>
          <w:szCs w:val="28"/>
        </w:rPr>
        <w:t>санитарно-защитн</w:t>
      </w:r>
      <w:r w:rsidR="007749A0">
        <w:rPr>
          <w:sz w:val="28"/>
          <w:szCs w:val="28"/>
        </w:rPr>
        <w:t>ая</w:t>
      </w:r>
      <w:r w:rsidRPr="008B5D15">
        <w:rPr>
          <w:sz w:val="28"/>
          <w:szCs w:val="28"/>
        </w:rPr>
        <w:t xml:space="preserve"> зон</w:t>
      </w:r>
      <w:r w:rsidR="007749A0">
        <w:rPr>
          <w:sz w:val="28"/>
          <w:szCs w:val="28"/>
        </w:rPr>
        <w:t>а</w:t>
      </w:r>
      <w:r w:rsidRPr="008B5D15">
        <w:rPr>
          <w:sz w:val="28"/>
          <w:szCs w:val="28"/>
        </w:rPr>
        <w:t xml:space="preserve"> </w:t>
      </w:r>
      <w:r w:rsidR="00B6360A" w:rsidRPr="008B5D15">
        <w:rPr>
          <w:sz w:val="28"/>
          <w:szCs w:val="28"/>
        </w:rPr>
        <w:t>кладбищ</w:t>
      </w:r>
      <w:bookmarkEnd w:id="60"/>
      <w:bookmarkEnd w:id="61"/>
      <w:bookmarkEnd w:id="62"/>
      <w:r w:rsidRPr="008B5D15">
        <w:rPr>
          <w:sz w:val="28"/>
          <w:szCs w:val="28"/>
        </w:rPr>
        <w:t>;</w:t>
      </w:r>
    </w:p>
    <w:p w:rsidR="00BE77DB" w:rsidRDefault="00BE77DB" w:rsidP="00BE77DB">
      <w:pPr>
        <w:pStyle w:val="ab"/>
        <w:spacing w:after="0" w:line="360" w:lineRule="auto"/>
        <w:ind w:left="0" w:firstLine="454"/>
        <w:jc w:val="both"/>
        <w:rPr>
          <w:sz w:val="28"/>
          <w:szCs w:val="28"/>
        </w:rPr>
      </w:pPr>
      <w:r w:rsidRPr="008B5D15">
        <w:rPr>
          <w:sz w:val="28"/>
          <w:szCs w:val="28"/>
        </w:rPr>
        <w:t>•  зоны</w:t>
      </w:r>
      <w:r w:rsidR="00D01714">
        <w:rPr>
          <w:sz w:val="28"/>
          <w:szCs w:val="28"/>
        </w:rPr>
        <w:t xml:space="preserve"> санитарной охраны</w:t>
      </w:r>
      <w:r w:rsidRPr="008B5D15">
        <w:rPr>
          <w:sz w:val="28"/>
          <w:szCs w:val="28"/>
        </w:rPr>
        <w:t xml:space="preserve"> источников водоснабжения;</w:t>
      </w:r>
    </w:p>
    <w:p w:rsidR="00FC491D" w:rsidRPr="008B5D15" w:rsidRDefault="00FC491D" w:rsidP="00BE77DB">
      <w:pPr>
        <w:pStyle w:val="ab"/>
        <w:spacing w:after="0" w:line="360" w:lineRule="auto"/>
        <w:ind w:left="0" w:firstLine="454"/>
        <w:jc w:val="both"/>
        <w:rPr>
          <w:sz w:val="28"/>
          <w:szCs w:val="28"/>
        </w:rPr>
      </w:pPr>
      <w:bookmarkStart w:id="63" w:name="OLE_LINK63"/>
      <w:bookmarkStart w:id="64" w:name="OLE_LINK64"/>
      <w:bookmarkStart w:id="65" w:name="OLE_LINK65"/>
      <w:r w:rsidRPr="008B5D15">
        <w:rPr>
          <w:sz w:val="28"/>
          <w:szCs w:val="28"/>
        </w:rPr>
        <w:t>•</w:t>
      </w:r>
      <w:bookmarkEnd w:id="63"/>
      <w:bookmarkEnd w:id="64"/>
      <w:bookmarkEnd w:id="65"/>
      <w:r w:rsidRPr="008B5D15">
        <w:rPr>
          <w:sz w:val="28"/>
          <w:szCs w:val="28"/>
        </w:rPr>
        <w:tab/>
      </w:r>
      <w:proofErr w:type="spellStart"/>
      <w:r w:rsidRPr="008B5D15">
        <w:rPr>
          <w:sz w:val="28"/>
          <w:szCs w:val="28"/>
        </w:rPr>
        <w:t>водоохранные</w:t>
      </w:r>
      <w:proofErr w:type="spellEnd"/>
      <w:r w:rsidRPr="008B5D15">
        <w:rPr>
          <w:sz w:val="28"/>
          <w:szCs w:val="28"/>
        </w:rPr>
        <w:t xml:space="preserve"> зоны;</w:t>
      </w:r>
    </w:p>
    <w:p w:rsidR="00B6360A" w:rsidRDefault="007749A0" w:rsidP="00BE77DB">
      <w:pPr>
        <w:pStyle w:val="ab"/>
        <w:spacing w:after="0" w:line="360" w:lineRule="auto"/>
        <w:ind w:left="0" w:firstLine="454"/>
        <w:jc w:val="both"/>
        <w:rPr>
          <w:sz w:val="28"/>
          <w:szCs w:val="28"/>
        </w:rPr>
      </w:pPr>
      <w:r>
        <w:rPr>
          <w:sz w:val="28"/>
          <w:szCs w:val="28"/>
        </w:rPr>
        <w:t xml:space="preserve">•  </w:t>
      </w:r>
      <w:r w:rsidR="00B6360A" w:rsidRPr="008B5D15">
        <w:rPr>
          <w:sz w:val="28"/>
          <w:szCs w:val="28"/>
        </w:rPr>
        <w:t>прибрежные защитные полос</w:t>
      </w:r>
      <w:r>
        <w:rPr>
          <w:sz w:val="28"/>
          <w:szCs w:val="28"/>
        </w:rPr>
        <w:t>ы;</w:t>
      </w:r>
    </w:p>
    <w:p w:rsidR="007749A0" w:rsidRDefault="007749A0" w:rsidP="00BE77DB">
      <w:pPr>
        <w:pStyle w:val="ab"/>
        <w:spacing w:after="0" w:line="360" w:lineRule="auto"/>
        <w:ind w:left="0" w:firstLine="454"/>
        <w:jc w:val="both"/>
        <w:rPr>
          <w:sz w:val="28"/>
          <w:szCs w:val="28"/>
        </w:rPr>
      </w:pPr>
      <w:r w:rsidRPr="008B5D15">
        <w:rPr>
          <w:sz w:val="28"/>
          <w:szCs w:val="28"/>
        </w:rPr>
        <w:t>•</w:t>
      </w:r>
      <w:r>
        <w:rPr>
          <w:sz w:val="28"/>
          <w:szCs w:val="28"/>
        </w:rPr>
        <w:t xml:space="preserve">  береговые полосы;</w:t>
      </w:r>
    </w:p>
    <w:p w:rsidR="007749A0" w:rsidRPr="009D2AE3" w:rsidRDefault="007749A0" w:rsidP="00BE77DB">
      <w:pPr>
        <w:pStyle w:val="ab"/>
        <w:spacing w:after="0" w:line="360" w:lineRule="auto"/>
        <w:ind w:left="0" w:firstLine="454"/>
        <w:jc w:val="both"/>
        <w:rPr>
          <w:sz w:val="28"/>
          <w:szCs w:val="28"/>
        </w:rPr>
      </w:pPr>
      <w:r w:rsidRPr="008B5D15">
        <w:rPr>
          <w:sz w:val="28"/>
          <w:szCs w:val="28"/>
        </w:rPr>
        <w:t>•</w:t>
      </w:r>
      <w:r>
        <w:rPr>
          <w:sz w:val="28"/>
          <w:szCs w:val="28"/>
        </w:rPr>
        <w:t xml:space="preserve">  противопожарный разрыв от жилой застройки до лесных насаждений.</w:t>
      </w:r>
    </w:p>
    <w:p w:rsidR="00FC491D" w:rsidRPr="00D01714" w:rsidRDefault="00FC491D" w:rsidP="00BE77DB">
      <w:pPr>
        <w:pStyle w:val="ab"/>
        <w:spacing w:after="0" w:line="360" w:lineRule="auto"/>
        <w:ind w:left="0" w:firstLine="454"/>
        <w:jc w:val="both"/>
        <w:rPr>
          <w:i/>
          <w:sz w:val="28"/>
          <w:szCs w:val="28"/>
        </w:rPr>
      </w:pPr>
      <w:r w:rsidRPr="00D01714">
        <w:rPr>
          <w:i/>
          <w:sz w:val="28"/>
          <w:szCs w:val="28"/>
        </w:rPr>
        <w:t>Территориальные ограничения градостроительной деятельности.</w:t>
      </w:r>
    </w:p>
    <w:p w:rsidR="00FC491D" w:rsidRPr="009D2AE3" w:rsidRDefault="00FC491D" w:rsidP="00BE77DB">
      <w:pPr>
        <w:pStyle w:val="ab"/>
        <w:spacing w:after="0" w:line="360" w:lineRule="auto"/>
        <w:ind w:left="0" w:firstLine="454"/>
        <w:jc w:val="both"/>
        <w:rPr>
          <w:sz w:val="28"/>
          <w:szCs w:val="28"/>
        </w:rPr>
      </w:pPr>
      <w:r w:rsidRPr="009D2AE3">
        <w:rPr>
          <w:sz w:val="28"/>
          <w:szCs w:val="28"/>
        </w:rPr>
        <w:t>К основным зонам регламентированного градостроительного использования территории по природным ресурсам, санитарно-гигиеническим, экологическим ограничениям относятся следующие:</w:t>
      </w:r>
    </w:p>
    <w:p w:rsidR="00FC491D" w:rsidRDefault="00FC491D" w:rsidP="00BE77DB">
      <w:pPr>
        <w:pStyle w:val="ab"/>
        <w:numPr>
          <w:ilvl w:val="0"/>
          <w:numId w:val="3"/>
        </w:numPr>
        <w:spacing w:after="0" w:line="360" w:lineRule="auto"/>
        <w:ind w:left="0" w:firstLine="454"/>
        <w:jc w:val="both"/>
        <w:rPr>
          <w:sz w:val="28"/>
          <w:szCs w:val="28"/>
        </w:rPr>
      </w:pPr>
      <w:r>
        <w:rPr>
          <w:sz w:val="28"/>
          <w:szCs w:val="28"/>
        </w:rPr>
        <w:t>СЗЗ от водозабора;</w:t>
      </w:r>
    </w:p>
    <w:p w:rsidR="00FC491D" w:rsidRDefault="00A93F37" w:rsidP="00BE77DB">
      <w:pPr>
        <w:pStyle w:val="ab"/>
        <w:numPr>
          <w:ilvl w:val="0"/>
          <w:numId w:val="3"/>
        </w:numPr>
        <w:spacing w:after="0" w:line="360" w:lineRule="auto"/>
        <w:ind w:left="0" w:firstLine="454"/>
        <w:jc w:val="both"/>
        <w:rPr>
          <w:sz w:val="28"/>
          <w:szCs w:val="28"/>
        </w:rPr>
      </w:pPr>
      <w:r>
        <w:rPr>
          <w:sz w:val="28"/>
          <w:szCs w:val="28"/>
        </w:rPr>
        <w:t>СЗЗ от кладбищ</w:t>
      </w:r>
      <w:r w:rsidR="007749A0">
        <w:rPr>
          <w:sz w:val="28"/>
          <w:szCs w:val="28"/>
        </w:rPr>
        <w:t xml:space="preserve"> (50м).</w:t>
      </w:r>
    </w:p>
    <w:p w:rsidR="0055273A" w:rsidRDefault="008B5D15" w:rsidP="00BE77DB">
      <w:pPr>
        <w:pStyle w:val="ab"/>
        <w:spacing w:after="0" w:line="360" w:lineRule="auto"/>
        <w:ind w:left="0" w:firstLine="454"/>
        <w:jc w:val="both"/>
        <w:rPr>
          <w:sz w:val="28"/>
          <w:szCs w:val="28"/>
        </w:rPr>
      </w:pPr>
      <w:r>
        <w:rPr>
          <w:sz w:val="28"/>
          <w:szCs w:val="28"/>
        </w:rPr>
        <w:t>С</w:t>
      </w:r>
      <w:r w:rsidR="00FC491D" w:rsidRPr="009D2AE3">
        <w:rPr>
          <w:sz w:val="28"/>
          <w:szCs w:val="28"/>
        </w:rPr>
        <w:t>уществующие водозабор</w:t>
      </w:r>
      <w:r w:rsidR="00A93F37">
        <w:rPr>
          <w:sz w:val="28"/>
          <w:szCs w:val="28"/>
        </w:rPr>
        <w:t>ы</w:t>
      </w:r>
      <w:r>
        <w:rPr>
          <w:sz w:val="28"/>
          <w:szCs w:val="28"/>
        </w:rPr>
        <w:t xml:space="preserve"> в </w:t>
      </w:r>
      <w:r w:rsidR="00A93F37">
        <w:rPr>
          <w:sz w:val="28"/>
          <w:szCs w:val="28"/>
        </w:rPr>
        <w:t xml:space="preserve">населенных пунктах имеют </w:t>
      </w:r>
      <w:r w:rsidR="00FC491D" w:rsidRPr="009D2AE3">
        <w:rPr>
          <w:sz w:val="28"/>
          <w:szCs w:val="28"/>
        </w:rPr>
        <w:t xml:space="preserve"> санитарно-защитную зону 30 м</w:t>
      </w:r>
      <w:r w:rsidR="00D01714">
        <w:rPr>
          <w:sz w:val="28"/>
          <w:szCs w:val="28"/>
        </w:rPr>
        <w:t xml:space="preserve"> (первый пояс)</w:t>
      </w:r>
      <w:r w:rsidR="00FC491D" w:rsidRPr="009D2AE3">
        <w:rPr>
          <w:sz w:val="28"/>
          <w:szCs w:val="28"/>
        </w:rPr>
        <w:t xml:space="preserve">. В Проекте генерального плана второй пояс составил </w:t>
      </w:r>
      <w:r w:rsidR="00A93F37">
        <w:rPr>
          <w:sz w:val="28"/>
          <w:szCs w:val="28"/>
        </w:rPr>
        <w:t>100</w:t>
      </w:r>
      <w:r w:rsidR="00FC491D" w:rsidRPr="009D2AE3">
        <w:rPr>
          <w:sz w:val="28"/>
          <w:szCs w:val="28"/>
        </w:rPr>
        <w:t xml:space="preserve"> м, третий пояс – </w:t>
      </w:r>
      <w:r w:rsidR="00FC491D">
        <w:rPr>
          <w:sz w:val="28"/>
          <w:szCs w:val="28"/>
        </w:rPr>
        <w:t>5</w:t>
      </w:r>
      <w:r w:rsidR="00A93F37">
        <w:rPr>
          <w:sz w:val="28"/>
          <w:szCs w:val="28"/>
        </w:rPr>
        <w:t>00</w:t>
      </w:r>
      <w:r w:rsidR="00FC491D" w:rsidRPr="009D2AE3">
        <w:rPr>
          <w:sz w:val="28"/>
          <w:szCs w:val="28"/>
        </w:rPr>
        <w:t xml:space="preserve"> м</w:t>
      </w:r>
      <w:r w:rsidR="00A93F37">
        <w:rPr>
          <w:sz w:val="28"/>
          <w:szCs w:val="28"/>
        </w:rPr>
        <w:t xml:space="preserve"> (нормативные показатели)</w:t>
      </w:r>
      <w:r w:rsidR="00FC491D" w:rsidRPr="009D2AE3">
        <w:rPr>
          <w:sz w:val="28"/>
          <w:szCs w:val="28"/>
        </w:rPr>
        <w:t xml:space="preserve">. </w:t>
      </w:r>
    </w:p>
    <w:p w:rsidR="00A93F37" w:rsidRDefault="00A93F37" w:rsidP="00BE77DB">
      <w:pPr>
        <w:pStyle w:val="ab"/>
        <w:spacing w:after="0" w:line="360" w:lineRule="auto"/>
        <w:ind w:left="0" w:firstLine="454"/>
        <w:jc w:val="both"/>
        <w:rPr>
          <w:sz w:val="28"/>
          <w:szCs w:val="28"/>
        </w:rPr>
      </w:pPr>
    </w:p>
    <w:p w:rsidR="00770717" w:rsidRDefault="00770717" w:rsidP="00BE77DB">
      <w:pPr>
        <w:pStyle w:val="ab"/>
        <w:spacing w:after="0" w:line="360" w:lineRule="auto"/>
        <w:ind w:left="0" w:firstLine="454"/>
        <w:jc w:val="both"/>
        <w:rPr>
          <w:sz w:val="28"/>
          <w:szCs w:val="28"/>
        </w:rPr>
      </w:pPr>
    </w:p>
    <w:p w:rsidR="00770717" w:rsidRDefault="00770717" w:rsidP="00BE77DB">
      <w:pPr>
        <w:pStyle w:val="ab"/>
        <w:spacing w:after="0" w:line="360" w:lineRule="auto"/>
        <w:ind w:left="0" w:firstLine="454"/>
        <w:jc w:val="both"/>
        <w:rPr>
          <w:sz w:val="28"/>
          <w:szCs w:val="28"/>
        </w:rPr>
      </w:pPr>
    </w:p>
    <w:p w:rsidR="00D01714" w:rsidRDefault="00D01714" w:rsidP="00BE77DB">
      <w:pPr>
        <w:pStyle w:val="ab"/>
        <w:spacing w:after="0" w:line="360" w:lineRule="auto"/>
        <w:ind w:left="0" w:firstLine="454"/>
        <w:jc w:val="both"/>
        <w:rPr>
          <w:sz w:val="28"/>
          <w:szCs w:val="28"/>
        </w:rPr>
      </w:pPr>
    </w:p>
    <w:p w:rsidR="00D01714" w:rsidRDefault="00D01714" w:rsidP="00A93F37">
      <w:pPr>
        <w:spacing w:after="0" w:line="240" w:lineRule="auto"/>
        <w:jc w:val="center"/>
        <w:rPr>
          <w:rStyle w:val="29pt"/>
          <w:rFonts w:eastAsiaTheme="minorHAnsi"/>
          <w:sz w:val="24"/>
          <w:szCs w:val="24"/>
        </w:rPr>
      </w:pPr>
    </w:p>
    <w:p w:rsidR="00D01714" w:rsidRDefault="00D01714" w:rsidP="00D01714">
      <w:pPr>
        <w:spacing w:after="0" w:line="240" w:lineRule="auto"/>
        <w:jc w:val="both"/>
        <w:rPr>
          <w:rStyle w:val="29pt"/>
          <w:rFonts w:eastAsiaTheme="minorHAnsi"/>
          <w:sz w:val="24"/>
          <w:szCs w:val="24"/>
        </w:rPr>
      </w:pPr>
    </w:p>
    <w:p w:rsidR="00FC491D" w:rsidRPr="00A93F37" w:rsidRDefault="00D01714" w:rsidP="00D01714">
      <w:pPr>
        <w:spacing w:after="0" w:line="240" w:lineRule="auto"/>
        <w:jc w:val="both"/>
        <w:rPr>
          <w:sz w:val="24"/>
          <w:szCs w:val="24"/>
        </w:rPr>
      </w:pPr>
      <w:r>
        <w:rPr>
          <w:rStyle w:val="29pt"/>
          <w:rFonts w:eastAsiaTheme="minorHAnsi"/>
          <w:sz w:val="24"/>
          <w:szCs w:val="24"/>
        </w:rPr>
        <w:lastRenderedPageBreak/>
        <w:t>Таб</w:t>
      </w:r>
      <w:r w:rsidR="00D85FC3">
        <w:rPr>
          <w:rStyle w:val="29pt"/>
          <w:rFonts w:eastAsiaTheme="minorHAnsi"/>
          <w:sz w:val="24"/>
          <w:szCs w:val="24"/>
        </w:rPr>
        <w:t>л</w:t>
      </w:r>
      <w:r>
        <w:rPr>
          <w:rStyle w:val="29pt"/>
          <w:rFonts w:eastAsiaTheme="minorHAnsi"/>
          <w:sz w:val="24"/>
          <w:szCs w:val="24"/>
        </w:rPr>
        <w:t>.</w:t>
      </w:r>
      <w:r w:rsidR="00D85FC3">
        <w:rPr>
          <w:rStyle w:val="29pt"/>
          <w:rFonts w:eastAsiaTheme="minorHAnsi"/>
          <w:sz w:val="24"/>
          <w:szCs w:val="24"/>
        </w:rPr>
        <w:t>12.</w:t>
      </w:r>
      <w:r>
        <w:rPr>
          <w:rStyle w:val="29pt"/>
          <w:rFonts w:eastAsiaTheme="minorHAnsi"/>
          <w:sz w:val="24"/>
          <w:szCs w:val="24"/>
        </w:rPr>
        <w:t xml:space="preserve"> </w:t>
      </w:r>
      <w:r w:rsidR="00B6360A" w:rsidRPr="00A93F37">
        <w:rPr>
          <w:rStyle w:val="29pt"/>
          <w:rFonts w:eastAsiaTheme="minorHAnsi"/>
          <w:sz w:val="24"/>
          <w:szCs w:val="24"/>
        </w:rPr>
        <w:t>Регламенты использования территории зон санитарной охраны подземных источников водоснабжения.</w:t>
      </w:r>
    </w:p>
    <w:tbl>
      <w:tblPr>
        <w:tblW w:w="9769" w:type="dxa"/>
        <w:jc w:val="center"/>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080"/>
        <w:gridCol w:w="4189"/>
        <w:gridCol w:w="4500"/>
      </w:tblGrid>
      <w:tr w:rsidR="00FC491D" w:rsidRPr="00C64534" w:rsidTr="00290B77">
        <w:trPr>
          <w:trHeight w:val="660"/>
          <w:jc w:val="center"/>
        </w:trPr>
        <w:tc>
          <w:tcPr>
            <w:tcW w:w="1080" w:type="dxa"/>
            <w:tcBorders>
              <w:top w:val="single" w:sz="4" w:space="0" w:color="auto"/>
            </w:tcBorders>
            <w:vAlign w:val="center"/>
          </w:tcPr>
          <w:p w:rsidR="00FC491D" w:rsidRPr="00C64534" w:rsidRDefault="00FC491D" w:rsidP="00290B77">
            <w:pPr>
              <w:jc w:val="center"/>
              <w:rPr>
                <w:rFonts w:ascii="Times New Roman" w:hAnsi="Times New Roman" w:cs="Times New Roman"/>
                <w:b/>
                <w:sz w:val="24"/>
                <w:szCs w:val="24"/>
              </w:rPr>
            </w:pPr>
            <w:r w:rsidRPr="00C64534">
              <w:rPr>
                <w:rFonts w:ascii="Times New Roman" w:hAnsi="Times New Roman" w:cs="Times New Roman"/>
                <w:sz w:val="24"/>
                <w:szCs w:val="24"/>
              </w:rPr>
              <w:br w:type="page"/>
            </w:r>
            <w:proofErr w:type="spellStart"/>
            <w:r w:rsidRPr="00C64534">
              <w:rPr>
                <w:rFonts w:ascii="Times New Roman" w:hAnsi="Times New Roman" w:cs="Times New Roman"/>
                <w:b/>
                <w:sz w:val="24"/>
                <w:szCs w:val="24"/>
              </w:rPr>
              <w:t>Наименов</w:t>
            </w:r>
            <w:proofErr w:type="spellEnd"/>
            <w:r w:rsidRPr="00C64534">
              <w:rPr>
                <w:rFonts w:ascii="Times New Roman" w:hAnsi="Times New Roman" w:cs="Times New Roman"/>
                <w:b/>
                <w:sz w:val="24"/>
                <w:szCs w:val="24"/>
              </w:rPr>
              <w:t>. зон и поясов</w:t>
            </w:r>
          </w:p>
        </w:tc>
        <w:tc>
          <w:tcPr>
            <w:tcW w:w="4189" w:type="dxa"/>
            <w:tcBorders>
              <w:top w:val="single" w:sz="4" w:space="0" w:color="auto"/>
            </w:tcBorders>
            <w:vAlign w:val="center"/>
          </w:tcPr>
          <w:p w:rsidR="00FC491D" w:rsidRPr="00C64534" w:rsidRDefault="00FC491D" w:rsidP="00290B77">
            <w:pPr>
              <w:jc w:val="center"/>
              <w:rPr>
                <w:rFonts w:ascii="Times New Roman" w:hAnsi="Times New Roman" w:cs="Times New Roman"/>
                <w:b/>
                <w:sz w:val="24"/>
                <w:szCs w:val="24"/>
              </w:rPr>
            </w:pPr>
            <w:r w:rsidRPr="00C64534">
              <w:rPr>
                <w:rFonts w:ascii="Times New Roman" w:hAnsi="Times New Roman" w:cs="Times New Roman"/>
                <w:b/>
                <w:sz w:val="24"/>
                <w:szCs w:val="24"/>
              </w:rPr>
              <w:t>Запрещается</w:t>
            </w:r>
          </w:p>
        </w:tc>
        <w:tc>
          <w:tcPr>
            <w:tcW w:w="4500" w:type="dxa"/>
            <w:tcBorders>
              <w:top w:val="single" w:sz="4" w:space="0" w:color="auto"/>
            </w:tcBorders>
            <w:vAlign w:val="center"/>
          </w:tcPr>
          <w:p w:rsidR="00FC491D" w:rsidRPr="00C64534" w:rsidRDefault="00FC491D" w:rsidP="00290B77">
            <w:pPr>
              <w:jc w:val="center"/>
              <w:rPr>
                <w:rFonts w:ascii="Times New Roman" w:hAnsi="Times New Roman" w:cs="Times New Roman"/>
                <w:b/>
                <w:sz w:val="24"/>
                <w:szCs w:val="24"/>
              </w:rPr>
            </w:pPr>
            <w:r w:rsidRPr="00C64534">
              <w:rPr>
                <w:rFonts w:ascii="Times New Roman" w:hAnsi="Times New Roman" w:cs="Times New Roman"/>
                <w:b/>
                <w:sz w:val="24"/>
                <w:szCs w:val="24"/>
              </w:rPr>
              <w:t>Допускается</w:t>
            </w:r>
          </w:p>
        </w:tc>
      </w:tr>
      <w:tr w:rsidR="00FC491D" w:rsidRPr="00C64534" w:rsidTr="00290B77">
        <w:trPr>
          <w:cantSplit/>
          <w:trHeight w:val="3759"/>
          <w:jc w:val="center"/>
        </w:trPr>
        <w:tc>
          <w:tcPr>
            <w:tcW w:w="1080" w:type="dxa"/>
            <w:textDirection w:val="btLr"/>
            <w:vAlign w:val="center"/>
          </w:tcPr>
          <w:p w:rsidR="00FC491D" w:rsidRPr="00C64534" w:rsidRDefault="00FC491D" w:rsidP="00290B77">
            <w:pPr>
              <w:jc w:val="center"/>
              <w:rPr>
                <w:rFonts w:ascii="Times New Roman" w:hAnsi="Times New Roman" w:cs="Times New Roman"/>
                <w:b/>
                <w:sz w:val="24"/>
                <w:szCs w:val="24"/>
              </w:rPr>
            </w:pPr>
            <w:r w:rsidRPr="00C64534">
              <w:rPr>
                <w:rFonts w:ascii="Times New Roman" w:hAnsi="Times New Roman" w:cs="Times New Roman"/>
                <w:b/>
                <w:sz w:val="24"/>
                <w:szCs w:val="24"/>
                <w:lang w:val="en-US"/>
              </w:rPr>
              <w:t>I</w:t>
            </w:r>
            <w:r w:rsidRPr="00C64534">
              <w:rPr>
                <w:rFonts w:ascii="Times New Roman" w:hAnsi="Times New Roman" w:cs="Times New Roman"/>
                <w:b/>
                <w:sz w:val="24"/>
                <w:szCs w:val="24"/>
              </w:rPr>
              <w:t xml:space="preserve"> пояс ЗСО</w:t>
            </w:r>
          </w:p>
        </w:tc>
        <w:tc>
          <w:tcPr>
            <w:tcW w:w="4189" w:type="dxa"/>
            <w:vAlign w:val="center"/>
          </w:tcPr>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Прокладка трубопроводов различного назначения;</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Выпуск любых стоков;</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Проживание людей;</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Посадка высокоствольных деревьев;</w:t>
            </w:r>
          </w:p>
          <w:p w:rsidR="00FC491D" w:rsidRPr="00A05157"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Приме</w:t>
            </w:r>
            <w:r w:rsidR="006F202F">
              <w:rPr>
                <w:rFonts w:ascii="Times New Roman" w:hAnsi="Times New Roman" w:cs="Times New Roman"/>
                <w:sz w:val="24"/>
                <w:szCs w:val="24"/>
              </w:rPr>
              <w:t>нение ядохимикатов и удобрений;</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Загрязнение питьевой воды через оголовки и устья скважин, люки и переливные трубы резервуаров;</w:t>
            </w:r>
          </w:p>
        </w:tc>
        <w:tc>
          <w:tcPr>
            <w:tcW w:w="4500" w:type="dxa"/>
            <w:vAlign w:val="center"/>
          </w:tcPr>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bCs/>
                <w:sz w:val="24"/>
                <w:szCs w:val="24"/>
              </w:rPr>
              <w:t xml:space="preserve">- </w:t>
            </w:r>
            <w:r w:rsidRPr="00C64534">
              <w:rPr>
                <w:rFonts w:ascii="Times New Roman" w:hAnsi="Times New Roman" w:cs="Times New Roman"/>
                <w:sz w:val="24"/>
                <w:szCs w:val="24"/>
              </w:rPr>
              <w:t>Ограждение и охрана;</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Озеленение;</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Отвод поверхностного стока на очистные сооружения;</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Твердое покрытие на дорожках;</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Оборудование зданий канализацией с отводом сточных вод на канализационные очистные сооружения;</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Оборудование водозаборов аппаратурой для контроля дебита;</w:t>
            </w:r>
          </w:p>
          <w:p w:rsidR="00FC491D" w:rsidRPr="00C64534" w:rsidRDefault="00FC491D" w:rsidP="00290B77">
            <w:pPr>
              <w:rPr>
                <w:rFonts w:ascii="Times New Roman" w:hAnsi="Times New Roman" w:cs="Times New Roman"/>
                <w:bCs/>
                <w:sz w:val="24"/>
                <w:szCs w:val="24"/>
              </w:rPr>
            </w:pPr>
            <w:r w:rsidRPr="00C64534">
              <w:rPr>
                <w:rFonts w:ascii="Times New Roman" w:hAnsi="Times New Roman" w:cs="Times New Roman"/>
                <w:sz w:val="24"/>
                <w:szCs w:val="24"/>
              </w:rPr>
              <w:t>- Оборудование водопроводных сооружений с учетом предотвращения загрязнения питьевой воды через оголовки и устья скважин и т.д.</w:t>
            </w:r>
          </w:p>
        </w:tc>
      </w:tr>
      <w:tr w:rsidR="00FC491D" w:rsidRPr="00C64534" w:rsidTr="00290B77">
        <w:trPr>
          <w:cantSplit/>
          <w:trHeight w:val="4468"/>
          <w:jc w:val="center"/>
        </w:trPr>
        <w:tc>
          <w:tcPr>
            <w:tcW w:w="1080" w:type="dxa"/>
            <w:textDirection w:val="btLr"/>
            <w:vAlign w:val="center"/>
          </w:tcPr>
          <w:p w:rsidR="00FC491D" w:rsidRPr="00C64534" w:rsidRDefault="00FC491D" w:rsidP="00290B77">
            <w:pPr>
              <w:jc w:val="center"/>
              <w:rPr>
                <w:rFonts w:ascii="Times New Roman" w:hAnsi="Times New Roman" w:cs="Times New Roman"/>
                <w:b/>
                <w:sz w:val="24"/>
                <w:szCs w:val="24"/>
              </w:rPr>
            </w:pPr>
            <w:r w:rsidRPr="00C64534">
              <w:rPr>
                <w:rFonts w:ascii="Times New Roman" w:hAnsi="Times New Roman" w:cs="Times New Roman"/>
                <w:b/>
                <w:sz w:val="24"/>
                <w:szCs w:val="24"/>
                <w:lang w:val="en-US"/>
              </w:rPr>
              <w:lastRenderedPageBreak/>
              <w:t xml:space="preserve">II </w:t>
            </w:r>
            <w:proofErr w:type="spellStart"/>
            <w:r w:rsidRPr="00C64534">
              <w:rPr>
                <w:rFonts w:ascii="Times New Roman" w:hAnsi="Times New Roman" w:cs="Times New Roman"/>
                <w:b/>
                <w:sz w:val="24"/>
                <w:szCs w:val="24"/>
                <w:lang w:val="en-US"/>
              </w:rPr>
              <w:t>пояс</w:t>
            </w:r>
            <w:proofErr w:type="spellEnd"/>
            <w:r w:rsidRPr="00C64534">
              <w:rPr>
                <w:rFonts w:ascii="Times New Roman" w:hAnsi="Times New Roman" w:cs="Times New Roman"/>
                <w:b/>
                <w:sz w:val="24"/>
                <w:szCs w:val="24"/>
                <w:lang w:val="en-US"/>
              </w:rPr>
              <w:t xml:space="preserve"> ЗСО</w:t>
            </w:r>
          </w:p>
        </w:tc>
        <w:tc>
          <w:tcPr>
            <w:tcW w:w="4189" w:type="dxa"/>
            <w:vAlign w:val="center"/>
          </w:tcPr>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-Закачка отработанных вод в подземные горизонты, подземного складирования твердых отходов и разработки недр земли;</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xml:space="preserve">- Размещение складов ГСМ, ядохимикатов, минеральных удобрений, накопителей </w:t>
            </w:r>
            <w:proofErr w:type="spellStart"/>
            <w:r w:rsidRPr="00C64534">
              <w:rPr>
                <w:rFonts w:ascii="Times New Roman" w:hAnsi="Times New Roman" w:cs="Times New Roman"/>
                <w:sz w:val="24"/>
                <w:szCs w:val="24"/>
              </w:rPr>
              <w:t>промстоков</w:t>
            </w:r>
            <w:proofErr w:type="spellEnd"/>
            <w:r w:rsidRPr="00C64534">
              <w:rPr>
                <w:rFonts w:ascii="Times New Roman" w:hAnsi="Times New Roman" w:cs="Times New Roman"/>
                <w:sz w:val="24"/>
                <w:szCs w:val="24"/>
              </w:rPr>
              <w:t xml:space="preserve">, </w:t>
            </w:r>
            <w:proofErr w:type="spellStart"/>
            <w:r w:rsidRPr="00C64534">
              <w:rPr>
                <w:rFonts w:ascii="Times New Roman" w:hAnsi="Times New Roman" w:cs="Times New Roman"/>
                <w:sz w:val="24"/>
                <w:szCs w:val="24"/>
              </w:rPr>
              <w:t>шламохранилищ</w:t>
            </w:r>
            <w:proofErr w:type="spellEnd"/>
            <w:r w:rsidRPr="00C64534">
              <w:rPr>
                <w:rFonts w:ascii="Times New Roman" w:hAnsi="Times New Roman" w:cs="Times New Roman"/>
                <w:sz w:val="24"/>
                <w:szCs w:val="24"/>
              </w:rPr>
              <w:t>;</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Применение удобрений и ядохимикатов;</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Рубка леса главного пользования и реконструкции;</w:t>
            </w:r>
          </w:p>
        </w:tc>
        <w:tc>
          <w:tcPr>
            <w:tcW w:w="4500" w:type="dxa"/>
            <w:vAlign w:val="center"/>
          </w:tcPr>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Санитарная охрана поверхностных вод, имеющих непосредственную гидрологическую связь с используемым водоносным горизонтом;</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bCs/>
                <w:sz w:val="24"/>
                <w:szCs w:val="24"/>
              </w:rPr>
              <w:t xml:space="preserve">- </w:t>
            </w:r>
            <w:r w:rsidRPr="00C64534">
              <w:rPr>
                <w:rFonts w:ascii="Times New Roman" w:hAnsi="Times New Roman" w:cs="Times New Roman"/>
                <w:sz w:val="24"/>
                <w:szCs w:val="24"/>
              </w:rPr>
              <w:t>Рубки ухода и санитарные рубки леса;</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w:t>
            </w:r>
          </w:p>
        </w:tc>
      </w:tr>
      <w:tr w:rsidR="00FC491D" w:rsidRPr="00C64534" w:rsidTr="00290B77">
        <w:trPr>
          <w:cantSplit/>
          <w:trHeight w:val="1134"/>
          <w:jc w:val="center"/>
        </w:trPr>
        <w:tc>
          <w:tcPr>
            <w:tcW w:w="1080" w:type="dxa"/>
            <w:tcBorders>
              <w:bottom w:val="single" w:sz="4" w:space="0" w:color="auto"/>
            </w:tcBorders>
            <w:textDirection w:val="btLr"/>
            <w:vAlign w:val="center"/>
          </w:tcPr>
          <w:p w:rsidR="00FC491D" w:rsidRPr="00C64534" w:rsidRDefault="00FC491D" w:rsidP="00290B77">
            <w:pPr>
              <w:jc w:val="center"/>
              <w:rPr>
                <w:rFonts w:ascii="Times New Roman" w:hAnsi="Times New Roman" w:cs="Times New Roman"/>
                <w:b/>
                <w:sz w:val="24"/>
                <w:szCs w:val="24"/>
              </w:rPr>
            </w:pPr>
            <w:r w:rsidRPr="00C64534">
              <w:rPr>
                <w:rFonts w:ascii="Times New Roman" w:hAnsi="Times New Roman" w:cs="Times New Roman"/>
                <w:b/>
                <w:sz w:val="24"/>
                <w:szCs w:val="24"/>
                <w:lang w:val="en-US"/>
              </w:rPr>
              <w:lastRenderedPageBreak/>
              <w:t>III</w:t>
            </w:r>
            <w:r w:rsidRPr="00C64534">
              <w:rPr>
                <w:rFonts w:ascii="Times New Roman" w:hAnsi="Times New Roman" w:cs="Times New Roman"/>
                <w:b/>
                <w:sz w:val="24"/>
                <w:szCs w:val="24"/>
              </w:rPr>
              <w:t xml:space="preserve"> </w:t>
            </w:r>
            <w:proofErr w:type="spellStart"/>
            <w:r w:rsidRPr="00C64534">
              <w:rPr>
                <w:rFonts w:ascii="Times New Roman" w:hAnsi="Times New Roman" w:cs="Times New Roman"/>
                <w:b/>
                <w:sz w:val="24"/>
                <w:szCs w:val="24"/>
                <w:lang w:val="en-US"/>
              </w:rPr>
              <w:t>пояс</w:t>
            </w:r>
            <w:proofErr w:type="spellEnd"/>
            <w:r w:rsidRPr="00C64534">
              <w:rPr>
                <w:rFonts w:ascii="Times New Roman" w:hAnsi="Times New Roman" w:cs="Times New Roman"/>
                <w:b/>
                <w:sz w:val="24"/>
                <w:szCs w:val="24"/>
                <w:lang w:val="en-US"/>
              </w:rPr>
              <w:t xml:space="preserve"> ЗСО</w:t>
            </w:r>
          </w:p>
        </w:tc>
        <w:tc>
          <w:tcPr>
            <w:tcW w:w="4189" w:type="dxa"/>
            <w:tcBorders>
              <w:bottom w:val="single" w:sz="4" w:space="0" w:color="auto"/>
            </w:tcBorders>
            <w:vAlign w:val="center"/>
          </w:tcPr>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-Закачка отработанных вод в подземные горизонты, подземного складирования твердых отходов и разработки недр земли;</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xml:space="preserve">- Размещение складов ГСМ, ядохимикатов, минеральных удобрений, накопителей </w:t>
            </w:r>
            <w:proofErr w:type="spellStart"/>
            <w:r w:rsidRPr="00C64534">
              <w:rPr>
                <w:rFonts w:ascii="Times New Roman" w:hAnsi="Times New Roman" w:cs="Times New Roman"/>
                <w:sz w:val="24"/>
                <w:szCs w:val="24"/>
              </w:rPr>
              <w:t>промстоков</w:t>
            </w:r>
            <w:proofErr w:type="spellEnd"/>
            <w:r w:rsidRPr="00C64534">
              <w:rPr>
                <w:rFonts w:ascii="Times New Roman" w:hAnsi="Times New Roman" w:cs="Times New Roman"/>
                <w:sz w:val="24"/>
                <w:szCs w:val="24"/>
              </w:rPr>
              <w:t xml:space="preserve">, </w:t>
            </w:r>
            <w:proofErr w:type="spellStart"/>
            <w:r w:rsidRPr="00C64534">
              <w:rPr>
                <w:rFonts w:ascii="Times New Roman" w:hAnsi="Times New Roman" w:cs="Times New Roman"/>
                <w:sz w:val="24"/>
                <w:szCs w:val="24"/>
              </w:rPr>
              <w:t>шламохранилищ</w:t>
            </w:r>
            <w:proofErr w:type="spellEnd"/>
            <w:r w:rsidRPr="00C64534">
              <w:rPr>
                <w:rFonts w:ascii="Times New Roman" w:hAnsi="Times New Roman" w:cs="Times New Roman"/>
                <w:sz w:val="24"/>
                <w:szCs w:val="24"/>
              </w:rPr>
              <w:t>;</w:t>
            </w:r>
          </w:p>
        </w:tc>
        <w:tc>
          <w:tcPr>
            <w:tcW w:w="4500" w:type="dxa"/>
            <w:tcBorders>
              <w:bottom w:val="single" w:sz="4" w:space="0" w:color="auto"/>
            </w:tcBorders>
            <w:vAlign w:val="center"/>
          </w:tcPr>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xml:space="preserve">- При использовании защищенных подземных вод, выполнении </w:t>
            </w:r>
            <w:proofErr w:type="spellStart"/>
            <w:r w:rsidRPr="00C64534">
              <w:rPr>
                <w:rFonts w:ascii="Times New Roman" w:hAnsi="Times New Roman" w:cs="Times New Roman"/>
                <w:sz w:val="24"/>
                <w:szCs w:val="24"/>
              </w:rPr>
              <w:t>спецмероприятий</w:t>
            </w:r>
            <w:proofErr w:type="spellEnd"/>
            <w:r w:rsidRPr="00C64534">
              <w:rPr>
                <w:rFonts w:ascii="Times New Roman" w:hAnsi="Times New Roman" w:cs="Times New Roman"/>
                <w:sz w:val="24"/>
                <w:szCs w:val="24"/>
              </w:rPr>
              <w:t xml:space="preserve"> по защите водоносного горизонта от загрязнения: размещение складов ГСМ, ядохимикатов, и минеральных удобрений, накопителей </w:t>
            </w:r>
            <w:proofErr w:type="spellStart"/>
            <w:r w:rsidRPr="00C64534">
              <w:rPr>
                <w:rFonts w:ascii="Times New Roman" w:hAnsi="Times New Roman" w:cs="Times New Roman"/>
                <w:sz w:val="24"/>
                <w:szCs w:val="24"/>
              </w:rPr>
              <w:t>промстоков</w:t>
            </w:r>
            <w:proofErr w:type="spellEnd"/>
            <w:r w:rsidRPr="00C64534">
              <w:rPr>
                <w:rFonts w:ascii="Times New Roman" w:hAnsi="Times New Roman" w:cs="Times New Roman"/>
                <w:sz w:val="24"/>
                <w:szCs w:val="24"/>
              </w:rPr>
              <w:t xml:space="preserve">, </w:t>
            </w:r>
            <w:proofErr w:type="spellStart"/>
            <w:r w:rsidRPr="00C64534">
              <w:rPr>
                <w:rFonts w:ascii="Times New Roman" w:hAnsi="Times New Roman" w:cs="Times New Roman"/>
                <w:sz w:val="24"/>
                <w:szCs w:val="24"/>
              </w:rPr>
              <w:t>шламохранилищ</w:t>
            </w:r>
            <w:proofErr w:type="spellEnd"/>
            <w:r w:rsidRPr="00C64534">
              <w:rPr>
                <w:rFonts w:ascii="Times New Roman" w:hAnsi="Times New Roman" w:cs="Times New Roman"/>
                <w:sz w:val="24"/>
                <w:szCs w:val="24"/>
              </w:rPr>
              <w:t xml:space="preserve"> и др.;</w:t>
            </w:r>
          </w:p>
          <w:p w:rsidR="00FC491D" w:rsidRPr="00C64534" w:rsidRDefault="00FC491D" w:rsidP="00290B77">
            <w:pPr>
              <w:rPr>
                <w:rFonts w:ascii="Times New Roman" w:hAnsi="Times New Roman" w:cs="Times New Roman"/>
                <w:sz w:val="24"/>
                <w:szCs w:val="24"/>
              </w:rPr>
            </w:pPr>
            <w:r w:rsidRPr="00C64534">
              <w:rPr>
                <w:rFonts w:ascii="Times New Roman" w:hAnsi="Times New Roman" w:cs="Times New Roman"/>
                <w:sz w:val="24"/>
                <w:szCs w:val="24"/>
              </w:rPr>
              <w:t>- Санитарная охрана поверхностных вод, имеющих непосредственную гидрологическую связь с используемым водоносным горизонтом;</w:t>
            </w:r>
          </w:p>
        </w:tc>
      </w:tr>
    </w:tbl>
    <w:p w:rsidR="00FC491D" w:rsidRDefault="00FC491D" w:rsidP="00FC491D">
      <w:pPr>
        <w:pStyle w:val="ab"/>
        <w:spacing w:line="360" w:lineRule="auto"/>
        <w:ind w:left="0" w:firstLine="851"/>
        <w:jc w:val="both"/>
        <w:rPr>
          <w:sz w:val="28"/>
          <w:szCs w:val="28"/>
        </w:rPr>
      </w:pPr>
    </w:p>
    <w:p w:rsidR="00FC491D" w:rsidRPr="00184E9C" w:rsidRDefault="00FC491D" w:rsidP="0055273A">
      <w:pPr>
        <w:pStyle w:val="ab"/>
        <w:spacing w:after="0" w:line="360" w:lineRule="auto"/>
        <w:ind w:left="0" w:firstLine="454"/>
        <w:jc w:val="both"/>
        <w:rPr>
          <w:sz w:val="28"/>
          <w:szCs w:val="28"/>
          <w:u w:val="single"/>
        </w:rPr>
      </w:pPr>
      <w:r w:rsidRPr="00184E9C">
        <w:rPr>
          <w:sz w:val="28"/>
          <w:szCs w:val="28"/>
          <w:u w:val="single"/>
        </w:rPr>
        <w:t>Охранные зоны инженерной инфраструктуры.</w:t>
      </w:r>
    </w:p>
    <w:p w:rsidR="00FC491D" w:rsidRDefault="00FC491D" w:rsidP="0055273A">
      <w:pPr>
        <w:pStyle w:val="ab"/>
        <w:spacing w:after="0" w:line="360" w:lineRule="auto"/>
        <w:ind w:left="0" w:firstLine="454"/>
        <w:jc w:val="both"/>
        <w:rPr>
          <w:sz w:val="28"/>
          <w:szCs w:val="28"/>
        </w:rPr>
      </w:pPr>
      <w:r w:rsidRPr="00184E9C">
        <w:rPr>
          <w:sz w:val="28"/>
          <w:szCs w:val="28"/>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24 февраля 2009г. № 160) охранные зоны вдоль воздушных линий электропередачи составляют:</w:t>
      </w:r>
      <w:r w:rsidR="00593273" w:rsidRPr="00593273">
        <w:rPr>
          <w:sz w:val="28"/>
          <w:szCs w:val="28"/>
        </w:rPr>
        <w:t xml:space="preserve"> </w:t>
      </w:r>
      <w:r w:rsidR="00593273" w:rsidRPr="00184E9C">
        <w:rPr>
          <w:sz w:val="28"/>
          <w:szCs w:val="28"/>
        </w:rPr>
        <w:t>10</w:t>
      </w:r>
      <w:r w:rsidR="0078721E">
        <w:rPr>
          <w:sz w:val="28"/>
          <w:szCs w:val="28"/>
        </w:rPr>
        <w:t xml:space="preserve"> </w:t>
      </w:r>
      <w:r w:rsidR="00593273" w:rsidRPr="00184E9C">
        <w:rPr>
          <w:sz w:val="28"/>
          <w:szCs w:val="28"/>
        </w:rPr>
        <w:t xml:space="preserve">кВ – 10м, </w:t>
      </w:r>
      <w:r w:rsidRPr="00184E9C">
        <w:rPr>
          <w:sz w:val="28"/>
          <w:szCs w:val="28"/>
        </w:rPr>
        <w:t xml:space="preserve"> </w:t>
      </w:r>
      <w:r w:rsidR="0078721E">
        <w:rPr>
          <w:sz w:val="28"/>
          <w:szCs w:val="28"/>
        </w:rPr>
        <w:t>0,4</w:t>
      </w:r>
      <w:r w:rsidRPr="00184E9C">
        <w:rPr>
          <w:sz w:val="28"/>
          <w:szCs w:val="28"/>
        </w:rPr>
        <w:t xml:space="preserve"> кВ – 2 м</w:t>
      </w:r>
      <w:r w:rsidR="00A21485">
        <w:rPr>
          <w:sz w:val="28"/>
          <w:szCs w:val="28"/>
        </w:rPr>
        <w:t xml:space="preserve"> </w:t>
      </w:r>
      <w:r w:rsidRPr="00184E9C">
        <w:rPr>
          <w:sz w:val="28"/>
          <w:szCs w:val="28"/>
        </w:rPr>
        <w:t xml:space="preserve">по обе стороны линии от крайних проводов при </w:t>
      </w:r>
      <w:proofErr w:type="spellStart"/>
      <w:r w:rsidRPr="00184E9C">
        <w:rPr>
          <w:sz w:val="28"/>
          <w:szCs w:val="28"/>
        </w:rPr>
        <w:t>неотклонённом</w:t>
      </w:r>
      <w:proofErr w:type="spellEnd"/>
      <w:r w:rsidRPr="00184E9C">
        <w:rPr>
          <w:sz w:val="28"/>
          <w:szCs w:val="28"/>
        </w:rPr>
        <w:t xml:space="preserve"> их положении.</w:t>
      </w:r>
      <w:r w:rsidR="00A21485">
        <w:rPr>
          <w:sz w:val="28"/>
          <w:szCs w:val="28"/>
        </w:rPr>
        <w:t xml:space="preserve"> Охранная зона подстанции</w:t>
      </w:r>
      <w:r w:rsidR="001F4AB6">
        <w:rPr>
          <w:sz w:val="28"/>
          <w:szCs w:val="28"/>
        </w:rPr>
        <w:t xml:space="preserve"> (не вошла в экстент карты)</w:t>
      </w:r>
      <w:r w:rsidR="00A21485">
        <w:rPr>
          <w:sz w:val="28"/>
          <w:szCs w:val="28"/>
        </w:rPr>
        <w:t xml:space="preserve"> высокого напряжения (</w:t>
      </w:r>
      <w:r w:rsidR="0078721E">
        <w:rPr>
          <w:sz w:val="28"/>
          <w:szCs w:val="28"/>
        </w:rPr>
        <w:t>35</w:t>
      </w:r>
      <w:r w:rsidR="00A21485">
        <w:rPr>
          <w:sz w:val="28"/>
          <w:szCs w:val="28"/>
        </w:rPr>
        <w:t xml:space="preserve"> кВ) составляет </w:t>
      </w:r>
      <w:r w:rsidR="0078721E">
        <w:rPr>
          <w:sz w:val="28"/>
          <w:szCs w:val="28"/>
        </w:rPr>
        <w:t>15</w:t>
      </w:r>
      <w:r w:rsidR="00A21485">
        <w:rPr>
          <w:sz w:val="28"/>
          <w:szCs w:val="28"/>
        </w:rPr>
        <w:t xml:space="preserve"> м от контура объекта.</w:t>
      </w:r>
    </w:p>
    <w:p w:rsidR="001F4AB6" w:rsidRDefault="001F4AB6" w:rsidP="0055273A">
      <w:pPr>
        <w:pStyle w:val="ab"/>
        <w:spacing w:after="0" w:line="360" w:lineRule="auto"/>
        <w:ind w:left="0" w:firstLine="454"/>
        <w:jc w:val="both"/>
        <w:rPr>
          <w:sz w:val="28"/>
          <w:szCs w:val="28"/>
        </w:rPr>
      </w:pPr>
      <w:r>
        <w:rPr>
          <w:sz w:val="28"/>
          <w:szCs w:val="28"/>
        </w:rPr>
        <w:t>Охранная зона, откладываемая от межпоселковых газопроводов (планируемых) среднего давления - 2 м в обе стороны от оси газопровода.</w:t>
      </w:r>
    </w:p>
    <w:p w:rsidR="00432532" w:rsidRDefault="00432532" w:rsidP="0055273A">
      <w:pPr>
        <w:pStyle w:val="ab"/>
        <w:spacing w:after="0" w:line="360" w:lineRule="auto"/>
        <w:ind w:left="0" w:firstLine="454"/>
        <w:jc w:val="both"/>
        <w:rPr>
          <w:sz w:val="28"/>
          <w:szCs w:val="28"/>
        </w:rPr>
      </w:pPr>
      <w:r>
        <w:rPr>
          <w:sz w:val="28"/>
          <w:szCs w:val="28"/>
        </w:rPr>
        <w:t xml:space="preserve">В жилых зонах устанавливается противопожарный разрыв от жилой застройки до лесных насаждений. </w:t>
      </w:r>
      <w:r w:rsidR="0078721E">
        <w:rPr>
          <w:sz w:val="28"/>
          <w:szCs w:val="28"/>
        </w:rPr>
        <w:t xml:space="preserve">В соответствии с </w:t>
      </w:r>
      <w:r w:rsidR="0078721E" w:rsidRPr="0078721E">
        <w:rPr>
          <w:sz w:val="28"/>
          <w:szCs w:val="28"/>
        </w:rPr>
        <w:t xml:space="preserve">СП 4.13130.2013 </w:t>
      </w:r>
      <w:r w:rsidR="0078721E">
        <w:rPr>
          <w:sz w:val="28"/>
          <w:szCs w:val="28"/>
        </w:rPr>
        <w:t>«</w:t>
      </w:r>
      <w:r w:rsidR="0078721E" w:rsidRPr="0078721E">
        <w:rPr>
          <w:sz w:val="28"/>
          <w:szCs w:val="28"/>
        </w:rPr>
        <w:t xml:space="preserve">Свод правил </w:t>
      </w:r>
      <w:r w:rsidR="0078721E">
        <w:rPr>
          <w:sz w:val="28"/>
          <w:szCs w:val="28"/>
        </w:rPr>
        <w:t>с</w:t>
      </w:r>
      <w:r w:rsidR="0078721E" w:rsidRPr="0078721E">
        <w:rPr>
          <w:sz w:val="28"/>
          <w:szCs w:val="28"/>
        </w:rPr>
        <w:t>истемы противопожарной защиты</w:t>
      </w:r>
      <w:r w:rsidR="0078721E">
        <w:rPr>
          <w:sz w:val="28"/>
          <w:szCs w:val="28"/>
        </w:rPr>
        <w:t>. О</w:t>
      </w:r>
      <w:r w:rsidR="0078721E" w:rsidRPr="0078721E">
        <w:rPr>
          <w:sz w:val="28"/>
          <w:szCs w:val="28"/>
        </w:rPr>
        <w:t>граничение распространения пожара на объектах защиты</w:t>
      </w:r>
      <w:r w:rsidR="0004411D">
        <w:rPr>
          <w:sz w:val="28"/>
          <w:szCs w:val="28"/>
        </w:rPr>
        <w:t>.</w:t>
      </w:r>
      <w:r w:rsidR="0078721E" w:rsidRPr="0078721E">
        <w:rPr>
          <w:sz w:val="28"/>
          <w:szCs w:val="28"/>
        </w:rPr>
        <w:t xml:space="preserve"> </w:t>
      </w:r>
      <w:r w:rsidR="0004411D">
        <w:rPr>
          <w:sz w:val="28"/>
          <w:szCs w:val="28"/>
        </w:rPr>
        <w:t>Т</w:t>
      </w:r>
      <w:r w:rsidR="0078721E" w:rsidRPr="0078721E">
        <w:rPr>
          <w:sz w:val="28"/>
          <w:szCs w:val="28"/>
        </w:rPr>
        <w:t>ребования к объемно-планировочным и конструктивным решениям</w:t>
      </w:r>
      <w:r w:rsidR="0004411D">
        <w:rPr>
          <w:sz w:val="28"/>
          <w:szCs w:val="28"/>
        </w:rPr>
        <w:t xml:space="preserve">» п. 4.14 для </w:t>
      </w:r>
      <w:r w:rsidR="0004411D" w:rsidRPr="0004411D">
        <w:rPr>
          <w:sz w:val="28"/>
          <w:szCs w:val="28"/>
        </w:rPr>
        <w:t>городских и сельских поселений с одно-, двухэтажной индивидуальной застройкой</w:t>
      </w:r>
      <w:r w:rsidR="0004411D">
        <w:rPr>
          <w:sz w:val="28"/>
          <w:szCs w:val="28"/>
        </w:rPr>
        <w:t xml:space="preserve"> е</w:t>
      </w:r>
      <w:r>
        <w:rPr>
          <w:sz w:val="28"/>
          <w:szCs w:val="28"/>
        </w:rPr>
        <w:t>го ширина составляет 30 метров. В этой</w:t>
      </w:r>
      <w:r w:rsidR="0004411D">
        <w:rPr>
          <w:sz w:val="28"/>
          <w:szCs w:val="28"/>
        </w:rPr>
        <w:t xml:space="preserve"> зоне</w:t>
      </w:r>
      <w:r>
        <w:rPr>
          <w:sz w:val="28"/>
          <w:szCs w:val="28"/>
        </w:rPr>
        <w:t xml:space="preserve"> не рекомендуется новое жилое строительство.</w:t>
      </w:r>
    </w:p>
    <w:p w:rsidR="009A7477" w:rsidRPr="009A7477" w:rsidRDefault="009A7477" w:rsidP="0055273A">
      <w:pPr>
        <w:pStyle w:val="ab"/>
        <w:spacing w:after="0" w:line="360" w:lineRule="auto"/>
        <w:ind w:left="0" w:firstLine="454"/>
        <w:jc w:val="both"/>
        <w:rPr>
          <w:sz w:val="28"/>
          <w:szCs w:val="28"/>
          <w:u w:val="single"/>
        </w:rPr>
      </w:pPr>
      <w:r w:rsidRPr="009A7477">
        <w:rPr>
          <w:sz w:val="28"/>
          <w:szCs w:val="28"/>
          <w:u w:val="single"/>
        </w:rPr>
        <w:lastRenderedPageBreak/>
        <w:t>Санитарно-защитные зоны</w:t>
      </w:r>
    </w:p>
    <w:p w:rsidR="00FC491D" w:rsidRPr="00184E9C" w:rsidRDefault="00FC491D" w:rsidP="0055273A">
      <w:pPr>
        <w:pStyle w:val="ab"/>
        <w:spacing w:after="0" w:line="360" w:lineRule="auto"/>
        <w:ind w:left="0" w:firstLine="454"/>
        <w:jc w:val="both"/>
        <w:rPr>
          <w:sz w:val="28"/>
          <w:szCs w:val="28"/>
        </w:rPr>
      </w:pPr>
      <w:r w:rsidRPr="009A7477">
        <w:rPr>
          <w:sz w:val="28"/>
          <w:szCs w:val="28"/>
        </w:rPr>
        <w:t>СЗЗ от территори</w:t>
      </w:r>
      <w:r w:rsidR="001F4AB6">
        <w:rPr>
          <w:sz w:val="28"/>
          <w:szCs w:val="28"/>
        </w:rPr>
        <w:t>й</w:t>
      </w:r>
      <w:r w:rsidRPr="009A7477">
        <w:rPr>
          <w:sz w:val="28"/>
          <w:szCs w:val="28"/>
        </w:rPr>
        <w:t xml:space="preserve"> специального назначения</w:t>
      </w:r>
      <w:r w:rsidR="00A21485">
        <w:rPr>
          <w:sz w:val="28"/>
          <w:szCs w:val="28"/>
        </w:rPr>
        <w:t xml:space="preserve"> (кладбищ,</w:t>
      </w:r>
      <w:r w:rsidRPr="00184E9C">
        <w:rPr>
          <w:sz w:val="28"/>
          <w:szCs w:val="28"/>
        </w:rPr>
        <w:t xml:space="preserve"> скотомогильников</w:t>
      </w:r>
      <w:r w:rsidR="00A21485">
        <w:rPr>
          <w:sz w:val="28"/>
          <w:szCs w:val="28"/>
        </w:rPr>
        <w:t>)</w:t>
      </w:r>
      <w:r w:rsidRPr="00184E9C">
        <w:rPr>
          <w:sz w:val="28"/>
          <w:szCs w:val="28"/>
        </w:rPr>
        <w:t>.</w:t>
      </w:r>
    </w:p>
    <w:p w:rsidR="00FC491D" w:rsidRPr="00184E9C" w:rsidRDefault="009738E0" w:rsidP="0055273A">
      <w:pPr>
        <w:pStyle w:val="ab"/>
        <w:spacing w:after="0" w:line="360" w:lineRule="auto"/>
        <w:ind w:left="0" w:firstLine="454"/>
        <w:jc w:val="both"/>
        <w:rPr>
          <w:sz w:val="28"/>
          <w:szCs w:val="28"/>
        </w:rPr>
      </w:pPr>
      <w:r>
        <w:rPr>
          <w:sz w:val="28"/>
          <w:szCs w:val="28"/>
        </w:rPr>
        <w:t xml:space="preserve">• </w:t>
      </w:r>
      <w:r w:rsidR="00FC491D" w:rsidRPr="00184E9C">
        <w:rPr>
          <w:sz w:val="28"/>
          <w:szCs w:val="28"/>
        </w:rPr>
        <w:t>СЗЗ от кладбищ смешанного и традиционного захоронения</w:t>
      </w:r>
      <w:r w:rsidR="001F4AB6">
        <w:rPr>
          <w:sz w:val="28"/>
          <w:szCs w:val="28"/>
        </w:rPr>
        <w:t xml:space="preserve"> и мемориальных захоронений</w:t>
      </w:r>
      <w:r w:rsidR="00FC491D" w:rsidRPr="00184E9C">
        <w:rPr>
          <w:sz w:val="28"/>
          <w:szCs w:val="28"/>
        </w:rPr>
        <w:t xml:space="preserve"> </w:t>
      </w:r>
      <w:r w:rsidR="00A93F37">
        <w:rPr>
          <w:sz w:val="28"/>
          <w:szCs w:val="28"/>
        </w:rPr>
        <w:t>площадью 10 и менее га</w:t>
      </w:r>
      <w:r w:rsidR="00711B6B">
        <w:rPr>
          <w:sz w:val="28"/>
          <w:szCs w:val="28"/>
        </w:rPr>
        <w:t xml:space="preserve"> - 50 м.</w:t>
      </w:r>
    </w:p>
    <w:p w:rsidR="00711B6B" w:rsidRDefault="00711B6B" w:rsidP="001B1A2E">
      <w:pPr>
        <w:pStyle w:val="ab"/>
        <w:spacing w:after="0" w:line="360" w:lineRule="auto"/>
        <w:ind w:left="0" w:firstLine="454"/>
        <w:jc w:val="both"/>
        <w:rPr>
          <w:sz w:val="28"/>
          <w:szCs w:val="28"/>
          <w:u w:val="single"/>
        </w:rPr>
      </w:pPr>
    </w:p>
    <w:p w:rsidR="00FC491D" w:rsidRPr="00184E9C" w:rsidRDefault="00FC491D" w:rsidP="001B1A2E">
      <w:pPr>
        <w:pStyle w:val="ab"/>
        <w:spacing w:after="0" w:line="360" w:lineRule="auto"/>
        <w:ind w:left="0" w:firstLine="454"/>
        <w:jc w:val="both"/>
        <w:rPr>
          <w:sz w:val="28"/>
          <w:szCs w:val="28"/>
          <w:u w:val="single"/>
        </w:rPr>
      </w:pPr>
      <w:proofErr w:type="spellStart"/>
      <w:r w:rsidRPr="00184E9C">
        <w:rPr>
          <w:sz w:val="28"/>
          <w:szCs w:val="28"/>
          <w:u w:val="single"/>
        </w:rPr>
        <w:t>Водоохранные</w:t>
      </w:r>
      <w:proofErr w:type="spellEnd"/>
      <w:r w:rsidRPr="00184E9C">
        <w:rPr>
          <w:sz w:val="28"/>
          <w:szCs w:val="28"/>
          <w:u w:val="single"/>
        </w:rPr>
        <w:t xml:space="preserve"> зо</w:t>
      </w:r>
      <w:r w:rsidR="001F4AB6">
        <w:rPr>
          <w:sz w:val="28"/>
          <w:szCs w:val="28"/>
          <w:u w:val="single"/>
        </w:rPr>
        <w:t>ны и прибрежные защитные полосы</w:t>
      </w:r>
    </w:p>
    <w:p w:rsidR="00FC491D" w:rsidRPr="00184E9C" w:rsidRDefault="00FC491D" w:rsidP="001B1A2E">
      <w:pPr>
        <w:pStyle w:val="ab"/>
        <w:spacing w:after="0" w:line="360" w:lineRule="auto"/>
        <w:ind w:left="0" w:firstLine="454"/>
        <w:jc w:val="both"/>
        <w:rPr>
          <w:sz w:val="28"/>
          <w:szCs w:val="28"/>
        </w:rPr>
      </w:pPr>
      <w:proofErr w:type="spellStart"/>
      <w:r w:rsidRPr="00184E9C">
        <w:rPr>
          <w:sz w:val="28"/>
          <w:szCs w:val="28"/>
        </w:rPr>
        <w:t>Водоохранные</w:t>
      </w:r>
      <w:proofErr w:type="spellEnd"/>
      <w:r w:rsidRPr="00184E9C">
        <w:rPr>
          <w:sz w:val="28"/>
          <w:szCs w:val="28"/>
        </w:rPr>
        <w:t xml:space="preserve"> зоны и прибрежные защитные полосы приняты в соответствии с водным кодексом Российской Федерации. Ширина </w:t>
      </w:r>
      <w:proofErr w:type="spellStart"/>
      <w:r w:rsidRPr="00184E9C">
        <w:rPr>
          <w:sz w:val="28"/>
          <w:szCs w:val="28"/>
        </w:rPr>
        <w:t>водоохранной</w:t>
      </w:r>
      <w:proofErr w:type="spellEnd"/>
      <w:r w:rsidRPr="00184E9C">
        <w:rPr>
          <w:sz w:val="28"/>
          <w:szCs w:val="28"/>
        </w:rPr>
        <w:t xml:space="preserve"> зоны рек или ручьев устанавливается от их истока для рек или ручьев протяженностью:</w:t>
      </w:r>
    </w:p>
    <w:p w:rsidR="00FC491D" w:rsidRPr="00184E9C" w:rsidRDefault="00FC491D" w:rsidP="001B1A2E">
      <w:pPr>
        <w:pStyle w:val="ab"/>
        <w:spacing w:after="0" w:line="360" w:lineRule="auto"/>
        <w:ind w:left="0" w:firstLine="454"/>
        <w:jc w:val="both"/>
        <w:rPr>
          <w:sz w:val="28"/>
          <w:szCs w:val="28"/>
        </w:rPr>
      </w:pPr>
      <w:r w:rsidRPr="00184E9C">
        <w:rPr>
          <w:sz w:val="28"/>
          <w:szCs w:val="28"/>
        </w:rPr>
        <w:t>1) до десяти километров - в размере пятидесяти метров;</w:t>
      </w:r>
    </w:p>
    <w:p w:rsidR="00FC491D" w:rsidRPr="00184E9C" w:rsidRDefault="00FC491D" w:rsidP="001B1A2E">
      <w:pPr>
        <w:pStyle w:val="ab"/>
        <w:spacing w:after="0" w:line="360" w:lineRule="auto"/>
        <w:ind w:left="0" w:firstLine="454"/>
        <w:jc w:val="both"/>
        <w:rPr>
          <w:sz w:val="28"/>
          <w:szCs w:val="28"/>
        </w:rPr>
      </w:pPr>
      <w:r w:rsidRPr="00184E9C">
        <w:rPr>
          <w:sz w:val="28"/>
          <w:szCs w:val="28"/>
        </w:rPr>
        <w:t>2) от десяти до пятидесяти километров - в размере ста метров;</w:t>
      </w:r>
    </w:p>
    <w:p w:rsidR="00FC491D" w:rsidRDefault="00FC491D" w:rsidP="001B1A2E">
      <w:pPr>
        <w:pStyle w:val="ab"/>
        <w:spacing w:after="0" w:line="360" w:lineRule="auto"/>
        <w:ind w:left="0" w:firstLine="454"/>
        <w:jc w:val="both"/>
        <w:rPr>
          <w:sz w:val="28"/>
          <w:szCs w:val="28"/>
        </w:rPr>
      </w:pPr>
      <w:r w:rsidRPr="00184E9C">
        <w:rPr>
          <w:sz w:val="28"/>
          <w:szCs w:val="28"/>
        </w:rPr>
        <w:t>3) от пятидесяти километров и более - в размере двухсот метров.</w:t>
      </w:r>
    </w:p>
    <w:p w:rsidR="00A93F37" w:rsidRDefault="00876B7F" w:rsidP="00A93F37">
      <w:pPr>
        <w:pStyle w:val="ab"/>
        <w:spacing w:after="0" w:line="360" w:lineRule="auto"/>
        <w:ind w:left="0" w:firstLine="454"/>
        <w:jc w:val="both"/>
        <w:rPr>
          <w:sz w:val="28"/>
          <w:szCs w:val="28"/>
        </w:rPr>
      </w:pPr>
      <w:proofErr w:type="spellStart"/>
      <w:r>
        <w:rPr>
          <w:sz w:val="28"/>
          <w:szCs w:val="28"/>
        </w:rPr>
        <w:t>Водоохранные</w:t>
      </w:r>
      <w:proofErr w:type="spellEnd"/>
      <w:r>
        <w:rPr>
          <w:sz w:val="28"/>
          <w:szCs w:val="28"/>
        </w:rPr>
        <w:t xml:space="preserve"> зоны основных водотоков </w:t>
      </w:r>
      <w:r w:rsidR="00711B6B">
        <w:rPr>
          <w:sz w:val="28"/>
          <w:szCs w:val="28"/>
        </w:rPr>
        <w:t xml:space="preserve">населённых пунктов </w:t>
      </w:r>
      <w:r w:rsidR="00770717">
        <w:rPr>
          <w:sz w:val="28"/>
          <w:szCs w:val="28"/>
        </w:rPr>
        <w:t xml:space="preserve">Пожня, </w:t>
      </w:r>
      <w:proofErr w:type="spellStart"/>
      <w:r w:rsidR="00770717">
        <w:rPr>
          <w:sz w:val="28"/>
          <w:szCs w:val="28"/>
        </w:rPr>
        <w:t>Косилово</w:t>
      </w:r>
      <w:proofErr w:type="spellEnd"/>
      <w:r w:rsidR="00770717">
        <w:rPr>
          <w:sz w:val="28"/>
          <w:szCs w:val="28"/>
        </w:rPr>
        <w:t>, Чистое</w:t>
      </w:r>
      <w:r w:rsidR="00A93F37">
        <w:rPr>
          <w:sz w:val="28"/>
          <w:szCs w:val="28"/>
        </w:rPr>
        <w:t>:</w:t>
      </w:r>
    </w:p>
    <w:p w:rsidR="009A7477" w:rsidRDefault="00770717" w:rsidP="00B356BD">
      <w:pPr>
        <w:pStyle w:val="ab"/>
        <w:numPr>
          <w:ilvl w:val="0"/>
          <w:numId w:val="3"/>
        </w:numPr>
        <w:spacing w:after="0" w:line="360" w:lineRule="auto"/>
        <w:jc w:val="both"/>
        <w:rPr>
          <w:sz w:val="28"/>
          <w:szCs w:val="28"/>
        </w:rPr>
      </w:pPr>
      <w:r>
        <w:rPr>
          <w:sz w:val="28"/>
          <w:szCs w:val="28"/>
        </w:rPr>
        <w:t xml:space="preserve"> р. </w:t>
      </w:r>
      <w:proofErr w:type="spellStart"/>
      <w:r>
        <w:rPr>
          <w:sz w:val="28"/>
          <w:szCs w:val="28"/>
        </w:rPr>
        <w:t>Любешь</w:t>
      </w:r>
      <w:proofErr w:type="spellEnd"/>
      <w:r w:rsidR="009A7477">
        <w:rPr>
          <w:sz w:val="28"/>
          <w:szCs w:val="28"/>
        </w:rPr>
        <w:t xml:space="preserve"> - </w:t>
      </w:r>
      <w:r>
        <w:rPr>
          <w:sz w:val="28"/>
          <w:szCs w:val="28"/>
        </w:rPr>
        <w:t>50</w:t>
      </w:r>
      <w:r w:rsidR="009A7477">
        <w:rPr>
          <w:sz w:val="28"/>
          <w:szCs w:val="28"/>
        </w:rPr>
        <w:t xml:space="preserve"> м</w:t>
      </w:r>
      <w:r w:rsidR="00B356BD">
        <w:rPr>
          <w:sz w:val="28"/>
          <w:szCs w:val="28"/>
        </w:rPr>
        <w:t>;</w:t>
      </w:r>
    </w:p>
    <w:p w:rsidR="00876B7F" w:rsidRDefault="00770717" w:rsidP="00B356BD">
      <w:pPr>
        <w:pStyle w:val="ab"/>
        <w:numPr>
          <w:ilvl w:val="0"/>
          <w:numId w:val="3"/>
        </w:numPr>
        <w:spacing w:after="0" w:line="360" w:lineRule="auto"/>
        <w:jc w:val="both"/>
        <w:rPr>
          <w:sz w:val="28"/>
          <w:szCs w:val="28"/>
        </w:rPr>
      </w:pPr>
      <w:r>
        <w:rPr>
          <w:sz w:val="28"/>
          <w:szCs w:val="28"/>
        </w:rPr>
        <w:t xml:space="preserve"> р. Ока</w:t>
      </w:r>
      <w:r w:rsidR="00876B7F">
        <w:rPr>
          <w:sz w:val="28"/>
          <w:szCs w:val="28"/>
        </w:rPr>
        <w:t xml:space="preserve"> - </w:t>
      </w:r>
      <w:r>
        <w:rPr>
          <w:sz w:val="28"/>
          <w:szCs w:val="28"/>
        </w:rPr>
        <w:t>200 м;</w:t>
      </w:r>
    </w:p>
    <w:p w:rsidR="00B356BD" w:rsidRDefault="001F4AB6" w:rsidP="001F4AB6">
      <w:pPr>
        <w:pStyle w:val="ab"/>
        <w:spacing w:after="0" w:line="360" w:lineRule="auto"/>
        <w:jc w:val="both"/>
        <w:rPr>
          <w:sz w:val="28"/>
          <w:szCs w:val="28"/>
        </w:rPr>
      </w:pPr>
      <w:r>
        <w:rPr>
          <w:sz w:val="28"/>
          <w:szCs w:val="28"/>
        </w:rPr>
        <w:t xml:space="preserve">Из-за малой площади озера Чистое </w:t>
      </w:r>
      <w:proofErr w:type="spellStart"/>
      <w:r>
        <w:rPr>
          <w:sz w:val="28"/>
          <w:szCs w:val="28"/>
        </w:rPr>
        <w:t>водоохранная</w:t>
      </w:r>
      <w:proofErr w:type="spellEnd"/>
      <w:r>
        <w:rPr>
          <w:sz w:val="28"/>
          <w:szCs w:val="28"/>
        </w:rPr>
        <w:t xml:space="preserve"> зона от него не откладывается.</w:t>
      </w:r>
    </w:p>
    <w:p w:rsidR="00FC491D" w:rsidRPr="00184E9C" w:rsidRDefault="00FC491D" w:rsidP="001B1A2E">
      <w:pPr>
        <w:pStyle w:val="ab"/>
        <w:spacing w:after="0" w:line="360" w:lineRule="auto"/>
        <w:ind w:left="0" w:firstLine="454"/>
        <w:jc w:val="both"/>
        <w:rPr>
          <w:sz w:val="28"/>
          <w:szCs w:val="28"/>
        </w:rPr>
      </w:pPr>
      <w:r w:rsidRPr="00184E9C">
        <w:rPr>
          <w:sz w:val="28"/>
          <w:szCs w:val="28"/>
        </w:rPr>
        <w:t>Ввиду отсутствия расчетов укл</w:t>
      </w:r>
      <w:r w:rsidR="00CA762E">
        <w:rPr>
          <w:sz w:val="28"/>
          <w:szCs w:val="28"/>
        </w:rPr>
        <w:t>онов прибрежная полоса принята 3</w:t>
      </w:r>
      <w:r w:rsidRPr="00184E9C">
        <w:rPr>
          <w:sz w:val="28"/>
          <w:szCs w:val="28"/>
        </w:rPr>
        <w:t>0 м.</w:t>
      </w:r>
    </w:p>
    <w:p w:rsidR="00FC491D" w:rsidRDefault="00FC491D" w:rsidP="001B1A2E">
      <w:pPr>
        <w:pStyle w:val="ab"/>
        <w:spacing w:after="0" w:line="360" w:lineRule="auto"/>
        <w:ind w:left="0" w:firstLine="454"/>
        <w:jc w:val="both"/>
        <w:rPr>
          <w:sz w:val="28"/>
          <w:szCs w:val="28"/>
        </w:rPr>
      </w:pPr>
      <w:r w:rsidRPr="00184E9C">
        <w:rPr>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00711B6B">
        <w:rPr>
          <w:sz w:val="28"/>
          <w:szCs w:val="28"/>
        </w:rPr>
        <w:t xml:space="preserve"> </w:t>
      </w:r>
      <w:r w:rsidR="001F4AB6">
        <w:rPr>
          <w:sz w:val="28"/>
          <w:szCs w:val="28"/>
        </w:rPr>
        <w:t xml:space="preserve">Таким образом, ширина береговой полосы р. Ока составила 20 м, р. </w:t>
      </w:r>
      <w:proofErr w:type="spellStart"/>
      <w:r w:rsidR="001F4AB6">
        <w:rPr>
          <w:sz w:val="28"/>
          <w:szCs w:val="28"/>
        </w:rPr>
        <w:t>Любешь</w:t>
      </w:r>
      <w:proofErr w:type="spellEnd"/>
      <w:r w:rsidR="001F4AB6">
        <w:rPr>
          <w:sz w:val="28"/>
          <w:szCs w:val="28"/>
        </w:rPr>
        <w:t xml:space="preserve"> – 5 м, оз. Чистое – 20 м.</w:t>
      </w:r>
    </w:p>
    <w:p w:rsidR="00635A83" w:rsidRDefault="00635A83" w:rsidP="001B1A2E">
      <w:pPr>
        <w:pStyle w:val="ab"/>
        <w:spacing w:after="0" w:line="360" w:lineRule="auto"/>
        <w:ind w:left="0" w:firstLine="454"/>
        <w:jc w:val="both"/>
        <w:rPr>
          <w:sz w:val="28"/>
          <w:szCs w:val="28"/>
        </w:rPr>
      </w:pPr>
      <w:r>
        <w:rPr>
          <w:sz w:val="28"/>
          <w:szCs w:val="28"/>
        </w:rPr>
        <w:lastRenderedPageBreak/>
        <w:t xml:space="preserve">Согласно </w:t>
      </w:r>
      <w:r w:rsidR="00711B6B">
        <w:rPr>
          <w:sz w:val="28"/>
          <w:szCs w:val="28"/>
        </w:rPr>
        <w:t>информации</w:t>
      </w:r>
      <w:r>
        <w:rPr>
          <w:sz w:val="28"/>
          <w:szCs w:val="28"/>
        </w:rPr>
        <w:t xml:space="preserve"> </w:t>
      </w:r>
      <w:r w:rsidR="00B356BD">
        <w:rPr>
          <w:sz w:val="28"/>
          <w:szCs w:val="28"/>
        </w:rPr>
        <w:t xml:space="preserve">администрации </w:t>
      </w:r>
      <w:proofErr w:type="spellStart"/>
      <w:r w:rsidR="00995068">
        <w:rPr>
          <w:sz w:val="28"/>
          <w:szCs w:val="28"/>
        </w:rPr>
        <w:t>Пожинского</w:t>
      </w:r>
      <w:proofErr w:type="spellEnd"/>
      <w:r w:rsidR="00711B6B">
        <w:rPr>
          <w:sz w:val="28"/>
          <w:szCs w:val="28"/>
        </w:rPr>
        <w:t xml:space="preserve"> сельского поселения</w:t>
      </w:r>
      <w:r>
        <w:rPr>
          <w:sz w:val="28"/>
          <w:szCs w:val="28"/>
        </w:rPr>
        <w:t xml:space="preserve"> </w:t>
      </w:r>
      <w:r w:rsidR="00711B6B">
        <w:rPr>
          <w:sz w:val="28"/>
          <w:szCs w:val="28"/>
        </w:rPr>
        <w:t xml:space="preserve">на территории </w:t>
      </w:r>
      <w:r w:rsidR="001F4AB6">
        <w:rPr>
          <w:sz w:val="28"/>
          <w:szCs w:val="28"/>
        </w:rPr>
        <w:t>д.</w:t>
      </w:r>
      <w:r w:rsidR="008E7F38">
        <w:rPr>
          <w:sz w:val="28"/>
          <w:szCs w:val="28"/>
        </w:rPr>
        <w:t xml:space="preserve"> Пожня</w:t>
      </w:r>
      <w:r w:rsidR="001F4AB6">
        <w:rPr>
          <w:sz w:val="28"/>
          <w:szCs w:val="28"/>
        </w:rPr>
        <w:t xml:space="preserve"> выявлено 6 зон</w:t>
      </w:r>
      <w:r w:rsidR="00711B6B">
        <w:rPr>
          <w:sz w:val="28"/>
          <w:szCs w:val="28"/>
        </w:rPr>
        <w:t xml:space="preserve"> затопления/подтопления </w:t>
      </w:r>
      <w:r>
        <w:rPr>
          <w:sz w:val="28"/>
          <w:szCs w:val="28"/>
        </w:rPr>
        <w:t>в период прохождения весенне</w:t>
      </w:r>
      <w:r w:rsidR="00711B6B">
        <w:rPr>
          <w:sz w:val="28"/>
          <w:szCs w:val="28"/>
        </w:rPr>
        <w:t xml:space="preserve">го половодья на </w:t>
      </w:r>
      <w:r w:rsidR="001F4AB6">
        <w:rPr>
          <w:sz w:val="28"/>
          <w:szCs w:val="28"/>
        </w:rPr>
        <w:t xml:space="preserve">р. Ока. </w:t>
      </w:r>
      <w:r w:rsidR="000A2199">
        <w:rPr>
          <w:sz w:val="28"/>
          <w:szCs w:val="28"/>
        </w:rPr>
        <w:t>Главным образом они расположены вдоль ул. Речной. Приблизительное их отображение указано на соответствующей карте.</w:t>
      </w: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1F4AB6" w:rsidRDefault="001F4AB6" w:rsidP="001B1A2E">
      <w:pPr>
        <w:pStyle w:val="ab"/>
        <w:spacing w:after="0" w:line="360" w:lineRule="auto"/>
        <w:ind w:left="0" w:firstLine="454"/>
        <w:jc w:val="both"/>
        <w:rPr>
          <w:sz w:val="28"/>
          <w:szCs w:val="28"/>
        </w:rPr>
      </w:pPr>
    </w:p>
    <w:p w:rsidR="00635A83" w:rsidRDefault="00635A83" w:rsidP="00FC491D">
      <w:pPr>
        <w:pStyle w:val="ab"/>
        <w:spacing w:line="360" w:lineRule="auto"/>
        <w:ind w:left="0" w:firstLine="851"/>
        <w:jc w:val="both"/>
        <w:rPr>
          <w:sz w:val="28"/>
          <w:szCs w:val="28"/>
        </w:rPr>
      </w:pPr>
    </w:p>
    <w:p w:rsidR="00F800A9" w:rsidRDefault="00F800A9" w:rsidP="00F800A9">
      <w:pPr>
        <w:spacing w:after="0" w:line="240" w:lineRule="auto"/>
        <w:jc w:val="both"/>
        <w:rPr>
          <w:rFonts w:ascii="Times New Roman" w:hAnsi="Times New Roman" w:cs="Times New Roman"/>
          <w:b/>
          <w:bCs/>
          <w:sz w:val="32"/>
          <w:szCs w:val="32"/>
        </w:rPr>
      </w:pPr>
      <w:bookmarkStart w:id="66" w:name="OLE_LINK180"/>
      <w:bookmarkStart w:id="67" w:name="OLE_LINK181"/>
      <w:bookmarkStart w:id="68" w:name="OLE_LINK182"/>
      <w:r w:rsidRPr="00B6360A">
        <w:rPr>
          <w:rFonts w:ascii="Times New Roman" w:eastAsia="Times New Roman" w:hAnsi="Times New Roman" w:cs="Times New Roman"/>
          <w:b/>
          <w:bCs/>
          <w:sz w:val="32"/>
          <w:szCs w:val="32"/>
          <w:lang w:eastAsia="ru-RU"/>
        </w:rPr>
        <w:lastRenderedPageBreak/>
        <w:t>1</w:t>
      </w:r>
      <w:r w:rsidR="00693489">
        <w:rPr>
          <w:rFonts w:ascii="Times New Roman" w:eastAsia="Times New Roman" w:hAnsi="Times New Roman" w:cs="Times New Roman"/>
          <w:b/>
          <w:bCs/>
          <w:sz w:val="32"/>
          <w:szCs w:val="32"/>
          <w:lang w:eastAsia="ru-RU"/>
        </w:rPr>
        <w:t>3</w:t>
      </w:r>
      <w:r w:rsidRPr="00B6360A">
        <w:rPr>
          <w:rFonts w:ascii="Times New Roman" w:eastAsia="Times New Roman" w:hAnsi="Times New Roman" w:cs="Times New Roman"/>
          <w:b/>
          <w:bCs/>
          <w:sz w:val="32"/>
          <w:szCs w:val="32"/>
          <w:lang w:eastAsia="ru-RU"/>
        </w:rPr>
        <w:t xml:space="preserve">. </w:t>
      </w:r>
      <w:r w:rsidRPr="00F800A9">
        <w:rPr>
          <w:rFonts w:ascii="Times New Roman" w:hAnsi="Times New Roman" w:cs="Times New Roman"/>
          <w:b/>
          <w:bCs/>
          <w:sz w:val="32"/>
          <w:szCs w:val="32"/>
        </w:rPr>
        <w:t>Перечень и характеристика основных факторов риска возникновения чрезвычайных ситуация природного и техногенного характера</w:t>
      </w:r>
    </w:p>
    <w:bookmarkEnd w:id="66"/>
    <w:bookmarkEnd w:id="67"/>
    <w:bookmarkEnd w:id="68"/>
    <w:p w:rsidR="00F800A9" w:rsidRDefault="00F800A9" w:rsidP="005C1F60">
      <w:pPr>
        <w:pStyle w:val="ab"/>
        <w:spacing w:line="360" w:lineRule="auto"/>
        <w:ind w:left="0"/>
        <w:jc w:val="center"/>
        <w:rPr>
          <w:b/>
          <w:color w:val="000000"/>
          <w:sz w:val="28"/>
          <w:szCs w:val="28"/>
          <w:shd w:val="clear" w:color="auto" w:fill="FFFFFF"/>
        </w:rPr>
      </w:pPr>
    </w:p>
    <w:p w:rsidR="00F67754" w:rsidRPr="00F67754" w:rsidRDefault="00F67754" w:rsidP="003006DC">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В настоящем разделе "Перечень и характеристика основных факторов риска возникновения чрезвычайных ситуаций природного и техногенного характера" проектной документации "</w:t>
      </w:r>
      <w:r w:rsidR="003006DC" w:rsidRPr="003006DC">
        <w:rPr>
          <w:rFonts w:ascii="Times New Roman" w:hAnsi="Times New Roman" w:cs="Times New Roman"/>
          <w:sz w:val="28"/>
          <w:szCs w:val="28"/>
        </w:rPr>
        <w:t>Генеральный план</w:t>
      </w:r>
      <w:r w:rsidR="003006DC">
        <w:t xml:space="preserve"> </w:t>
      </w:r>
      <w:r w:rsidR="003006DC">
        <w:rPr>
          <w:rFonts w:ascii="Times New Roman" w:eastAsia="Times New Roman" w:hAnsi="Times New Roman" w:cs="Times New Roman"/>
          <w:color w:val="000000"/>
          <w:sz w:val="28"/>
          <w:szCs w:val="28"/>
          <w:shd w:val="clear" w:color="auto" w:fill="FFFFFF"/>
          <w:lang w:eastAsia="ru-RU"/>
        </w:rPr>
        <w:t>ч</w:t>
      </w:r>
      <w:r w:rsidR="003006DC" w:rsidRPr="003006DC">
        <w:rPr>
          <w:rFonts w:ascii="Times New Roman" w:eastAsia="Times New Roman" w:hAnsi="Times New Roman" w:cs="Times New Roman"/>
          <w:color w:val="000000"/>
          <w:sz w:val="28"/>
          <w:szCs w:val="28"/>
          <w:shd w:val="clear" w:color="auto" w:fill="FFFFFF"/>
          <w:lang w:eastAsia="ru-RU"/>
        </w:rPr>
        <w:t>асти территории</w:t>
      </w:r>
      <w:r w:rsidR="003006DC">
        <w:rPr>
          <w:rFonts w:ascii="Times New Roman" w:eastAsia="Times New Roman" w:hAnsi="Times New Roman" w:cs="Times New Roman"/>
          <w:color w:val="000000"/>
          <w:sz w:val="28"/>
          <w:szCs w:val="28"/>
          <w:shd w:val="clear" w:color="auto" w:fill="FFFFFF"/>
          <w:lang w:eastAsia="ru-RU"/>
        </w:rPr>
        <w:t xml:space="preserve"> </w:t>
      </w:r>
      <w:proofErr w:type="spellStart"/>
      <w:r w:rsidR="00995068">
        <w:rPr>
          <w:rFonts w:ascii="Times New Roman" w:eastAsia="Times New Roman" w:hAnsi="Times New Roman" w:cs="Times New Roman"/>
          <w:color w:val="000000"/>
          <w:sz w:val="28"/>
          <w:szCs w:val="28"/>
          <w:shd w:val="clear" w:color="auto" w:fill="FFFFFF"/>
          <w:lang w:eastAsia="ru-RU"/>
        </w:rPr>
        <w:t>Пожинского</w:t>
      </w:r>
      <w:proofErr w:type="spellEnd"/>
      <w:r w:rsidR="003006DC" w:rsidRPr="003006DC">
        <w:rPr>
          <w:rFonts w:ascii="Times New Roman" w:eastAsia="Times New Roman" w:hAnsi="Times New Roman" w:cs="Times New Roman"/>
          <w:color w:val="000000"/>
          <w:sz w:val="28"/>
          <w:szCs w:val="28"/>
          <w:shd w:val="clear" w:color="auto" w:fill="FFFFFF"/>
          <w:lang w:eastAsia="ru-RU"/>
        </w:rPr>
        <w:t xml:space="preserve"> сельского поселения </w:t>
      </w:r>
      <w:proofErr w:type="spellStart"/>
      <w:r w:rsidR="003006DC" w:rsidRPr="003006DC">
        <w:rPr>
          <w:rFonts w:ascii="Times New Roman" w:eastAsia="Times New Roman" w:hAnsi="Times New Roman" w:cs="Times New Roman"/>
          <w:color w:val="000000"/>
          <w:sz w:val="28"/>
          <w:szCs w:val="28"/>
          <w:shd w:val="clear" w:color="auto" w:fill="FFFFFF"/>
          <w:lang w:eastAsia="ru-RU"/>
        </w:rPr>
        <w:t>Торопецкого</w:t>
      </w:r>
      <w:proofErr w:type="spellEnd"/>
      <w:r w:rsidR="003006DC" w:rsidRPr="003006DC">
        <w:rPr>
          <w:rFonts w:ascii="Times New Roman" w:eastAsia="Times New Roman" w:hAnsi="Times New Roman" w:cs="Times New Roman"/>
          <w:color w:val="000000"/>
          <w:sz w:val="28"/>
          <w:szCs w:val="28"/>
          <w:shd w:val="clear" w:color="auto" w:fill="FFFFFF"/>
          <w:lang w:eastAsia="ru-RU"/>
        </w:rPr>
        <w:t xml:space="preserve"> района Тверской области</w:t>
      </w:r>
      <w:r w:rsidR="003006DC">
        <w:rPr>
          <w:rFonts w:ascii="Times New Roman" w:eastAsia="Times New Roman" w:hAnsi="Times New Roman" w:cs="Times New Roman"/>
          <w:color w:val="000000"/>
          <w:sz w:val="28"/>
          <w:szCs w:val="28"/>
          <w:shd w:val="clear" w:color="auto" w:fill="FFFFFF"/>
          <w:lang w:eastAsia="ru-RU"/>
        </w:rPr>
        <w:t xml:space="preserve"> </w:t>
      </w:r>
      <w:r w:rsidR="003006DC" w:rsidRPr="003006DC">
        <w:rPr>
          <w:rFonts w:ascii="Times New Roman" w:eastAsia="Times New Roman" w:hAnsi="Times New Roman" w:cs="Times New Roman"/>
          <w:color w:val="000000"/>
          <w:sz w:val="28"/>
          <w:szCs w:val="28"/>
          <w:shd w:val="clear" w:color="auto" w:fill="FFFFFF"/>
          <w:lang w:eastAsia="ru-RU"/>
        </w:rPr>
        <w:t>применительно к населённым пунктам</w:t>
      </w:r>
      <w:r w:rsidR="003006DC">
        <w:rPr>
          <w:rFonts w:ascii="Times New Roman" w:eastAsia="Times New Roman" w:hAnsi="Times New Roman" w:cs="Times New Roman"/>
          <w:color w:val="000000"/>
          <w:sz w:val="28"/>
          <w:szCs w:val="28"/>
          <w:shd w:val="clear" w:color="auto" w:fill="FFFFFF"/>
          <w:lang w:eastAsia="ru-RU"/>
        </w:rPr>
        <w:t xml:space="preserve"> </w:t>
      </w:r>
      <w:r w:rsidR="008E7F38">
        <w:rPr>
          <w:rFonts w:ascii="Times New Roman" w:eastAsia="Times New Roman" w:hAnsi="Times New Roman" w:cs="Times New Roman"/>
          <w:color w:val="000000"/>
          <w:sz w:val="28"/>
          <w:szCs w:val="28"/>
          <w:shd w:val="clear" w:color="auto" w:fill="FFFFFF"/>
          <w:lang w:eastAsia="ru-RU"/>
        </w:rPr>
        <w:t xml:space="preserve">Пожня, </w:t>
      </w:r>
      <w:proofErr w:type="spellStart"/>
      <w:r w:rsidR="008E7F38">
        <w:rPr>
          <w:rFonts w:ascii="Times New Roman" w:eastAsia="Times New Roman" w:hAnsi="Times New Roman" w:cs="Times New Roman"/>
          <w:color w:val="000000"/>
          <w:sz w:val="28"/>
          <w:szCs w:val="28"/>
          <w:shd w:val="clear" w:color="auto" w:fill="FFFFFF"/>
          <w:lang w:eastAsia="ru-RU"/>
        </w:rPr>
        <w:t>Косилово</w:t>
      </w:r>
      <w:proofErr w:type="spellEnd"/>
      <w:r w:rsidR="008E7F38">
        <w:rPr>
          <w:rFonts w:ascii="Times New Roman" w:eastAsia="Times New Roman" w:hAnsi="Times New Roman" w:cs="Times New Roman"/>
          <w:color w:val="000000"/>
          <w:sz w:val="28"/>
          <w:szCs w:val="28"/>
          <w:shd w:val="clear" w:color="auto" w:fill="FFFFFF"/>
          <w:lang w:eastAsia="ru-RU"/>
        </w:rPr>
        <w:t>, Чистое</w:t>
      </w:r>
      <w:r w:rsidRPr="00F67754">
        <w:rPr>
          <w:rFonts w:ascii="Times New Roman" w:eastAsia="Times New Roman" w:hAnsi="Times New Roman" w:cs="Times New Roman"/>
          <w:color w:val="000000"/>
          <w:sz w:val="28"/>
          <w:szCs w:val="28"/>
          <w:shd w:val="clear" w:color="auto" w:fill="FFFFFF"/>
          <w:lang w:eastAsia="ru-RU"/>
        </w:rPr>
        <w:t xml:space="preserve">" рассмотрен перечень мероприятий по гражданской обороне, инженерно-технические, а также организационные мероприятия, направленные на снижение риска возникновения чрезвычайных ситуаций на проектируемой территории от последствий возможных ЧС техногенного и природного характера, в том числе включая ЧС военного, биолого-социального характера и иных угроз проектируемой территории. </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Целью разработки данного раздела является:</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xml:space="preserve">- анализ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разработка проектных мероприятий по минимизации последствий ЧС с учетом мероприятий по гражданской обороне,  мероприятий по предупреждению чрезвычайных ситуаций природного и техногенного характера и обеспечения пожарной безопасности;</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xml:space="preserve">- выявление территории, возможности застройки и хозяйственного использования которых ограничены действием указанных факторов; </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lastRenderedPageBreak/>
        <w:t>- обеспечение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Основные исходные данные и требования к разработке раздела:</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xml:space="preserve">- перечень исходных данных для разработки инженерно-технических мероприятий гражданской обороны и предупреждения чрезвычайных ситуаций природного и техногенного характера, выданных ГУ МЧС России по Тверской области, исх. № </w:t>
      </w:r>
      <w:r w:rsidR="00C166D2">
        <w:rPr>
          <w:rFonts w:ascii="Times New Roman" w:eastAsia="Times New Roman" w:hAnsi="Times New Roman" w:cs="Times New Roman"/>
          <w:color w:val="000000"/>
          <w:sz w:val="28"/>
          <w:szCs w:val="28"/>
          <w:shd w:val="clear" w:color="auto" w:fill="FFFFFF"/>
          <w:lang w:eastAsia="ru-RU"/>
        </w:rPr>
        <w:t>5408</w:t>
      </w:r>
      <w:r w:rsidRPr="00F67754">
        <w:rPr>
          <w:rFonts w:ascii="Times New Roman" w:eastAsia="Times New Roman" w:hAnsi="Times New Roman" w:cs="Times New Roman"/>
          <w:color w:val="000000"/>
          <w:sz w:val="28"/>
          <w:szCs w:val="28"/>
          <w:shd w:val="clear" w:color="auto" w:fill="FFFFFF"/>
          <w:lang w:eastAsia="ru-RU"/>
        </w:rPr>
        <w:t xml:space="preserve">-3-2-3 от </w:t>
      </w:r>
      <w:r w:rsidR="00C166D2">
        <w:rPr>
          <w:rFonts w:ascii="Times New Roman" w:eastAsia="Times New Roman" w:hAnsi="Times New Roman" w:cs="Times New Roman"/>
          <w:color w:val="000000"/>
          <w:sz w:val="28"/>
          <w:szCs w:val="28"/>
          <w:shd w:val="clear" w:color="auto" w:fill="FFFFFF"/>
          <w:lang w:eastAsia="ru-RU"/>
        </w:rPr>
        <w:t>10</w:t>
      </w:r>
      <w:r w:rsidRPr="00F67754">
        <w:rPr>
          <w:rFonts w:ascii="Times New Roman" w:eastAsia="Times New Roman" w:hAnsi="Times New Roman" w:cs="Times New Roman"/>
          <w:color w:val="000000"/>
          <w:sz w:val="28"/>
          <w:szCs w:val="28"/>
          <w:shd w:val="clear" w:color="auto" w:fill="FFFFFF"/>
          <w:lang w:eastAsia="ru-RU"/>
        </w:rPr>
        <w:t>.</w:t>
      </w:r>
      <w:r w:rsidR="00C166D2">
        <w:rPr>
          <w:rFonts w:ascii="Times New Roman" w:eastAsia="Times New Roman" w:hAnsi="Times New Roman" w:cs="Times New Roman"/>
          <w:color w:val="000000"/>
          <w:sz w:val="28"/>
          <w:szCs w:val="28"/>
          <w:shd w:val="clear" w:color="auto" w:fill="FFFFFF"/>
          <w:lang w:eastAsia="ru-RU"/>
        </w:rPr>
        <w:t>06</w:t>
      </w:r>
      <w:r w:rsidRPr="00F67754">
        <w:rPr>
          <w:rFonts w:ascii="Times New Roman" w:eastAsia="Times New Roman" w:hAnsi="Times New Roman" w:cs="Times New Roman"/>
          <w:color w:val="000000"/>
          <w:sz w:val="28"/>
          <w:szCs w:val="28"/>
          <w:shd w:val="clear" w:color="auto" w:fill="FFFFFF"/>
          <w:lang w:eastAsia="ru-RU"/>
        </w:rPr>
        <w:t>.20</w:t>
      </w:r>
      <w:r w:rsidR="00C166D2">
        <w:rPr>
          <w:rFonts w:ascii="Times New Roman" w:eastAsia="Times New Roman" w:hAnsi="Times New Roman" w:cs="Times New Roman"/>
          <w:color w:val="000000"/>
          <w:sz w:val="28"/>
          <w:szCs w:val="28"/>
          <w:shd w:val="clear" w:color="auto" w:fill="FFFFFF"/>
          <w:lang w:eastAsia="ru-RU"/>
        </w:rPr>
        <w:t xml:space="preserve">16 </w:t>
      </w:r>
      <w:r w:rsidRPr="00F67754">
        <w:rPr>
          <w:rFonts w:ascii="Times New Roman" w:eastAsia="Times New Roman" w:hAnsi="Times New Roman" w:cs="Times New Roman"/>
          <w:color w:val="000000"/>
          <w:sz w:val="28"/>
          <w:szCs w:val="28"/>
          <w:shd w:val="clear" w:color="auto" w:fill="FFFFFF"/>
          <w:lang w:eastAsia="ru-RU"/>
        </w:rPr>
        <w:t xml:space="preserve">года;   </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перечень существующих и возможных источников ЧС техногенного характера на проектируемой территории, а также вблизи указанной территории;</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перечень возможных источников ЧС природного характера, которые могут оказывать воздействие на проектируемую территорию;</w:t>
      </w:r>
    </w:p>
    <w:p w:rsidR="00F67754" w:rsidRPr="00F67754" w:rsidRDefault="00F67754" w:rsidP="00F800A9">
      <w:pPr>
        <w:tabs>
          <w:tab w:val="left" w:pos="993"/>
        </w:tabs>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перечень возможных источников ЧС биолого-социального характера;</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перечень мероприятий по обеспечению пожарной безопасности;</w:t>
      </w:r>
    </w:p>
    <w:p w:rsid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указания и рекомендации на разработку и согласование раздела с Главным управлением МЧС России по Тверской области.</w:t>
      </w:r>
    </w:p>
    <w:p w:rsidR="00F67754" w:rsidRPr="00F67754" w:rsidRDefault="00F67754" w:rsidP="00F800A9">
      <w:pPr>
        <w:spacing w:after="0" w:line="360" w:lineRule="auto"/>
        <w:ind w:firstLine="454"/>
        <w:jc w:val="both"/>
        <w:rPr>
          <w:rFonts w:ascii="Times New Roman" w:hAnsi="Times New Roman" w:cs="Times New Roman"/>
          <w:sz w:val="28"/>
          <w:szCs w:val="28"/>
        </w:rPr>
      </w:pPr>
      <w:r w:rsidRPr="00F67754">
        <w:rPr>
          <w:rFonts w:ascii="Times New Roman" w:hAnsi="Times New Roman" w:cs="Times New Roman"/>
          <w:sz w:val="28"/>
          <w:szCs w:val="28"/>
        </w:rPr>
        <w:t xml:space="preserve">В соответствии со СНиП 2.01.51-90 и по перечню исходных данных Главного управления МЧС России по Тверской области </w:t>
      </w:r>
      <w:proofErr w:type="spellStart"/>
      <w:r w:rsidR="00995068">
        <w:rPr>
          <w:rFonts w:ascii="Times New Roman" w:eastAsia="Times New Roman" w:hAnsi="Times New Roman" w:cs="Times New Roman"/>
          <w:sz w:val="28"/>
          <w:szCs w:val="28"/>
          <w:lang w:eastAsia="ru-RU"/>
        </w:rPr>
        <w:t>Пожинского</w:t>
      </w:r>
      <w:proofErr w:type="spellEnd"/>
      <w:r w:rsidRPr="00F67754">
        <w:rPr>
          <w:rFonts w:ascii="Times New Roman" w:hAnsi="Times New Roman" w:cs="Times New Roman"/>
          <w:sz w:val="28"/>
          <w:szCs w:val="28"/>
        </w:rPr>
        <w:t xml:space="preserve"> сельское поселение расположено:</w:t>
      </w:r>
    </w:p>
    <w:p w:rsidR="00F67754" w:rsidRPr="00F67754" w:rsidRDefault="00F67754" w:rsidP="00F800A9">
      <w:pPr>
        <w:spacing w:after="0" w:line="360" w:lineRule="auto"/>
        <w:ind w:firstLine="454"/>
        <w:jc w:val="both"/>
        <w:rPr>
          <w:rFonts w:ascii="Times New Roman" w:hAnsi="Times New Roman" w:cs="Times New Roman"/>
          <w:sz w:val="28"/>
          <w:szCs w:val="28"/>
        </w:rPr>
      </w:pPr>
      <w:r w:rsidRPr="00F67754">
        <w:rPr>
          <w:rFonts w:ascii="Times New Roman" w:hAnsi="Times New Roman" w:cs="Times New Roman"/>
          <w:sz w:val="28"/>
          <w:szCs w:val="28"/>
        </w:rPr>
        <w:t xml:space="preserve">- в </w:t>
      </w:r>
      <w:r w:rsidR="00FC5794">
        <w:rPr>
          <w:rFonts w:ascii="Times New Roman" w:hAnsi="Times New Roman" w:cs="Times New Roman"/>
          <w:sz w:val="28"/>
          <w:szCs w:val="28"/>
        </w:rPr>
        <w:t>360</w:t>
      </w:r>
      <w:r w:rsidRPr="00F67754">
        <w:rPr>
          <w:rFonts w:ascii="Times New Roman" w:hAnsi="Times New Roman" w:cs="Times New Roman"/>
          <w:sz w:val="28"/>
          <w:szCs w:val="28"/>
        </w:rPr>
        <w:t xml:space="preserve"> км от г. Тверь, отнесённого группе по ГО</w:t>
      </w:r>
      <w:r w:rsidR="001C48FD">
        <w:rPr>
          <w:rFonts w:ascii="Times New Roman" w:hAnsi="Times New Roman" w:cs="Times New Roman"/>
          <w:sz w:val="28"/>
          <w:szCs w:val="28"/>
        </w:rPr>
        <w:t>.</w:t>
      </w:r>
    </w:p>
    <w:p w:rsidR="00F67754" w:rsidRPr="00F67754" w:rsidRDefault="008E7F38" w:rsidP="00F800A9">
      <w:pPr>
        <w:spacing w:after="0" w:line="360" w:lineRule="auto"/>
        <w:ind w:firstLine="454"/>
        <w:jc w:val="both"/>
        <w:rPr>
          <w:rFonts w:ascii="Times New Roman" w:hAnsi="Times New Roman" w:cs="Times New Roman"/>
          <w:sz w:val="28"/>
          <w:szCs w:val="28"/>
        </w:rPr>
      </w:pPr>
      <w:proofErr w:type="spellStart"/>
      <w:r>
        <w:rPr>
          <w:rFonts w:ascii="Times New Roman" w:hAnsi="Times New Roman" w:cs="Times New Roman"/>
          <w:sz w:val="28"/>
          <w:szCs w:val="28"/>
        </w:rPr>
        <w:t>Пожинское</w:t>
      </w:r>
      <w:proofErr w:type="spellEnd"/>
      <w:r w:rsidR="003006DC">
        <w:rPr>
          <w:rFonts w:ascii="Times New Roman" w:hAnsi="Times New Roman" w:cs="Times New Roman"/>
          <w:sz w:val="28"/>
          <w:szCs w:val="28"/>
        </w:rPr>
        <w:t xml:space="preserve"> с</w:t>
      </w:r>
      <w:r w:rsidR="00F67754" w:rsidRPr="00F67754">
        <w:rPr>
          <w:rFonts w:ascii="Times New Roman" w:hAnsi="Times New Roman" w:cs="Times New Roman"/>
          <w:sz w:val="28"/>
          <w:szCs w:val="28"/>
        </w:rPr>
        <w:t>ельское поселение находится:</w:t>
      </w:r>
    </w:p>
    <w:p w:rsidR="00F67754" w:rsidRPr="00F67754" w:rsidRDefault="001C48FD" w:rsidP="00F800A9">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w:t>
      </w:r>
      <w:r w:rsidR="00F67754" w:rsidRPr="00F67754">
        <w:rPr>
          <w:rFonts w:ascii="Times New Roman" w:hAnsi="Times New Roman" w:cs="Times New Roman"/>
          <w:sz w:val="28"/>
          <w:szCs w:val="28"/>
        </w:rPr>
        <w:t>вне зоны возможных сильных, слабых разрушений;</w:t>
      </w:r>
    </w:p>
    <w:p w:rsidR="00F67754" w:rsidRPr="00F67754" w:rsidRDefault="00F67754" w:rsidP="00F800A9">
      <w:pPr>
        <w:spacing w:after="0" w:line="360" w:lineRule="auto"/>
        <w:ind w:firstLine="454"/>
        <w:jc w:val="both"/>
        <w:rPr>
          <w:rFonts w:ascii="Times New Roman" w:hAnsi="Times New Roman" w:cs="Times New Roman"/>
          <w:sz w:val="28"/>
          <w:szCs w:val="28"/>
        </w:rPr>
      </w:pPr>
      <w:r w:rsidRPr="00F67754">
        <w:rPr>
          <w:rFonts w:ascii="Times New Roman" w:hAnsi="Times New Roman" w:cs="Times New Roman"/>
          <w:sz w:val="28"/>
          <w:szCs w:val="28"/>
        </w:rPr>
        <w:t>- вне зоны возможного опасного химического заражения;</w:t>
      </w:r>
    </w:p>
    <w:p w:rsidR="00F67754" w:rsidRPr="00F67754" w:rsidRDefault="00F67754" w:rsidP="00F800A9">
      <w:pPr>
        <w:spacing w:after="0" w:line="360" w:lineRule="auto"/>
        <w:ind w:firstLine="454"/>
        <w:jc w:val="both"/>
        <w:rPr>
          <w:rFonts w:ascii="Times New Roman" w:hAnsi="Times New Roman" w:cs="Times New Roman"/>
          <w:sz w:val="28"/>
          <w:szCs w:val="28"/>
        </w:rPr>
      </w:pPr>
      <w:r w:rsidRPr="00F67754">
        <w:rPr>
          <w:rFonts w:ascii="Times New Roman" w:hAnsi="Times New Roman" w:cs="Times New Roman"/>
          <w:sz w:val="28"/>
          <w:szCs w:val="28"/>
        </w:rPr>
        <w:t>- вне зоны возможного опасного радиоактивного заражения (загрязнения);</w:t>
      </w:r>
    </w:p>
    <w:p w:rsidR="00F67754" w:rsidRPr="00F67754" w:rsidRDefault="00F67754" w:rsidP="00F800A9">
      <w:pPr>
        <w:spacing w:after="0" w:line="360" w:lineRule="auto"/>
        <w:ind w:firstLine="454"/>
        <w:jc w:val="both"/>
        <w:rPr>
          <w:rFonts w:ascii="Times New Roman" w:hAnsi="Times New Roman" w:cs="Times New Roman"/>
          <w:sz w:val="28"/>
          <w:szCs w:val="28"/>
        </w:rPr>
      </w:pPr>
      <w:r w:rsidRPr="00F67754">
        <w:rPr>
          <w:rFonts w:ascii="Times New Roman" w:hAnsi="Times New Roman" w:cs="Times New Roman"/>
          <w:sz w:val="28"/>
          <w:szCs w:val="28"/>
        </w:rPr>
        <w:t>- вне зоны катастрофического затопления;</w:t>
      </w:r>
    </w:p>
    <w:p w:rsidR="00F67754" w:rsidRPr="00F67754" w:rsidRDefault="00F67754" w:rsidP="00F800A9">
      <w:pPr>
        <w:spacing w:after="0" w:line="360" w:lineRule="auto"/>
        <w:ind w:firstLine="454"/>
        <w:jc w:val="both"/>
        <w:rPr>
          <w:rFonts w:ascii="Times New Roman" w:hAnsi="Times New Roman" w:cs="Times New Roman"/>
          <w:sz w:val="28"/>
          <w:szCs w:val="28"/>
        </w:rPr>
      </w:pPr>
      <w:r w:rsidRPr="00F67754">
        <w:rPr>
          <w:rFonts w:ascii="Times New Roman" w:hAnsi="Times New Roman" w:cs="Times New Roman"/>
          <w:sz w:val="28"/>
          <w:szCs w:val="28"/>
        </w:rPr>
        <w:t>- в загородной зоне;</w:t>
      </w:r>
    </w:p>
    <w:p w:rsidR="00F67754" w:rsidRDefault="00F67754" w:rsidP="00F800A9">
      <w:pPr>
        <w:spacing w:after="0" w:line="360" w:lineRule="auto"/>
        <w:ind w:firstLine="454"/>
        <w:jc w:val="both"/>
        <w:rPr>
          <w:rFonts w:ascii="Times New Roman" w:hAnsi="Times New Roman" w:cs="Times New Roman"/>
          <w:sz w:val="28"/>
          <w:szCs w:val="28"/>
        </w:rPr>
      </w:pPr>
      <w:r w:rsidRPr="00F67754">
        <w:rPr>
          <w:rFonts w:ascii="Times New Roman" w:hAnsi="Times New Roman" w:cs="Times New Roman"/>
          <w:sz w:val="28"/>
          <w:szCs w:val="28"/>
        </w:rPr>
        <w:lastRenderedPageBreak/>
        <w:t>- в зоне светомаскировки.</w:t>
      </w:r>
    </w:p>
    <w:p w:rsidR="005E3EEC" w:rsidRDefault="005E3EEC" w:rsidP="00F800A9">
      <w:pPr>
        <w:spacing w:after="0" w:line="360" w:lineRule="auto"/>
        <w:ind w:firstLine="454"/>
        <w:jc w:val="both"/>
        <w:rPr>
          <w:rFonts w:ascii="Times New Roman" w:hAnsi="Times New Roman" w:cs="Times New Roman"/>
          <w:b/>
          <w:i/>
          <w:sz w:val="28"/>
          <w:szCs w:val="28"/>
          <w:u w:val="single"/>
        </w:rPr>
      </w:pPr>
    </w:p>
    <w:p w:rsidR="00F67754" w:rsidRDefault="00F67754" w:rsidP="00F800A9">
      <w:pPr>
        <w:spacing w:after="0" w:line="360" w:lineRule="auto"/>
        <w:ind w:firstLine="454"/>
        <w:jc w:val="both"/>
        <w:rPr>
          <w:rFonts w:ascii="Times New Roman" w:hAnsi="Times New Roman" w:cs="Times New Roman"/>
          <w:sz w:val="28"/>
          <w:szCs w:val="28"/>
        </w:rPr>
      </w:pPr>
      <w:r w:rsidRPr="00F67754">
        <w:rPr>
          <w:rFonts w:ascii="Times New Roman" w:hAnsi="Times New Roman" w:cs="Times New Roman"/>
          <w:b/>
          <w:i/>
          <w:sz w:val="28"/>
          <w:szCs w:val="28"/>
          <w:u w:val="single"/>
        </w:rPr>
        <w:t>Перечень возможных источников ЧС природного характера, которые могут воздействовать на проектируемую территорию.</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Сведения о природно-климатических условиях в районе строительства приняты согласно "Справочнику по климату СССР". Выпуск 8. Ветер. </w:t>
      </w:r>
      <w:proofErr w:type="spellStart"/>
      <w:r w:rsidRPr="005E3EEC">
        <w:rPr>
          <w:rFonts w:ascii="Times New Roman" w:hAnsi="Times New Roman" w:cs="Times New Roman"/>
          <w:bCs/>
          <w:sz w:val="28"/>
          <w:szCs w:val="28"/>
        </w:rPr>
        <w:t>Гидрометеоиздат</w:t>
      </w:r>
      <w:proofErr w:type="spellEnd"/>
      <w:r w:rsidRPr="005E3EEC">
        <w:rPr>
          <w:rFonts w:ascii="Times New Roman" w:hAnsi="Times New Roman" w:cs="Times New Roman"/>
          <w:bCs/>
          <w:sz w:val="28"/>
          <w:szCs w:val="28"/>
        </w:rPr>
        <w:t>, Ленинград, 1966. Район расположения объекта строительства, согласно СНиП 23-01-99 и СНиП 2.06.09-85, относится к II дорожно-климатической зоне и климатическому району II В.</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Климатические условия района характеризуются параметрами, представленными в таблицах:</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44"/>
        <w:gridCol w:w="2508"/>
      </w:tblGrid>
      <w:tr w:rsidR="003006DC" w:rsidRPr="005E3EEC" w:rsidTr="00290B77">
        <w:trPr>
          <w:trHeight w:val="216"/>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Средняя температура наружного воздуха</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4,0</w:t>
            </w:r>
            <w:r>
              <w:rPr>
                <w:rFonts w:ascii="Times New Roman" w:hAnsi="Times New Roman" w:cs="Times New Roman"/>
                <w:sz w:val="28"/>
                <w:szCs w:val="28"/>
              </w:rPr>
              <w:t xml:space="preserve"> </w:t>
            </w:r>
            <w:proofErr w:type="spellStart"/>
            <w:r w:rsidRPr="003006DC">
              <w:rPr>
                <w:rFonts w:ascii="Times New Roman" w:hAnsi="Times New Roman" w:cs="Times New Roman"/>
                <w:sz w:val="28"/>
                <w:szCs w:val="28"/>
                <w:vertAlign w:val="superscript"/>
              </w:rPr>
              <w:t>о</w:t>
            </w:r>
            <w:r w:rsidRPr="003006DC">
              <w:rPr>
                <w:rFonts w:ascii="Times New Roman" w:hAnsi="Times New Roman" w:cs="Times New Roman"/>
                <w:sz w:val="28"/>
                <w:szCs w:val="28"/>
              </w:rPr>
              <w:t>С</w:t>
            </w:r>
            <w:proofErr w:type="spellEnd"/>
          </w:p>
        </w:tc>
      </w:tr>
      <w:tr w:rsidR="003006DC" w:rsidRPr="005E3EEC" w:rsidTr="00290B77">
        <w:trPr>
          <w:trHeight w:val="190"/>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Средний максимум температуры воздуха</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8,0</w:t>
            </w:r>
            <w:r>
              <w:rPr>
                <w:rFonts w:ascii="Times New Roman" w:hAnsi="Times New Roman" w:cs="Times New Roman"/>
                <w:sz w:val="28"/>
                <w:szCs w:val="28"/>
              </w:rPr>
              <w:t xml:space="preserve"> </w:t>
            </w:r>
            <w:proofErr w:type="spellStart"/>
            <w:r w:rsidRPr="003006DC">
              <w:rPr>
                <w:rFonts w:ascii="Times New Roman" w:hAnsi="Times New Roman" w:cs="Times New Roman"/>
                <w:sz w:val="28"/>
                <w:szCs w:val="28"/>
                <w:vertAlign w:val="superscript"/>
              </w:rPr>
              <w:t>о</w:t>
            </w:r>
            <w:r w:rsidRPr="003006DC">
              <w:rPr>
                <w:rFonts w:ascii="Times New Roman" w:hAnsi="Times New Roman" w:cs="Times New Roman"/>
                <w:sz w:val="28"/>
                <w:szCs w:val="28"/>
              </w:rPr>
              <w:t>С</w:t>
            </w:r>
            <w:proofErr w:type="spellEnd"/>
          </w:p>
        </w:tc>
      </w:tr>
      <w:tr w:rsidR="003006DC" w:rsidRPr="005E3EEC" w:rsidTr="00290B77">
        <w:trPr>
          <w:trHeight w:val="297"/>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Средний минимум температуры воздуха</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-0,2</w:t>
            </w:r>
            <w:r>
              <w:rPr>
                <w:rFonts w:ascii="Times New Roman" w:hAnsi="Times New Roman" w:cs="Times New Roman"/>
                <w:sz w:val="28"/>
                <w:szCs w:val="28"/>
              </w:rPr>
              <w:t xml:space="preserve"> </w:t>
            </w:r>
            <w:proofErr w:type="spellStart"/>
            <w:r w:rsidRPr="003006DC">
              <w:rPr>
                <w:rFonts w:ascii="Times New Roman" w:hAnsi="Times New Roman" w:cs="Times New Roman"/>
                <w:sz w:val="28"/>
                <w:szCs w:val="28"/>
                <w:vertAlign w:val="superscript"/>
              </w:rPr>
              <w:t>о</w:t>
            </w:r>
            <w:r w:rsidRPr="003006DC">
              <w:rPr>
                <w:rFonts w:ascii="Times New Roman" w:hAnsi="Times New Roman" w:cs="Times New Roman"/>
                <w:sz w:val="28"/>
                <w:szCs w:val="28"/>
              </w:rPr>
              <w:t>С</w:t>
            </w:r>
            <w:proofErr w:type="spellEnd"/>
          </w:p>
        </w:tc>
      </w:tr>
      <w:tr w:rsidR="003006DC" w:rsidRPr="005E3EEC" w:rsidTr="00290B77">
        <w:trPr>
          <w:trHeight w:val="297"/>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Абсолютная максимальная температура</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34</w:t>
            </w:r>
            <w:r>
              <w:rPr>
                <w:rFonts w:ascii="Times New Roman" w:hAnsi="Times New Roman" w:cs="Times New Roman"/>
                <w:sz w:val="28"/>
                <w:szCs w:val="28"/>
              </w:rPr>
              <w:t xml:space="preserve"> </w:t>
            </w:r>
            <w:proofErr w:type="spellStart"/>
            <w:r w:rsidRPr="003006DC">
              <w:rPr>
                <w:rFonts w:ascii="Times New Roman" w:hAnsi="Times New Roman" w:cs="Times New Roman"/>
                <w:sz w:val="28"/>
                <w:szCs w:val="28"/>
                <w:vertAlign w:val="superscript"/>
              </w:rPr>
              <w:t>о</w:t>
            </w:r>
            <w:r w:rsidRPr="003006DC">
              <w:rPr>
                <w:rFonts w:ascii="Times New Roman" w:hAnsi="Times New Roman" w:cs="Times New Roman"/>
                <w:sz w:val="28"/>
                <w:szCs w:val="28"/>
              </w:rPr>
              <w:t>С</w:t>
            </w:r>
            <w:proofErr w:type="spellEnd"/>
          </w:p>
        </w:tc>
      </w:tr>
      <w:tr w:rsidR="003006DC" w:rsidRPr="005E3EEC" w:rsidTr="00290B77">
        <w:trPr>
          <w:trHeight w:val="125"/>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Абсолютная минимальная температура</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-46</w:t>
            </w:r>
            <w:r>
              <w:rPr>
                <w:rFonts w:ascii="Times New Roman" w:hAnsi="Times New Roman" w:cs="Times New Roman"/>
                <w:sz w:val="28"/>
                <w:szCs w:val="28"/>
              </w:rPr>
              <w:t xml:space="preserve"> </w:t>
            </w:r>
            <w:proofErr w:type="spellStart"/>
            <w:r w:rsidRPr="003006DC">
              <w:rPr>
                <w:rFonts w:ascii="Times New Roman" w:hAnsi="Times New Roman" w:cs="Times New Roman"/>
                <w:sz w:val="28"/>
                <w:szCs w:val="28"/>
                <w:vertAlign w:val="superscript"/>
              </w:rPr>
              <w:t>о</w:t>
            </w:r>
            <w:r w:rsidRPr="003006DC">
              <w:rPr>
                <w:rFonts w:ascii="Times New Roman" w:hAnsi="Times New Roman" w:cs="Times New Roman"/>
                <w:sz w:val="28"/>
                <w:szCs w:val="28"/>
              </w:rPr>
              <w:t>С</w:t>
            </w:r>
            <w:proofErr w:type="spellEnd"/>
          </w:p>
        </w:tc>
      </w:tr>
      <w:tr w:rsidR="003006DC" w:rsidRPr="005E3EEC" w:rsidTr="00290B77">
        <w:trPr>
          <w:trHeight w:val="182"/>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Количество осадков за год</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612</w:t>
            </w:r>
            <w:r>
              <w:rPr>
                <w:rFonts w:ascii="Times New Roman" w:hAnsi="Times New Roman" w:cs="Times New Roman"/>
                <w:sz w:val="28"/>
                <w:szCs w:val="28"/>
              </w:rPr>
              <w:t xml:space="preserve"> мм</w:t>
            </w:r>
          </w:p>
        </w:tc>
      </w:tr>
      <w:tr w:rsidR="003006DC" w:rsidRPr="005E3EEC" w:rsidTr="00290B77">
        <w:trPr>
          <w:trHeight w:val="182"/>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Суточный минимум осадков</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20</w:t>
            </w:r>
            <w:r>
              <w:rPr>
                <w:rFonts w:ascii="Times New Roman" w:hAnsi="Times New Roman" w:cs="Times New Roman"/>
                <w:sz w:val="28"/>
                <w:szCs w:val="28"/>
              </w:rPr>
              <w:t xml:space="preserve"> мм</w:t>
            </w:r>
          </w:p>
        </w:tc>
      </w:tr>
      <w:tr w:rsidR="003006DC" w:rsidRPr="005E3EEC" w:rsidTr="00290B77">
        <w:trPr>
          <w:trHeight w:val="182"/>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Высота снежного покрова</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60</w:t>
            </w:r>
            <w:r>
              <w:rPr>
                <w:rFonts w:ascii="Times New Roman" w:hAnsi="Times New Roman" w:cs="Times New Roman"/>
                <w:sz w:val="28"/>
                <w:szCs w:val="28"/>
              </w:rPr>
              <w:t xml:space="preserve"> см</w:t>
            </w:r>
          </w:p>
        </w:tc>
      </w:tr>
      <w:tr w:rsidR="003006DC" w:rsidRPr="005E3EEC" w:rsidTr="00290B77">
        <w:trPr>
          <w:trHeight w:val="182"/>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Максимальная глубина промерзания</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85</w:t>
            </w:r>
            <w:r>
              <w:rPr>
                <w:rFonts w:ascii="Times New Roman" w:hAnsi="Times New Roman" w:cs="Times New Roman"/>
                <w:sz w:val="28"/>
                <w:szCs w:val="28"/>
              </w:rPr>
              <w:t xml:space="preserve"> см</w:t>
            </w:r>
          </w:p>
        </w:tc>
      </w:tr>
      <w:tr w:rsidR="003006DC" w:rsidRPr="005E3EEC" w:rsidTr="00290B77">
        <w:trPr>
          <w:trHeight w:val="56"/>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Вес снегового покрова</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100</w:t>
            </w:r>
            <w:r>
              <w:rPr>
                <w:rFonts w:ascii="Times New Roman" w:hAnsi="Times New Roman" w:cs="Times New Roman"/>
                <w:sz w:val="28"/>
                <w:szCs w:val="28"/>
              </w:rPr>
              <w:t xml:space="preserve"> </w:t>
            </w:r>
            <w:r w:rsidRPr="003006DC">
              <w:rPr>
                <w:rFonts w:ascii="Times New Roman" w:hAnsi="Times New Roman" w:cs="Times New Roman"/>
                <w:sz w:val="28"/>
                <w:szCs w:val="28"/>
              </w:rPr>
              <w:t>кг/м</w:t>
            </w:r>
            <w:r w:rsidRPr="003006DC">
              <w:rPr>
                <w:rFonts w:ascii="Times New Roman" w:hAnsi="Times New Roman" w:cs="Times New Roman"/>
                <w:sz w:val="28"/>
                <w:szCs w:val="28"/>
                <w:vertAlign w:val="superscript"/>
              </w:rPr>
              <w:t>2</w:t>
            </w:r>
          </w:p>
        </w:tc>
      </w:tr>
    </w:tbl>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lastRenderedPageBreak/>
        <w:t>Средняя месячная и годовая скорость ветра (м/сек.) при высоте флюгера - 11 м.</w:t>
      </w:r>
      <w:r w:rsidRPr="005E3EEC">
        <w:rPr>
          <w:rFonts w:ascii="Times New Roman" w:hAnsi="Times New Roman" w:cs="Times New Roman"/>
          <w:bCs/>
          <w:sz w:val="28"/>
          <w:szCs w:val="28"/>
        </w:rPr>
        <w:tab/>
      </w:r>
      <w:r w:rsidRPr="005E3EEC">
        <w:rPr>
          <w:rFonts w:ascii="Times New Roman" w:hAnsi="Times New Roman" w:cs="Times New Roman"/>
          <w:bCs/>
          <w:sz w:val="28"/>
          <w:szCs w:val="28"/>
        </w:rPr>
        <w:tab/>
      </w:r>
      <w:r w:rsidRPr="005E3EEC">
        <w:rPr>
          <w:rFonts w:ascii="Times New Roman" w:hAnsi="Times New Roman" w:cs="Times New Roman"/>
          <w:bCs/>
          <w:sz w:val="28"/>
          <w:szCs w:val="28"/>
        </w:rPr>
        <w:tab/>
      </w:r>
      <w:r w:rsidRPr="005E3EEC">
        <w:rPr>
          <w:rFonts w:ascii="Times New Roman" w:hAnsi="Times New Roman" w:cs="Times New Roman"/>
          <w:bCs/>
          <w:sz w:val="28"/>
          <w:szCs w:val="28"/>
        </w:rPr>
        <w:tab/>
      </w:r>
      <w:r w:rsidRPr="005E3EEC">
        <w:rPr>
          <w:rFonts w:ascii="Times New Roman" w:hAnsi="Times New Roman" w:cs="Times New Roman"/>
          <w:bCs/>
          <w:sz w:val="28"/>
          <w:szCs w:val="28"/>
        </w:rPr>
        <w:tab/>
      </w:r>
      <w:r w:rsidRPr="005E3EEC">
        <w:rPr>
          <w:rFonts w:ascii="Times New Roman" w:hAnsi="Times New Roman" w:cs="Times New Roman"/>
          <w:bCs/>
          <w:sz w:val="28"/>
          <w:szCs w:val="28"/>
        </w:rPr>
        <w:tab/>
      </w:r>
      <w:r w:rsidRPr="005E3EEC">
        <w:rPr>
          <w:rFonts w:ascii="Times New Roman" w:hAnsi="Times New Roman" w:cs="Times New Roman"/>
          <w:bCs/>
          <w:sz w:val="28"/>
          <w:szCs w:val="28"/>
        </w:rPr>
        <w:tab/>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1"/>
        <w:gridCol w:w="636"/>
        <w:gridCol w:w="635"/>
        <w:gridCol w:w="635"/>
        <w:gridCol w:w="635"/>
        <w:gridCol w:w="634"/>
        <w:gridCol w:w="634"/>
        <w:gridCol w:w="635"/>
        <w:gridCol w:w="634"/>
        <w:gridCol w:w="634"/>
        <w:gridCol w:w="635"/>
        <w:gridCol w:w="634"/>
        <w:gridCol w:w="634"/>
        <w:gridCol w:w="506"/>
      </w:tblGrid>
      <w:tr w:rsidR="005E3EEC" w:rsidRPr="005E3EEC" w:rsidTr="00290B77">
        <w:trPr>
          <w:trHeight w:val="164"/>
          <w:jc w:val="center"/>
        </w:trPr>
        <w:tc>
          <w:tcPr>
            <w:tcW w:w="1631" w:type="dxa"/>
            <w:shd w:val="clear" w:color="auto" w:fill="FFFFFF"/>
          </w:tcPr>
          <w:p w:rsidR="005E3EEC" w:rsidRPr="005E3EEC" w:rsidRDefault="005E3EEC" w:rsidP="00290B77">
            <w:pPr>
              <w:jc w:val="both"/>
              <w:rPr>
                <w:rFonts w:ascii="Times New Roman" w:hAnsi="Times New Roman" w:cs="Times New Roman"/>
                <w:sz w:val="20"/>
                <w:szCs w:val="20"/>
              </w:rPr>
            </w:pPr>
          </w:p>
        </w:tc>
        <w:tc>
          <w:tcPr>
            <w:tcW w:w="636" w:type="dxa"/>
            <w:shd w:val="clear" w:color="auto" w:fill="FFFFFF"/>
          </w:tcPr>
          <w:p w:rsidR="005E3EEC" w:rsidRPr="005E3EEC" w:rsidRDefault="005E3EEC" w:rsidP="00290B77">
            <w:pPr>
              <w:jc w:val="center"/>
              <w:rPr>
                <w:rFonts w:ascii="Times New Roman" w:hAnsi="Times New Roman" w:cs="Times New Roman"/>
                <w:sz w:val="20"/>
                <w:szCs w:val="20"/>
              </w:rPr>
            </w:pPr>
            <w:r w:rsidRPr="005E3EEC">
              <w:rPr>
                <w:rFonts w:ascii="Times New Roman" w:hAnsi="Times New Roman" w:cs="Times New Roman"/>
                <w:sz w:val="20"/>
                <w:szCs w:val="20"/>
              </w:rPr>
              <w:t>1</w:t>
            </w:r>
          </w:p>
        </w:tc>
        <w:tc>
          <w:tcPr>
            <w:tcW w:w="635" w:type="dxa"/>
            <w:shd w:val="clear" w:color="auto" w:fill="FFFFFF"/>
          </w:tcPr>
          <w:p w:rsidR="005E3EEC" w:rsidRPr="005E3EEC" w:rsidRDefault="005E3EEC" w:rsidP="00290B77">
            <w:pPr>
              <w:jc w:val="center"/>
              <w:rPr>
                <w:rFonts w:ascii="Times New Roman" w:hAnsi="Times New Roman" w:cs="Times New Roman"/>
                <w:sz w:val="20"/>
                <w:szCs w:val="20"/>
              </w:rPr>
            </w:pPr>
            <w:r w:rsidRPr="005E3EEC">
              <w:rPr>
                <w:rFonts w:ascii="Times New Roman" w:hAnsi="Times New Roman" w:cs="Times New Roman"/>
                <w:sz w:val="20"/>
                <w:szCs w:val="20"/>
              </w:rPr>
              <w:t>2</w:t>
            </w:r>
          </w:p>
        </w:tc>
        <w:tc>
          <w:tcPr>
            <w:tcW w:w="635" w:type="dxa"/>
            <w:shd w:val="clear" w:color="auto" w:fill="FFFFFF"/>
          </w:tcPr>
          <w:p w:rsidR="005E3EEC" w:rsidRPr="005E3EEC" w:rsidRDefault="005E3EEC" w:rsidP="00290B77">
            <w:pPr>
              <w:jc w:val="center"/>
              <w:rPr>
                <w:rFonts w:ascii="Times New Roman" w:hAnsi="Times New Roman" w:cs="Times New Roman"/>
                <w:sz w:val="20"/>
                <w:szCs w:val="20"/>
              </w:rPr>
            </w:pPr>
            <w:r w:rsidRPr="005E3EEC">
              <w:rPr>
                <w:rFonts w:ascii="Times New Roman" w:hAnsi="Times New Roman" w:cs="Times New Roman"/>
                <w:sz w:val="20"/>
                <w:szCs w:val="20"/>
              </w:rPr>
              <w:t>3</w:t>
            </w:r>
          </w:p>
        </w:tc>
        <w:tc>
          <w:tcPr>
            <w:tcW w:w="635" w:type="dxa"/>
            <w:shd w:val="clear" w:color="auto" w:fill="FFFFFF"/>
          </w:tcPr>
          <w:p w:rsidR="005E3EEC" w:rsidRPr="005E3EEC" w:rsidRDefault="005E3EEC" w:rsidP="00290B77">
            <w:pPr>
              <w:jc w:val="center"/>
              <w:rPr>
                <w:rFonts w:ascii="Times New Roman" w:hAnsi="Times New Roman" w:cs="Times New Roman"/>
                <w:sz w:val="20"/>
                <w:szCs w:val="20"/>
              </w:rPr>
            </w:pPr>
            <w:r w:rsidRPr="005E3EEC">
              <w:rPr>
                <w:rFonts w:ascii="Times New Roman" w:hAnsi="Times New Roman" w:cs="Times New Roman"/>
                <w:sz w:val="20"/>
                <w:szCs w:val="20"/>
              </w:rPr>
              <w:t>4</w:t>
            </w:r>
          </w:p>
        </w:tc>
        <w:tc>
          <w:tcPr>
            <w:tcW w:w="634" w:type="dxa"/>
            <w:shd w:val="clear" w:color="auto" w:fill="FFFFFF"/>
          </w:tcPr>
          <w:p w:rsidR="005E3EEC" w:rsidRPr="005E3EEC" w:rsidRDefault="005E3EEC" w:rsidP="00290B77">
            <w:pPr>
              <w:jc w:val="center"/>
              <w:rPr>
                <w:rFonts w:ascii="Times New Roman" w:hAnsi="Times New Roman" w:cs="Times New Roman"/>
                <w:sz w:val="20"/>
                <w:szCs w:val="20"/>
              </w:rPr>
            </w:pPr>
            <w:r w:rsidRPr="005E3EEC">
              <w:rPr>
                <w:rFonts w:ascii="Times New Roman" w:hAnsi="Times New Roman" w:cs="Times New Roman"/>
                <w:sz w:val="20"/>
                <w:szCs w:val="20"/>
              </w:rPr>
              <w:t>5</w:t>
            </w:r>
          </w:p>
        </w:tc>
        <w:tc>
          <w:tcPr>
            <w:tcW w:w="634" w:type="dxa"/>
            <w:shd w:val="clear" w:color="auto" w:fill="FFFFFF"/>
          </w:tcPr>
          <w:p w:rsidR="005E3EEC" w:rsidRPr="005E3EEC" w:rsidRDefault="005E3EEC" w:rsidP="00290B77">
            <w:pPr>
              <w:jc w:val="center"/>
              <w:rPr>
                <w:rFonts w:ascii="Times New Roman" w:hAnsi="Times New Roman" w:cs="Times New Roman"/>
                <w:sz w:val="20"/>
                <w:szCs w:val="20"/>
              </w:rPr>
            </w:pPr>
            <w:r w:rsidRPr="005E3EEC">
              <w:rPr>
                <w:rFonts w:ascii="Times New Roman" w:hAnsi="Times New Roman" w:cs="Times New Roman"/>
                <w:sz w:val="20"/>
                <w:szCs w:val="20"/>
              </w:rPr>
              <w:t>6</w:t>
            </w:r>
          </w:p>
        </w:tc>
        <w:tc>
          <w:tcPr>
            <w:tcW w:w="635" w:type="dxa"/>
            <w:shd w:val="clear" w:color="auto" w:fill="FFFFFF"/>
          </w:tcPr>
          <w:p w:rsidR="005E3EEC" w:rsidRPr="005E3EEC" w:rsidRDefault="005E3EEC" w:rsidP="00290B77">
            <w:pPr>
              <w:jc w:val="center"/>
              <w:rPr>
                <w:rFonts w:ascii="Times New Roman" w:hAnsi="Times New Roman" w:cs="Times New Roman"/>
                <w:sz w:val="20"/>
                <w:szCs w:val="20"/>
              </w:rPr>
            </w:pPr>
            <w:r w:rsidRPr="005E3EEC">
              <w:rPr>
                <w:rFonts w:ascii="Times New Roman" w:hAnsi="Times New Roman" w:cs="Times New Roman"/>
                <w:sz w:val="20"/>
                <w:szCs w:val="20"/>
              </w:rPr>
              <w:t>7</w:t>
            </w:r>
          </w:p>
        </w:tc>
        <w:tc>
          <w:tcPr>
            <w:tcW w:w="634" w:type="dxa"/>
            <w:shd w:val="clear" w:color="auto" w:fill="FFFFFF"/>
          </w:tcPr>
          <w:p w:rsidR="005E3EEC" w:rsidRPr="005E3EEC" w:rsidRDefault="005E3EEC" w:rsidP="00290B77">
            <w:pPr>
              <w:jc w:val="center"/>
              <w:rPr>
                <w:rFonts w:ascii="Times New Roman" w:hAnsi="Times New Roman" w:cs="Times New Roman"/>
                <w:sz w:val="20"/>
                <w:szCs w:val="20"/>
              </w:rPr>
            </w:pPr>
            <w:r w:rsidRPr="005E3EEC">
              <w:rPr>
                <w:rFonts w:ascii="Times New Roman" w:hAnsi="Times New Roman" w:cs="Times New Roman"/>
                <w:sz w:val="20"/>
                <w:szCs w:val="20"/>
              </w:rPr>
              <w:t>8</w:t>
            </w:r>
          </w:p>
        </w:tc>
        <w:tc>
          <w:tcPr>
            <w:tcW w:w="634" w:type="dxa"/>
            <w:shd w:val="clear" w:color="auto" w:fill="FFFFFF"/>
          </w:tcPr>
          <w:p w:rsidR="005E3EEC" w:rsidRPr="005E3EEC" w:rsidRDefault="005E3EEC" w:rsidP="00290B77">
            <w:pPr>
              <w:jc w:val="center"/>
              <w:rPr>
                <w:rFonts w:ascii="Times New Roman" w:hAnsi="Times New Roman" w:cs="Times New Roman"/>
                <w:sz w:val="20"/>
                <w:szCs w:val="20"/>
              </w:rPr>
            </w:pPr>
            <w:r w:rsidRPr="005E3EEC">
              <w:rPr>
                <w:rFonts w:ascii="Times New Roman" w:hAnsi="Times New Roman" w:cs="Times New Roman"/>
                <w:sz w:val="20"/>
                <w:szCs w:val="20"/>
              </w:rPr>
              <w:t>9</w:t>
            </w:r>
          </w:p>
        </w:tc>
        <w:tc>
          <w:tcPr>
            <w:tcW w:w="635" w:type="dxa"/>
            <w:shd w:val="clear" w:color="auto" w:fill="FFFFFF"/>
          </w:tcPr>
          <w:p w:rsidR="005E3EEC" w:rsidRPr="005E3EEC" w:rsidRDefault="005E3EEC" w:rsidP="00290B77">
            <w:pPr>
              <w:jc w:val="center"/>
              <w:rPr>
                <w:rFonts w:ascii="Times New Roman" w:hAnsi="Times New Roman" w:cs="Times New Roman"/>
                <w:sz w:val="20"/>
                <w:szCs w:val="20"/>
              </w:rPr>
            </w:pPr>
            <w:r w:rsidRPr="005E3EEC">
              <w:rPr>
                <w:rFonts w:ascii="Times New Roman" w:hAnsi="Times New Roman" w:cs="Times New Roman"/>
                <w:sz w:val="20"/>
                <w:szCs w:val="20"/>
              </w:rPr>
              <w:t>10</w:t>
            </w:r>
          </w:p>
        </w:tc>
        <w:tc>
          <w:tcPr>
            <w:tcW w:w="634" w:type="dxa"/>
            <w:shd w:val="clear" w:color="auto" w:fill="FFFFFF"/>
          </w:tcPr>
          <w:p w:rsidR="005E3EEC" w:rsidRPr="005E3EEC" w:rsidRDefault="005E3EEC" w:rsidP="00290B77">
            <w:pPr>
              <w:jc w:val="center"/>
              <w:rPr>
                <w:rFonts w:ascii="Times New Roman" w:hAnsi="Times New Roman" w:cs="Times New Roman"/>
                <w:sz w:val="20"/>
                <w:szCs w:val="20"/>
              </w:rPr>
            </w:pPr>
            <w:r w:rsidRPr="005E3EEC">
              <w:rPr>
                <w:rFonts w:ascii="Times New Roman" w:hAnsi="Times New Roman" w:cs="Times New Roman"/>
                <w:sz w:val="20"/>
                <w:szCs w:val="20"/>
              </w:rPr>
              <w:t>11</w:t>
            </w:r>
          </w:p>
        </w:tc>
        <w:tc>
          <w:tcPr>
            <w:tcW w:w="634" w:type="dxa"/>
            <w:shd w:val="clear" w:color="auto" w:fill="FFFFFF"/>
          </w:tcPr>
          <w:p w:rsidR="005E3EEC" w:rsidRPr="005E3EEC" w:rsidRDefault="005E3EEC" w:rsidP="00290B77">
            <w:pPr>
              <w:jc w:val="center"/>
              <w:rPr>
                <w:rFonts w:ascii="Times New Roman" w:hAnsi="Times New Roman" w:cs="Times New Roman"/>
                <w:sz w:val="20"/>
                <w:szCs w:val="20"/>
              </w:rPr>
            </w:pPr>
            <w:r w:rsidRPr="005E3EEC">
              <w:rPr>
                <w:rFonts w:ascii="Times New Roman" w:hAnsi="Times New Roman" w:cs="Times New Roman"/>
                <w:sz w:val="20"/>
                <w:szCs w:val="20"/>
              </w:rPr>
              <w:t>12</w:t>
            </w:r>
          </w:p>
        </w:tc>
        <w:tc>
          <w:tcPr>
            <w:tcW w:w="506" w:type="dxa"/>
            <w:shd w:val="clear" w:color="auto" w:fill="FFFFFF"/>
          </w:tcPr>
          <w:p w:rsidR="005E3EEC" w:rsidRPr="005E3EEC" w:rsidRDefault="005E3EEC" w:rsidP="00290B77">
            <w:pPr>
              <w:jc w:val="center"/>
              <w:rPr>
                <w:rFonts w:ascii="Times New Roman" w:hAnsi="Times New Roman" w:cs="Times New Roman"/>
                <w:sz w:val="20"/>
                <w:szCs w:val="20"/>
              </w:rPr>
            </w:pPr>
            <w:r w:rsidRPr="005E3EEC">
              <w:rPr>
                <w:rFonts w:ascii="Times New Roman" w:hAnsi="Times New Roman" w:cs="Times New Roman"/>
                <w:sz w:val="20"/>
                <w:szCs w:val="20"/>
              </w:rPr>
              <w:t>год</w:t>
            </w:r>
          </w:p>
        </w:tc>
      </w:tr>
      <w:tr w:rsidR="00EC1AB9" w:rsidRPr="005E3EEC" w:rsidTr="00152464">
        <w:trPr>
          <w:trHeight w:val="383"/>
          <w:jc w:val="center"/>
        </w:trPr>
        <w:tc>
          <w:tcPr>
            <w:tcW w:w="1631" w:type="dxa"/>
          </w:tcPr>
          <w:p w:rsidR="00EC1AB9" w:rsidRPr="005E3EEC" w:rsidRDefault="00EC1AB9" w:rsidP="00290B77">
            <w:pPr>
              <w:tabs>
                <w:tab w:val="num" w:pos="1440"/>
              </w:tabs>
              <w:jc w:val="both"/>
              <w:outlineLvl w:val="7"/>
              <w:rPr>
                <w:rFonts w:ascii="Times New Roman" w:hAnsi="Times New Roman" w:cs="Times New Roman"/>
                <w:iCs/>
                <w:sz w:val="20"/>
                <w:szCs w:val="20"/>
              </w:rPr>
            </w:pPr>
            <w:r w:rsidRPr="005E3EEC">
              <w:rPr>
                <w:rFonts w:ascii="Times New Roman" w:hAnsi="Times New Roman" w:cs="Times New Roman"/>
                <w:iCs/>
                <w:sz w:val="20"/>
                <w:szCs w:val="20"/>
              </w:rPr>
              <w:t>скорость ветра (м/сек.)</w:t>
            </w:r>
          </w:p>
        </w:tc>
        <w:tc>
          <w:tcPr>
            <w:tcW w:w="636" w:type="dxa"/>
            <w:vAlign w:val="bottom"/>
          </w:tcPr>
          <w:p w:rsidR="00EC1AB9" w:rsidRPr="00267510" w:rsidRDefault="00EC1AB9" w:rsidP="00152464">
            <w:pPr>
              <w:jc w:val="center"/>
              <w:rPr>
                <w:rFonts w:ascii="Calibri" w:eastAsia="Calibri" w:hAnsi="Calibri" w:cs="Times New Roman"/>
              </w:rPr>
            </w:pPr>
            <w:r w:rsidRPr="00267510">
              <w:rPr>
                <w:rFonts w:ascii="Calibri" w:eastAsia="Calibri" w:hAnsi="Calibri" w:cs="Times New Roman"/>
              </w:rPr>
              <w:t>4,0</w:t>
            </w:r>
          </w:p>
        </w:tc>
        <w:tc>
          <w:tcPr>
            <w:tcW w:w="635" w:type="dxa"/>
            <w:vAlign w:val="bottom"/>
          </w:tcPr>
          <w:p w:rsidR="00EC1AB9" w:rsidRPr="00267510" w:rsidRDefault="00EC1AB9" w:rsidP="00152464">
            <w:pPr>
              <w:jc w:val="center"/>
              <w:rPr>
                <w:rFonts w:ascii="Calibri" w:eastAsia="Calibri" w:hAnsi="Calibri" w:cs="Times New Roman"/>
              </w:rPr>
            </w:pPr>
            <w:r w:rsidRPr="00267510">
              <w:rPr>
                <w:rFonts w:ascii="Calibri" w:eastAsia="Calibri" w:hAnsi="Calibri" w:cs="Times New Roman"/>
              </w:rPr>
              <w:t>4,1</w:t>
            </w:r>
          </w:p>
        </w:tc>
        <w:tc>
          <w:tcPr>
            <w:tcW w:w="635" w:type="dxa"/>
            <w:vAlign w:val="bottom"/>
          </w:tcPr>
          <w:p w:rsidR="00EC1AB9" w:rsidRPr="00267510" w:rsidRDefault="00EC1AB9" w:rsidP="00152464">
            <w:pPr>
              <w:jc w:val="center"/>
              <w:rPr>
                <w:rFonts w:ascii="Calibri" w:eastAsia="Calibri" w:hAnsi="Calibri" w:cs="Times New Roman"/>
              </w:rPr>
            </w:pPr>
            <w:r w:rsidRPr="00267510">
              <w:rPr>
                <w:rFonts w:ascii="Calibri" w:eastAsia="Calibri" w:hAnsi="Calibri" w:cs="Times New Roman"/>
              </w:rPr>
              <w:t>4,0</w:t>
            </w:r>
          </w:p>
        </w:tc>
        <w:tc>
          <w:tcPr>
            <w:tcW w:w="635" w:type="dxa"/>
            <w:vAlign w:val="bottom"/>
          </w:tcPr>
          <w:p w:rsidR="00EC1AB9" w:rsidRPr="00267510" w:rsidRDefault="00EC1AB9" w:rsidP="00152464">
            <w:pPr>
              <w:jc w:val="center"/>
              <w:rPr>
                <w:rFonts w:ascii="Calibri" w:eastAsia="Calibri" w:hAnsi="Calibri" w:cs="Times New Roman"/>
              </w:rPr>
            </w:pPr>
            <w:r w:rsidRPr="00267510">
              <w:rPr>
                <w:rFonts w:ascii="Calibri" w:eastAsia="Calibri" w:hAnsi="Calibri" w:cs="Times New Roman"/>
              </w:rPr>
              <w:t>4,4</w:t>
            </w:r>
          </w:p>
        </w:tc>
        <w:tc>
          <w:tcPr>
            <w:tcW w:w="634" w:type="dxa"/>
            <w:vAlign w:val="bottom"/>
          </w:tcPr>
          <w:p w:rsidR="00EC1AB9" w:rsidRPr="00267510" w:rsidRDefault="00EC1AB9" w:rsidP="00152464">
            <w:pPr>
              <w:jc w:val="center"/>
              <w:rPr>
                <w:rFonts w:ascii="Calibri" w:eastAsia="Calibri" w:hAnsi="Calibri" w:cs="Times New Roman"/>
              </w:rPr>
            </w:pPr>
            <w:r w:rsidRPr="00267510">
              <w:rPr>
                <w:rFonts w:ascii="Calibri" w:eastAsia="Calibri" w:hAnsi="Calibri" w:cs="Times New Roman"/>
              </w:rPr>
              <w:t>4,4</w:t>
            </w:r>
          </w:p>
        </w:tc>
        <w:tc>
          <w:tcPr>
            <w:tcW w:w="634" w:type="dxa"/>
            <w:vAlign w:val="bottom"/>
          </w:tcPr>
          <w:p w:rsidR="00EC1AB9" w:rsidRPr="00267510" w:rsidRDefault="00EC1AB9" w:rsidP="00152464">
            <w:pPr>
              <w:jc w:val="center"/>
              <w:rPr>
                <w:rFonts w:ascii="Calibri" w:eastAsia="Calibri" w:hAnsi="Calibri" w:cs="Times New Roman"/>
              </w:rPr>
            </w:pPr>
            <w:r w:rsidRPr="00267510">
              <w:rPr>
                <w:rFonts w:ascii="Calibri" w:eastAsia="Calibri" w:hAnsi="Calibri" w:cs="Times New Roman"/>
              </w:rPr>
              <w:t>4,3</w:t>
            </w:r>
          </w:p>
        </w:tc>
        <w:tc>
          <w:tcPr>
            <w:tcW w:w="635" w:type="dxa"/>
            <w:vAlign w:val="bottom"/>
          </w:tcPr>
          <w:p w:rsidR="00EC1AB9" w:rsidRPr="00267510" w:rsidRDefault="00EC1AB9" w:rsidP="00152464">
            <w:pPr>
              <w:jc w:val="center"/>
              <w:rPr>
                <w:rFonts w:ascii="Calibri" w:eastAsia="Calibri" w:hAnsi="Calibri" w:cs="Times New Roman"/>
              </w:rPr>
            </w:pPr>
            <w:r w:rsidRPr="00267510">
              <w:rPr>
                <w:rFonts w:ascii="Calibri" w:eastAsia="Calibri" w:hAnsi="Calibri" w:cs="Times New Roman"/>
              </w:rPr>
              <w:t>3,9</w:t>
            </w:r>
          </w:p>
        </w:tc>
        <w:tc>
          <w:tcPr>
            <w:tcW w:w="634" w:type="dxa"/>
            <w:vAlign w:val="bottom"/>
          </w:tcPr>
          <w:p w:rsidR="00EC1AB9" w:rsidRPr="00267510" w:rsidRDefault="00EC1AB9" w:rsidP="00152464">
            <w:pPr>
              <w:jc w:val="center"/>
              <w:rPr>
                <w:rFonts w:ascii="Calibri" w:eastAsia="Calibri" w:hAnsi="Calibri" w:cs="Times New Roman"/>
              </w:rPr>
            </w:pPr>
            <w:r w:rsidRPr="00267510">
              <w:rPr>
                <w:rFonts w:ascii="Calibri" w:eastAsia="Calibri" w:hAnsi="Calibri" w:cs="Times New Roman"/>
              </w:rPr>
              <w:t>3,9</w:t>
            </w:r>
          </w:p>
        </w:tc>
        <w:tc>
          <w:tcPr>
            <w:tcW w:w="634" w:type="dxa"/>
            <w:vAlign w:val="bottom"/>
          </w:tcPr>
          <w:p w:rsidR="00EC1AB9" w:rsidRPr="00267510" w:rsidRDefault="00EC1AB9" w:rsidP="00152464">
            <w:pPr>
              <w:jc w:val="center"/>
              <w:rPr>
                <w:rFonts w:ascii="Calibri" w:eastAsia="Calibri" w:hAnsi="Calibri" w:cs="Times New Roman"/>
              </w:rPr>
            </w:pPr>
            <w:r w:rsidRPr="00267510">
              <w:rPr>
                <w:rFonts w:ascii="Calibri" w:eastAsia="Calibri" w:hAnsi="Calibri" w:cs="Times New Roman"/>
              </w:rPr>
              <w:t>4,3</w:t>
            </w:r>
          </w:p>
        </w:tc>
        <w:tc>
          <w:tcPr>
            <w:tcW w:w="635" w:type="dxa"/>
            <w:vAlign w:val="bottom"/>
          </w:tcPr>
          <w:p w:rsidR="00EC1AB9" w:rsidRPr="00267510" w:rsidRDefault="00EC1AB9" w:rsidP="00152464">
            <w:pPr>
              <w:jc w:val="center"/>
              <w:rPr>
                <w:rFonts w:ascii="Calibri" w:eastAsia="Calibri" w:hAnsi="Calibri" w:cs="Times New Roman"/>
              </w:rPr>
            </w:pPr>
            <w:r w:rsidRPr="00267510">
              <w:rPr>
                <w:rFonts w:ascii="Calibri" w:eastAsia="Calibri" w:hAnsi="Calibri" w:cs="Times New Roman"/>
              </w:rPr>
              <w:t>4,5</w:t>
            </w:r>
          </w:p>
        </w:tc>
        <w:tc>
          <w:tcPr>
            <w:tcW w:w="634" w:type="dxa"/>
            <w:vAlign w:val="bottom"/>
          </w:tcPr>
          <w:p w:rsidR="00EC1AB9" w:rsidRPr="00267510" w:rsidRDefault="00EC1AB9" w:rsidP="00152464">
            <w:pPr>
              <w:jc w:val="center"/>
              <w:rPr>
                <w:rFonts w:ascii="Calibri" w:eastAsia="Calibri" w:hAnsi="Calibri" w:cs="Times New Roman"/>
              </w:rPr>
            </w:pPr>
            <w:r w:rsidRPr="00267510">
              <w:rPr>
                <w:rFonts w:ascii="Calibri" w:eastAsia="Calibri" w:hAnsi="Calibri" w:cs="Times New Roman"/>
              </w:rPr>
              <w:t>4,1</w:t>
            </w:r>
          </w:p>
        </w:tc>
        <w:tc>
          <w:tcPr>
            <w:tcW w:w="634" w:type="dxa"/>
            <w:vAlign w:val="bottom"/>
          </w:tcPr>
          <w:p w:rsidR="00EC1AB9" w:rsidRPr="00267510" w:rsidRDefault="00EC1AB9" w:rsidP="00152464">
            <w:pPr>
              <w:jc w:val="center"/>
              <w:rPr>
                <w:rFonts w:ascii="Calibri" w:eastAsia="Calibri" w:hAnsi="Calibri" w:cs="Times New Roman"/>
              </w:rPr>
            </w:pPr>
            <w:r w:rsidRPr="00267510">
              <w:rPr>
                <w:rFonts w:ascii="Calibri" w:eastAsia="Calibri" w:hAnsi="Calibri" w:cs="Times New Roman"/>
              </w:rPr>
              <w:t>3,9</w:t>
            </w:r>
          </w:p>
        </w:tc>
        <w:tc>
          <w:tcPr>
            <w:tcW w:w="506" w:type="dxa"/>
            <w:vAlign w:val="bottom"/>
          </w:tcPr>
          <w:p w:rsidR="00EC1AB9" w:rsidRPr="00267510" w:rsidRDefault="00EC1AB9" w:rsidP="00152464">
            <w:pPr>
              <w:jc w:val="center"/>
              <w:rPr>
                <w:rFonts w:ascii="Calibri" w:eastAsia="Calibri" w:hAnsi="Calibri" w:cs="Times New Roman"/>
              </w:rPr>
            </w:pPr>
            <w:r w:rsidRPr="00267510">
              <w:rPr>
                <w:rFonts w:ascii="Calibri" w:eastAsia="Calibri" w:hAnsi="Calibri" w:cs="Times New Roman"/>
              </w:rPr>
              <w:t>4,2</w:t>
            </w:r>
          </w:p>
        </w:tc>
      </w:tr>
    </w:tbl>
    <w:p w:rsidR="005E3EEC" w:rsidRPr="005E3EEC" w:rsidRDefault="005E3EEC" w:rsidP="005E3EEC">
      <w:pPr>
        <w:tabs>
          <w:tab w:val="left" w:pos="4260"/>
        </w:tabs>
        <w:spacing w:line="360" w:lineRule="auto"/>
        <w:ind w:firstLine="851"/>
        <w:jc w:val="both"/>
        <w:rPr>
          <w:rFonts w:ascii="Times New Roman" w:hAnsi="Times New Roman" w:cs="Times New Roman"/>
          <w:bCs/>
          <w:sz w:val="28"/>
          <w:szCs w:val="28"/>
        </w:rPr>
      </w:pP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Преобладающее направление ветра осенью – юго-западное, скорость 4,6 м/сек.; летом – западное, скорость – 4,4 м/сек.</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Интенсивность проявлений опасных природных процессов принята согласно данных ГУ ТЦГМС (</w:t>
      </w:r>
      <w:proofErr w:type="spellStart"/>
      <w:r w:rsidRPr="005E3EEC">
        <w:rPr>
          <w:rFonts w:ascii="Times New Roman" w:hAnsi="Times New Roman" w:cs="Times New Roman"/>
          <w:bCs/>
          <w:sz w:val="28"/>
          <w:szCs w:val="28"/>
        </w:rPr>
        <w:t>Гидрометеоцентра</w:t>
      </w:r>
      <w:proofErr w:type="spellEnd"/>
      <w:r w:rsidRPr="005E3EEC">
        <w:rPr>
          <w:rFonts w:ascii="Times New Roman" w:hAnsi="Times New Roman" w:cs="Times New Roman"/>
          <w:bCs/>
          <w:sz w:val="28"/>
          <w:szCs w:val="28"/>
        </w:rPr>
        <w:t xml:space="preserve"> Тверской области).</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Наиболее опасными явлениями погоды, характерными для сельского поселения являются:</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сильные ветры  со скоростью 25 м/сек. и более;</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смерч - наличие явления;</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 грозы (40-60 часов в год);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 град с диаметром частиц 20 мм;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 сильные ливни с интенсивностью 30 мм в час и более;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сильные снег с дождем - 50 мм в час;</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продолжительные дожди - 120 часов и более;</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сильные продолжительные морозы (около - 40оС и ниже);</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 снегопады, превышающие 20 мм за 24 часа;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сильная низовая метель при преобладающей скорости ветра более 15 м/сек.;</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вес снежного покрова - 168 кгс/м2;</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 гололед с диаметром отложений 20 мм;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сложные отложения и налипания мокрого снега - 35 мм и более;</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наибольшая глубина промерзания грунтов - 135 см.</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lastRenderedPageBreak/>
        <w:t>- сильные продолжительные туманы с видимостью менее 100 м;</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сильная и продолжительная жара - температура воздуха +36оС и более.</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Климатические воздействия, перечисленные выше, представляют непосредственную опасность для жизни и здоровья населения сельского поселения.</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Вероятность проявления в определенный период времени потенциально опасного природного явления или процесса, способного поражать людей, наносить ущерб, разрушительно действовать на окружающую среду, определяет опасность природного  явления.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Повторяемость природных ЧС в год на территории сельского поселения составляет 1 -2 раза в год.</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Опасность сильного ветра связана с его разрушительной способностью, которая описывается шкалой Э. Бофорта. Ветер со скоростью более 23 м/сек. способен вызвать разрушение легких построек и таким образом создать ЧС. В Росгидромете принято относить к опасным ветрам те, которые имеют скорость более 15 м/сек., а особо опасным более 20 м/сек.</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Согласно приложения 2 "Методики оценки последствий ураганов", степени разрушений зданий и сооружений на территории поселения, возможные при максимальных по последствиям ураганах, имеют характеристики, приведенные в таблице:</w:t>
      </w:r>
    </w:p>
    <w:tbl>
      <w:tblPr>
        <w:tblW w:w="4800" w:type="pct"/>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776"/>
        <w:gridCol w:w="2444"/>
        <w:gridCol w:w="2442"/>
        <w:gridCol w:w="2478"/>
      </w:tblGrid>
      <w:tr w:rsidR="005E3EEC" w:rsidRPr="005E3EEC" w:rsidTr="00F800A9">
        <w:trPr>
          <w:trHeight w:val="20"/>
          <w:tblHeader/>
        </w:trPr>
        <w:tc>
          <w:tcPr>
            <w:tcW w:w="1369" w:type="pct"/>
            <w:vMerge w:val="restart"/>
            <w:vAlign w:val="center"/>
          </w:tcPr>
          <w:p w:rsidR="005E3EEC" w:rsidRPr="005E3EEC" w:rsidRDefault="005E3EEC" w:rsidP="00290B77">
            <w:pPr>
              <w:spacing w:line="228" w:lineRule="auto"/>
              <w:jc w:val="center"/>
              <w:rPr>
                <w:rFonts w:ascii="Times New Roman" w:hAnsi="Times New Roman" w:cs="Times New Roman"/>
              </w:rPr>
            </w:pPr>
            <w:r w:rsidRPr="005E3EEC">
              <w:rPr>
                <w:rFonts w:ascii="Times New Roman" w:hAnsi="Times New Roman" w:cs="Times New Roman"/>
                <w:bCs/>
                <w:sz w:val="28"/>
                <w:szCs w:val="28"/>
              </w:rPr>
              <w:tab/>
            </w:r>
            <w:r w:rsidRPr="005E3EEC">
              <w:rPr>
                <w:rFonts w:ascii="Times New Roman" w:hAnsi="Times New Roman" w:cs="Times New Roman"/>
              </w:rPr>
              <w:t>Здания, сооружения и оборудование</w:t>
            </w:r>
          </w:p>
        </w:tc>
        <w:tc>
          <w:tcPr>
            <w:tcW w:w="3631" w:type="pct"/>
            <w:gridSpan w:val="3"/>
            <w:vAlign w:val="center"/>
          </w:tcPr>
          <w:p w:rsidR="005E3EEC" w:rsidRPr="005E3EEC" w:rsidRDefault="005E3EEC" w:rsidP="00290B77">
            <w:pPr>
              <w:spacing w:line="228" w:lineRule="auto"/>
              <w:jc w:val="center"/>
              <w:rPr>
                <w:rFonts w:ascii="Times New Roman" w:hAnsi="Times New Roman" w:cs="Times New Roman"/>
              </w:rPr>
            </w:pPr>
            <w:r w:rsidRPr="005E3EEC">
              <w:rPr>
                <w:rFonts w:ascii="Times New Roman" w:hAnsi="Times New Roman" w:cs="Times New Roman"/>
              </w:rPr>
              <w:t>Степень разрушения</w:t>
            </w:r>
          </w:p>
        </w:tc>
      </w:tr>
      <w:tr w:rsidR="005E3EEC" w:rsidRPr="005E3EEC" w:rsidTr="00F800A9">
        <w:trPr>
          <w:trHeight w:val="20"/>
          <w:tblHeader/>
        </w:trPr>
        <w:tc>
          <w:tcPr>
            <w:tcW w:w="1369" w:type="pct"/>
            <w:vMerge/>
            <w:tcBorders>
              <w:bottom w:val="single" w:sz="6" w:space="0" w:color="auto"/>
            </w:tcBorders>
            <w:vAlign w:val="center"/>
          </w:tcPr>
          <w:p w:rsidR="005E3EEC" w:rsidRPr="005E3EEC" w:rsidRDefault="005E3EEC" w:rsidP="00290B77">
            <w:pPr>
              <w:spacing w:line="228" w:lineRule="auto"/>
              <w:jc w:val="center"/>
              <w:rPr>
                <w:rFonts w:ascii="Times New Roman" w:hAnsi="Times New Roman" w:cs="Times New Roman"/>
              </w:rPr>
            </w:pPr>
          </w:p>
        </w:tc>
        <w:tc>
          <w:tcPr>
            <w:tcW w:w="1205" w:type="pct"/>
            <w:tcBorders>
              <w:bottom w:val="single" w:sz="6" w:space="0" w:color="auto"/>
            </w:tcBorders>
            <w:vAlign w:val="center"/>
          </w:tcPr>
          <w:p w:rsidR="005E3EEC" w:rsidRPr="005E3EEC" w:rsidRDefault="005E3EEC" w:rsidP="00290B77">
            <w:pPr>
              <w:spacing w:line="228" w:lineRule="auto"/>
              <w:jc w:val="center"/>
              <w:rPr>
                <w:rFonts w:ascii="Times New Roman" w:hAnsi="Times New Roman" w:cs="Times New Roman"/>
              </w:rPr>
            </w:pPr>
            <w:r w:rsidRPr="005E3EEC">
              <w:rPr>
                <w:rFonts w:ascii="Times New Roman" w:hAnsi="Times New Roman" w:cs="Times New Roman"/>
              </w:rPr>
              <w:t>Слабая</w:t>
            </w:r>
          </w:p>
        </w:tc>
        <w:tc>
          <w:tcPr>
            <w:tcW w:w="1204" w:type="pct"/>
            <w:tcBorders>
              <w:bottom w:val="single" w:sz="6" w:space="0" w:color="auto"/>
            </w:tcBorders>
            <w:vAlign w:val="center"/>
          </w:tcPr>
          <w:p w:rsidR="005E3EEC" w:rsidRPr="005E3EEC" w:rsidRDefault="005E3EEC" w:rsidP="00290B77">
            <w:pPr>
              <w:spacing w:line="228" w:lineRule="auto"/>
              <w:jc w:val="center"/>
              <w:rPr>
                <w:rFonts w:ascii="Times New Roman" w:hAnsi="Times New Roman" w:cs="Times New Roman"/>
              </w:rPr>
            </w:pPr>
            <w:r w:rsidRPr="005E3EEC">
              <w:rPr>
                <w:rFonts w:ascii="Times New Roman" w:hAnsi="Times New Roman" w:cs="Times New Roman"/>
              </w:rPr>
              <w:t>Средняя</w:t>
            </w:r>
          </w:p>
        </w:tc>
        <w:tc>
          <w:tcPr>
            <w:tcW w:w="1223" w:type="pct"/>
            <w:tcBorders>
              <w:bottom w:val="single" w:sz="6" w:space="0" w:color="auto"/>
            </w:tcBorders>
            <w:vAlign w:val="center"/>
          </w:tcPr>
          <w:p w:rsidR="005E3EEC" w:rsidRPr="005E3EEC" w:rsidRDefault="005E3EEC" w:rsidP="00290B77">
            <w:pPr>
              <w:spacing w:line="228" w:lineRule="auto"/>
              <w:jc w:val="center"/>
              <w:rPr>
                <w:rFonts w:ascii="Times New Roman" w:hAnsi="Times New Roman" w:cs="Times New Roman"/>
              </w:rPr>
            </w:pPr>
            <w:r w:rsidRPr="005E3EEC">
              <w:rPr>
                <w:rFonts w:ascii="Times New Roman" w:hAnsi="Times New Roman" w:cs="Times New Roman"/>
              </w:rPr>
              <w:t>Сильная</w:t>
            </w:r>
          </w:p>
        </w:tc>
      </w:tr>
      <w:tr w:rsidR="005E3EEC" w:rsidRPr="005E3EEC" w:rsidTr="00F800A9">
        <w:trPr>
          <w:trHeight w:val="20"/>
        </w:trPr>
        <w:tc>
          <w:tcPr>
            <w:tcW w:w="1369" w:type="pct"/>
            <w:tcBorders>
              <w:top w:val="single" w:sz="6" w:space="0" w:color="auto"/>
              <w:left w:val="single" w:sz="6" w:space="0" w:color="auto"/>
              <w:bottom w:val="single" w:sz="2" w:space="0" w:color="auto"/>
              <w:right w:val="single" w:sz="6" w:space="0" w:color="auto"/>
            </w:tcBorders>
          </w:tcPr>
          <w:p w:rsidR="005E3EEC" w:rsidRPr="005E3EEC" w:rsidRDefault="005E3EEC" w:rsidP="00290B77">
            <w:pPr>
              <w:spacing w:line="228" w:lineRule="auto"/>
              <w:jc w:val="both"/>
              <w:rPr>
                <w:rFonts w:ascii="Times New Roman" w:hAnsi="Times New Roman" w:cs="Times New Roman"/>
              </w:rPr>
            </w:pPr>
            <w:r w:rsidRPr="005E3EEC">
              <w:rPr>
                <w:rFonts w:ascii="Times New Roman" w:hAnsi="Times New Roman" w:cs="Times New Roman"/>
              </w:rPr>
              <w:t>Жилые, производственные и административные здания</w:t>
            </w:r>
          </w:p>
        </w:tc>
        <w:tc>
          <w:tcPr>
            <w:tcW w:w="1205" w:type="pct"/>
            <w:tcBorders>
              <w:top w:val="single" w:sz="6" w:space="0" w:color="auto"/>
              <w:left w:val="single" w:sz="6" w:space="0" w:color="auto"/>
              <w:bottom w:val="single" w:sz="2" w:space="0" w:color="auto"/>
              <w:right w:val="single" w:sz="6" w:space="0" w:color="auto"/>
            </w:tcBorders>
            <w:vAlign w:val="center"/>
          </w:tcPr>
          <w:p w:rsidR="005E3EEC" w:rsidRPr="005E3EEC" w:rsidRDefault="005E3EEC" w:rsidP="00290B77">
            <w:pPr>
              <w:spacing w:line="228" w:lineRule="auto"/>
              <w:jc w:val="both"/>
              <w:rPr>
                <w:rFonts w:ascii="Times New Roman" w:hAnsi="Times New Roman" w:cs="Times New Roman"/>
              </w:rPr>
            </w:pPr>
            <w:r w:rsidRPr="005E3EEC">
              <w:rPr>
                <w:rFonts w:ascii="Times New Roman" w:hAnsi="Times New Roman" w:cs="Times New Roman"/>
              </w:rPr>
              <w:t xml:space="preserve">Разрушение наименее прочных конструкций зданий и сооружений: заполнений дверных и оконных проемов; небольшие трещины в стенах, откалывание штукатурки, падение кровельных черепиц, трещины и дымовых </w:t>
            </w:r>
            <w:r w:rsidRPr="005E3EEC">
              <w:rPr>
                <w:rFonts w:ascii="Times New Roman" w:hAnsi="Times New Roman" w:cs="Times New Roman"/>
              </w:rPr>
              <w:lastRenderedPageBreak/>
              <w:t>трубах или падение их отдельных частей</w:t>
            </w:r>
          </w:p>
        </w:tc>
        <w:tc>
          <w:tcPr>
            <w:tcW w:w="1204" w:type="pct"/>
            <w:tcBorders>
              <w:top w:val="single" w:sz="6" w:space="0" w:color="auto"/>
              <w:left w:val="single" w:sz="6" w:space="0" w:color="auto"/>
              <w:bottom w:val="single" w:sz="2" w:space="0" w:color="auto"/>
              <w:right w:val="single" w:sz="6" w:space="0" w:color="auto"/>
            </w:tcBorders>
          </w:tcPr>
          <w:p w:rsidR="005E3EEC" w:rsidRPr="005E3EEC" w:rsidRDefault="005E3EEC" w:rsidP="00290B77">
            <w:pPr>
              <w:spacing w:line="228" w:lineRule="auto"/>
              <w:jc w:val="both"/>
              <w:rPr>
                <w:rFonts w:ascii="Times New Roman" w:hAnsi="Times New Roman" w:cs="Times New Roman"/>
              </w:rPr>
            </w:pPr>
            <w:r w:rsidRPr="005E3EEC">
              <w:rPr>
                <w:rFonts w:ascii="Times New Roman" w:hAnsi="Times New Roman" w:cs="Times New Roman"/>
              </w:rPr>
              <w:lastRenderedPageBreak/>
              <w:t xml:space="preserve">Разрушение перегородок, кровли, части оборудования; большие и глубокие трещины в стенах, падение дымовых труб разрушение оконных и дверных заполнений, появление трещин в </w:t>
            </w:r>
            <w:r w:rsidRPr="005E3EEC">
              <w:rPr>
                <w:rFonts w:ascii="Times New Roman" w:hAnsi="Times New Roman" w:cs="Times New Roman"/>
              </w:rPr>
              <w:lastRenderedPageBreak/>
              <w:t>стенах</w:t>
            </w:r>
          </w:p>
        </w:tc>
        <w:tc>
          <w:tcPr>
            <w:tcW w:w="1223" w:type="pct"/>
            <w:tcBorders>
              <w:top w:val="single" w:sz="6" w:space="0" w:color="auto"/>
              <w:left w:val="single" w:sz="6" w:space="0" w:color="auto"/>
              <w:bottom w:val="single" w:sz="2" w:space="0" w:color="auto"/>
              <w:right w:val="single" w:sz="6" w:space="0" w:color="auto"/>
            </w:tcBorders>
          </w:tcPr>
          <w:p w:rsidR="005E3EEC" w:rsidRPr="005E3EEC" w:rsidRDefault="005E3EEC" w:rsidP="00290B77">
            <w:pPr>
              <w:spacing w:line="228" w:lineRule="auto"/>
              <w:jc w:val="both"/>
              <w:rPr>
                <w:rFonts w:ascii="Times New Roman" w:hAnsi="Times New Roman" w:cs="Times New Roman"/>
              </w:rPr>
            </w:pPr>
            <w:r w:rsidRPr="005E3EEC">
              <w:rPr>
                <w:rFonts w:ascii="Times New Roman" w:hAnsi="Times New Roman" w:cs="Times New Roman"/>
              </w:rPr>
              <w:lastRenderedPageBreak/>
              <w:t xml:space="preserve">Значительные деформации несущих конструкций; несущие трещины и проломы в стенах, обрушения частей стен и перекрытий верхних этажей, деформация перекрытий нижних </w:t>
            </w:r>
            <w:r w:rsidRPr="005E3EEC">
              <w:rPr>
                <w:rFonts w:ascii="Times New Roman" w:hAnsi="Times New Roman" w:cs="Times New Roman"/>
              </w:rPr>
              <w:lastRenderedPageBreak/>
              <w:t>этажей</w:t>
            </w:r>
          </w:p>
        </w:tc>
      </w:tr>
      <w:tr w:rsidR="005E3EEC" w:rsidRPr="005E3EEC" w:rsidTr="00F800A9">
        <w:trPr>
          <w:trHeight w:val="20"/>
        </w:trPr>
        <w:tc>
          <w:tcPr>
            <w:tcW w:w="1369" w:type="pct"/>
            <w:tcBorders>
              <w:top w:val="single" w:sz="2" w:space="0" w:color="auto"/>
              <w:left w:val="single" w:sz="2" w:space="0" w:color="auto"/>
              <w:bottom w:val="single" w:sz="2" w:space="0" w:color="auto"/>
              <w:right w:val="single" w:sz="2" w:space="0" w:color="auto"/>
            </w:tcBorders>
          </w:tcPr>
          <w:p w:rsidR="005E3EEC" w:rsidRPr="005E3EEC" w:rsidRDefault="005E3EEC" w:rsidP="00290B77">
            <w:pPr>
              <w:spacing w:line="228" w:lineRule="auto"/>
              <w:jc w:val="both"/>
              <w:rPr>
                <w:rFonts w:ascii="Times New Roman" w:hAnsi="Times New Roman" w:cs="Times New Roman"/>
              </w:rPr>
            </w:pPr>
            <w:r w:rsidRPr="005E3EEC">
              <w:rPr>
                <w:rFonts w:ascii="Times New Roman" w:hAnsi="Times New Roman" w:cs="Times New Roman"/>
              </w:rPr>
              <w:lastRenderedPageBreak/>
              <w:t>Технологическое оборудование</w:t>
            </w:r>
          </w:p>
        </w:tc>
        <w:tc>
          <w:tcPr>
            <w:tcW w:w="1205" w:type="pct"/>
            <w:tcBorders>
              <w:top w:val="single" w:sz="2" w:space="0" w:color="auto"/>
              <w:left w:val="single" w:sz="2" w:space="0" w:color="auto"/>
              <w:bottom w:val="single" w:sz="2" w:space="0" w:color="auto"/>
              <w:right w:val="single" w:sz="2" w:space="0" w:color="auto"/>
            </w:tcBorders>
          </w:tcPr>
          <w:p w:rsidR="005E3EEC" w:rsidRPr="005E3EEC" w:rsidRDefault="005E3EEC" w:rsidP="00290B77">
            <w:pPr>
              <w:spacing w:line="228" w:lineRule="auto"/>
              <w:jc w:val="both"/>
              <w:rPr>
                <w:rFonts w:ascii="Times New Roman" w:hAnsi="Times New Roman" w:cs="Times New Roman"/>
              </w:rPr>
            </w:pPr>
            <w:r w:rsidRPr="005E3EEC">
              <w:rPr>
                <w:rFonts w:ascii="Times New Roman" w:hAnsi="Times New Roman" w:cs="Times New Roman"/>
              </w:rPr>
              <w:t>Повреждение и деформация отдельных деталей, электропроводки, приборов автоматики</w:t>
            </w:r>
          </w:p>
        </w:tc>
        <w:tc>
          <w:tcPr>
            <w:tcW w:w="1204" w:type="pct"/>
            <w:tcBorders>
              <w:top w:val="single" w:sz="2" w:space="0" w:color="auto"/>
              <w:left w:val="single" w:sz="2" w:space="0" w:color="auto"/>
              <w:bottom w:val="single" w:sz="2" w:space="0" w:color="auto"/>
              <w:right w:val="single" w:sz="2" w:space="0" w:color="auto"/>
            </w:tcBorders>
          </w:tcPr>
          <w:p w:rsidR="005E3EEC" w:rsidRPr="005E3EEC" w:rsidRDefault="005E3EEC" w:rsidP="00290B77">
            <w:pPr>
              <w:spacing w:line="228" w:lineRule="auto"/>
              <w:jc w:val="both"/>
              <w:rPr>
                <w:rFonts w:ascii="Times New Roman" w:hAnsi="Times New Roman" w:cs="Times New Roman"/>
              </w:rPr>
            </w:pPr>
            <w:r w:rsidRPr="005E3EEC">
              <w:rPr>
                <w:rFonts w:ascii="Times New Roman" w:hAnsi="Times New Roman" w:cs="Times New Roman"/>
              </w:rPr>
              <w:t>Повреждение шестерен и повреждение передаточных механизмов, обрыв маховиков и рычагов разрыв приводных ремней</w:t>
            </w:r>
          </w:p>
        </w:tc>
        <w:tc>
          <w:tcPr>
            <w:tcW w:w="1223" w:type="pct"/>
            <w:tcBorders>
              <w:top w:val="single" w:sz="2" w:space="0" w:color="auto"/>
              <w:left w:val="single" w:sz="2" w:space="0" w:color="auto"/>
              <w:bottom w:val="single" w:sz="2" w:space="0" w:color="auto"/>
              <w:right w:val="single" w:sz="2" w:space="0" w:color="auto"/>
            </w:tcBorders>
          </w:tcPr>
          <w:p w:rsidR="005E3EEC" w:rsidRPr="005E3EEC" w:rsidRDefault="005E3EEC" w:rsidP="00290B77">
            <w:pPr>
              <w:spacing w:line="228" w:lineRule="auto"/>
              <w:jc w:val="both"/>
              <w:rPr>
                <w:rFonts w:ascii="Times New Roman" w:hAnsi="Times New Roman" w:cs="Times New Roman"/>
              </w:rPr>
            </w:pPr>
            <w:r w:rsidRPr="005E3EEC">
              <w:rPr>
                <w:rFonts w:ascii="Times New Roman" w:hAnsi="Times New Roman" w:cs="Times New Roman"/>
              </w:rPr>
              <w:t>Смещение с фундаментов и деформация станин, трещины в деталях, изгиб валов и осей</w:t>
            </w:r>
          </w:p>
        </w:tc>
      </w:tr>
      <w:tr w:rsidR="005E3EEC" w:rsidRPr="005E3EEC" w:rsidTr="00F800A9">
        <w:trPr>
          <w:trHeight w:val="20"/>
        </w:trPr>
        <w:tc>
          <w:tcPr>
            <w:tcW w:w="1369" w:type="pct"/>
            <w:tcBorders>
              <w:top w:val="single" w:sz="2" w:space="0" w:color="auto"/>
            </w:tcBorders>
          </w:tcPr>
          <w:p w:rsidR="005E3EEC" w:rsidRPr="005E3EEC" w:rsidRDefault="005E3EEC" w:rsidP="00290B77">
            <w:pPr>
              <w:spacing w:line="228" w:lineRule="auto"/>
              <w:jc w:val="both"/>
              <w:rPr>
                <w:rFonts w:ascii="Times New Roman" w:hAnsi="Times New Roman" w:cs="Times New Roman"/>
              </w:rPr>
            </w:pPr>
            <w:r w:rsidRPr="005E3EEC">
              <w:rPr>
                <w:rFonts w:ascii="Times New Roman" w:hAnsi="Times New Roman" w:cs="Times New Roman"/>
              </w:rPr>
              <w:t>Подъемно-транспортные механизмы, крановое оборудование</w:t>
            </w:r>
          </w:p>
        </w:tc>
        <w:tc>
          <w:tcPr>
            <w:tcW w:w="1205" w:type="pct"/>
            <w:tcBorders>
              <w:top w:val="single" w:sz="2" w:space="0" w:color="auto"/>
            </w:tcBorders>
          </w:tcPr>
          <w:p w:rsidR="005E3EEC" w:rsidRPr="005E3EEC" w:rsidRDefault="005E3EEC" w:rsidP="00290B77">
            <w:pPr>
              <w:spacing w:line="228" w:lineRule="auto"/>
              <w:jc w:val="both"/>
              <w:rPr>
                <w:rFonts w:ascii="Times New Roman" w:hAnsi="Times New Roman" w:cs="Times New Roman"/>
              </w:rPr>
            </w:pPr>
            <w:r w:rsidRPr="005E3EEC">
              <w:rPr>
                <w:rFonts w:ascii="Times New Roman" w:hAnsi="Times New Roman" w:cs="Times New Roman"/>
              </w:rPr>
              <w:t>Частичное разрушение и деформация обшивки повреждение стекол и приборов</w:t>
            </w:r>
          </w:p>
        </w:tc>
        <w:tc>
          <w:tcPr>
            <w:tcW w:w="1204" w:type="pct"/>
            <w:tcBorders>
              <w:top w:val="single" w:sz="2" w:space="0" w:color="auto"/>
            </w:tcBorders>
          </w:tcPr>
          <w:p w:rsidR="005E3EEC" w:rsidRPr="005E3EEC" w:rsidRDefault="005E3EEC" w:rsidP="00290B77">
            <w:pPr>
              <w:spacing w:line="228" w:lineRule="auto"/>
              <w:jc w:val="both"/>
              <w:rPr>
                <w:rFonts w:ascii="Times New Roman" w:hAnsi="Times New Roman" w:cs="Times New Roman"/>
              </w:rPr>
            </w:pPr>
            <w:r w:rsidRPr="005E3EEC">
              <w:rPr>
                <w:rFonts w:ascii="Times New Roman" w:hAnsi="Times New Roman" w:cs="Times New Roman"/>
              </w:rPr>
              <w:t>Повреждение наружного оборудования, разрыв трубопроводов систем питания, смазки и охлаждения</w:t>
            </w:r>
          </w:p>
        </w:tc>
        <w:tc>
          <w:tcPr>
            <w:tcW w:w="1223" w:type="pct"/>
            <w:tcBorders>
              <w:top w:val="single" w:sz="2" w:space="0" w:color="auto"/>
            </w:tcBorders>
            <w:vAlign w:val="center"/>
          </w:tcPr>
          <w:p w:rsidR="005E3EEC" w:rsidRPr="005E3EEC" w:rsidRDefault="005E3EEC" w:rsidP="00290B77">
            <w:pPr>
              <w:spacing w:line="228" w:lineRule="auto"/>
              <w:jc w:val="center"/>
              <w:rPr>
                <w:rFonts w:ascii="Times New Roman" w:hAnsi="Times New Roman" w:cs="Times New Roman"/>
              </w:rPr>
            </w:pPr>
            <w:r w:rsidRPr="005E3EEC">
              <w:rPr>
                <w:rFonts w:ascii="Times New Roman" w:hAnsi="Times New Roman" w:cs="Times New Roman"/>
              </w:rPr>
              <w:t>-</w:t>
            </w:r>
          </w:p>
        </w:tc>
      </w:tr>
      <w:tr w:rsidR="005E3EEC" w:rsidRPr="005E3EEC" w:rsidTr="00F800A9">
        <w:trPr>
          <w:trHeight w:val="20"/>
        </w:trPr>
        <w:tc>
          <w:tcPr>
            <w:tcW w:w="1369" w:type="pct"/>
          </w:tcPr>
          <w:p w:rsidR="005E3EEC" w:rsidRPr="005E3EEC" w:rsidRDefault="005E3EEC" w:rsidP="00290B77">
            <w:pPr>
              <w:spacing w:line="228" w:lineRule="auto"/>
              <w:jc w:val="both"/>
              <w:rPr>
                <w:rFonts w:ascii="Times New Roman" w:hAnsi="Times New Roman" w:cs="Times New Roman"/>
              </w:rPr>
            </w:pPr>
            <w:r w:rsidRPr="005E3EEC">
              <w:rPr>
                <w:rFonts w:ascii="Times New Roman" w:hAnsi="Times New Roman" w:cs="Times New Roman"/>
              </w:rPr>
              <w:t>Трубопроводы</w:t>
            </w:r>
          </w:p>
        </w:tc>
        <w:tc>
          <w:tcPr>
            <w:tcW w:w="1205" w:type="pct"/>
          </w:tcPr>
          <w:p w:rsidR="005E3EEC" w:rsidRPr="005E3EEC" w:rsidRDefault="005E3EEC" w:rsidP="00290B77">
            <w:pPr>
              <w:spacing w:line="228" w:lineRule="auto"/>
              <w:jc w:val="both"/>
              <w:rPr>
                <w:rFonts w:ascii="Times New Roman" w:hAnsi="Times New Roman" w:cs="Times New Roman"/>
              </w:rPr>
            </w:pPr>
            <w:r w:rsidRPr="005E3EEC">
              <w:rPr>
                <w:rFonts w:ascii="Times New Roman" w:hAnsi="Times New Roman" w:cs="Times New Roman"/>
              </w:rPr>
              <w:t>Повреждения стыковых соединений, частичное повреждение КИП</w:t>
            </w:r>
          </w:p>
        </w:tc>
        <w:tc>
          <w:tcPr>
            <w:tcW w:w="1204" w:type="pct"/>
          </w:tcPr>
          <w:p w:rsidR="005E3EEC" w:rsidRPr="005E3EEC" w:rsidRDefault="005E3EEC" w:rsidP="00290B77">
            <w:pPr>
              <w:spacing w:line="228" w:lineRule="auto"/>
              <w:jc w:val="both"/>
              <w:rPr>
                <w:rFonts w:ascii="Times New Roman" w:hAnsi="Times New Roman" w:cs="Times New Roman"/>
              </w:rPr>
            </w:pPr>
            <w:r w:rsidRPr="005E3EEC">
              <w:rPr>
                <w:rFonts w:ascii="Times New Roman" w:hAnsi="Times New Roman" w:cs="Times New Roman"/>
              </w:rPr>
              <w:t>Разрывы стыковых соединений, повреждение КИП и запорной арматуры, переломы труб на водоводах в отдельных местах</w:t>
            </w:r>
          </w:p>
        </w:tc>
        <w:tc>
          <w:tcPr>
            <w:tcW w:w="1223" w:type="pct"/>
            <w:vAlign w:val="center"/>
          </w:tcPr>
          <w:p w:rsidR="005E3EEC" w:rsidRPr="005E3EEC" w:rsidRDefault="005E3EEC" w:rsidP="00290B77">
            <w:pPr>
              <w:spacing w:line="228" w:lineRule="auto"/>
              <w:jc w:val="center"/>
              <w:rPr>
                <w:rFonts w:ascii="Times New Roman" w:hAnsi="Times New Roman" w:cs="Times New Roman"/>
              </w:rPr>
            </w:pPr>
            <w:r w:rsidRPr="005E3EEC">
              <w:rPr>
                <w:rFonts w:ascii="Times New Roman" w:hAnsi="Times New Roman" w:cs="Times New Roman"/>
              </w:rPr>
              <w:t>-</w:t>
            </w:r>
          </w:p>
        </w:tc>
      </w:tr>
    </w:tbl>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FF3698">
        <w:rPr>
          <w:rFonts w:ascii="Times New Roman" w:hAnsi="Times New Roman" w:cs="Times New Roman"/>
          <w:bCs/>
          <w:i/>
          <w:sz w:val="28"/>
          <w:szCs w:val="28"/>
          <w:u w:val="single"/>
        </w:rPr>
        <w:t>Смерч</w:t>
      </w:r>
      <w:r w:rsidRPr="005E3EEC">
        <w:rPr>
          <w:rFonts w:ascii="Times New Roman" w:hAnsi="Times New Roman" w:cs="Times New Roman"/>
          <w:bCs/>
          <w:sz w:val="28"/>
          <w:szCs w:val="28"/>
        </w:rPr>
        <w:t xml:space="preserve">. В соответствии с картой районирования по </w:t>
      </w:r>
      <w:proofErr w:type="spellStart"/>
      <w:r w:rsidRPr="005E3EEC">
        <w:rPr>
          <w:rFonts w:ascii="Times New Roman" w:hAnsi="Times New Roman" w:cs="Times New Roman"/>
          <w:bCs/>
          <w:sz w:val="28"/>
          <w:szCs w:val="28"/>
        </w:rPr>
        <w:t>смерчеопасности</w:t>
      </w:r>
      <w:proofErr w:type="spellEnd"/>
      <w:r w:rsidRPr="005E3EEC">
        <w:rPr>
          <w:rFonts w:ascii="Times New Roman" w:hAnsi="Times New Roman" w:cs="Times New Roman"/>
          <w:bCs/>
          <w:sz w:val="28"/>
          <w:szCs w:val="28"/>
        </w:rPr>
        <w:t xml:space="preserve"> Тверская область находится в зоне, для которой расчетное значение класса интенсивности смерча по классификации </w:t>
      </w:r>
      <w:proofErr w:type="spellStart"/>
      <w:r w:rsidRPr="005E3EEC">
        <w:rPr>
          <w:rFonts w:ascii="Times New Roman" w:hAnsi="Times New Roman" w:cs="Times New Roman"/>
          <w:bCs/>
          <w:sz w:val="28"/>
          <w:szCs w:val="28"/>
        </w:rPr>
        <w:t>Фуджиты</w:t>
      </w:r>
      <w:proofErr w:type="spellEnd"/>
      <w:r w:rsidRPr="005E3EEC">
        <w:rPr>
          <w:rFonts w:ascii="Times New Roman" w:hAnsi="Times New Roman" w:cs="Times New Roman"/>
          <w:bCs/>
          <w:sz w:val="28"/>
          <w:szCs w:val="28"/>
        </w:rPr>
        <w:t xml:space="preserve"> может быть принят 3,58. Для этого класса параметры смерча составят:</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максимальная горизонтальная скорость вращательного движения – 94,4 м/сек.;</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поступательная скорость - 23,6 м/сек.;</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длина полосы разрушений - 55,8 км;</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максимальный перепад давлений - 109 ГПа.</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Непосредственной угрозы для проектируемой территории данное стихийное явление природы не представляет.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FF3698">
        <w:rPr>
          <w:rFonts w:ascii="Times New Roman" w:hAnsi="Times New Roman" w:cs="Times New Roman"/>
          <w:bCs/>
          <w:i/>
          <w:sz w:val="28"/>
          <w:szCs w:val="28"/>
          <w:u w:val="single"/>
        </w:rPr>
        <w:lastRenderedPageBreak/>
        <w:t>Гроза</w:t>
      </w:r>
      <w:r w:rsidRPr="005E3EEC">
        <w:rPr>
          <w:rFonts w:ascii="Times New Roman" w:hAnsi="Times New Roman" w:cs="Times New Roman"/>
          <w:bCs/>
          <w:sz w:val="28"/>
          <w:szCs w:val="28"/>
        </w:rPr>
        <w:t xml:space="preserve"> как опасное явление природы по наносимому ущербу и жертвам занимает одно из первых мест. С грозами связана гибель людей и животных, поражение садов и посевов, лесные пожары на огромных территориях, особенно в засушливые периоды, нарушение линий электропередачи и связи.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Грозы обычно сопровождаются ливнями, градобитиями, пожарами, резким усилением ветра. Интенсивная грозовая деятельность характеризуется разрядами молний, в том числе и шаровых, и их вторичными проявлениями.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Степень опасности гроз (в баллах) для сельского поселения составляет 1 балл, что соответствует ЧС локального уровня.</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В результате этого на территории могут возникнуть пожары на территории, произойти повреждения зданий и сооружений.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Среди населения поселения могут быть пострадавшие. В целях </w:t>
      </w:r>
      <w:proofErr w:type="spellStart"/>
      <w:r w:rsidRPr="005E3EEC">
        <w:rPr>
          <w:rFonts w:ascii="Times New Roman" w:hAnsi="Times New Roman" w:cs="Times New Roman"/>
          <w:bCs/>
          <w:sz w:val="28"/>
          <w:szCs w:val="28"/>
        </w:rPr>
        <w:t>молниезащиты</w:t>
      </w:r>
      <w:proofErr w:type="spellEnd"/>
      <w:r w:rsidRPr="005E3EEC">
        <w:rPr>
          <w:rFonts w:ascii="Times New Roman" w:hAnsi="Times New Roman" w:cs="Times New Roman"/>
          <w:bCs/>
          <w:sz w:val="28"/>
          <w:szCs w:val="28"/>
        </w:rPr>
        <w:t xml:space="preserve">  предусматривается система громоотводов.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FF3698">
        <w:rPr>
          <w:rFonts w:ascii="Times New Roman" w:hAnsi="Times New Roman" w:cs="Times New Roman"/>
          <w:bCs/>
          <w:sz w:val="28"/>
          <w:szCs w:val="28"/>
          <w:u w:val="single"/>
        </w:rPr>
        <w:t>Грозовые разряды</w:t>
      </w:r>
      <w:r w:rsidRPr="005E3EEC">
        <w:rPr>
          <w:rFonts w:ascii="Times New Roman" w:hAnsi="Times New Roman" w:cs="Times New Roman"/>
          <w:bCs/>
          <w:sz w:val="28"/>
          <w:szCs w:val="28"/>
        </w:rPr>
        <w:t xml:space="preserve"> - согласно требованиям РД 34.21.122-87 "Инструкция по устройству  </w:t>
      </w:r>
      <w:proofErr w:type="spellStart"/>
      <w:r w:rsidRPr="005E3EEC">
        <w:rPr>
          <w:rFonts w:ascii="Times New Roman" w:hAnsi="Times New Roman" w:cs="Times New Roman"/>
          <w:bCs/>
          <w:sz w:val="28"/>
          <w:szCs w:val="28"/>
        </w:rPr>
        <w:t>молниезащиты</w:t>
      </w:r>
      <w:proofErr w:type="spellEnd"/>
      <w:r w:rsidRPr="005E3EEC">
        <w:rPr>
          <w:rFonts w:ascii="Times New Roman" w:hAnsi="Times New Roman" w:cs="Times New Roman"/>
          <w:bCs/>
          <w:sz w:val="28"/>
          <w:szCs w:val="28"/>
        </w:rPr>
        <w:t xml:space="preserve"> зданий и сооружений" предусматривается защита объектов территории поселения от прямых ударов молнии и вторичных ее проявлений.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FF3698">
        <w:rPr>
          <w:rFonts w:ascii="Times New Roman" w:hAnsi="Times New Roman" w:cs="Times New Roman"/>
          <w:bCs/>
          <w:sz w:val="28"/>
          <w:szCs w:val="28"/>
          <w:u w:val="single"/>
        </w:rPr>
        <w:t>Ливневые дожди</w:t>
      </w:r>
      <w:r w:rsidRPr="005E3EEC">
        <w:rPr>
          <w:rFonts w:ascii="Times New Roman" w:hAnsi="Times New Roman" w:cs="Times New Roman"/>
          <w:bCs/>
          <w:sz w:val="28"/>
          <w:szCs w:val="28"/>
        </w:rPr>
        <w:t xml:space="preserve"> - затопление территории и подтопление фундаментов - предотвращается сплошным водонепроницаемым асфальтовым покрытием и планировкой территории с уклонами в сторону ливневой канализации.</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FF3698">
        <w:rPr>
          <w:rFonts w:ascii="Times New Roman" w:hAnsi="Times New Roman" w:cs="Times New Roman"/>
          <w:bCs/>
          <w:sz w:val="28"/>
          <w:szCs w:val="28"/>
          <w:u w:val="single"/>
        </w:rPr>
        <w:t>Выпадение снега</w:t>
      </w:r>
      <w:r w:rsidRPr="005E3EEC">
        <w:rPr>
          <w:rFonts w:ascii="Times New Roman" w:hAnsi="Times New Roman" w:cs="Times New Roman"/>
          <w:bCs/>
          <w:sz w:val="28"/>
          <w:szCs w:val="28"/>
        </w:rPr>
        <w:t xml:space="preserve"> - конструкции кровли зданий рассчитаны на нормативное значение снеговой нагрузки для IV снегового района - 1,68 кПа (168  кгс/м2), расчётное значение  снеговых нагрузок - 240 кгс/м2, установленных СНиП 2.01.07-85* "Нагрузки и воздействия" для данной территории.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FF3698">
        <w:rPr>
          <w:rFonts w:ascii="Times New Roman" w:hAnsi="Times New Roman" w:cs="Times New Roman"/>
          <w:bCs/>
          <w:sz w:val="28"/>
          <w:szCs w:val="28"/>
          <w:u w:val="single"/>
        </w:rPr>
        <w:t>Сильные морозы</w:t>
      </w:r>
      <w:r w:rsidRPr="005E3EEC">
        <w:rPr>
          <w:rFonts w:ascii="Times New Roman" w:hAnsi="Times New Roman" w:cs="Times New Roman"/>
          <w:bCs/>
          <w:sz w:val="28"/>
          <w:szCs w:val="28"/>
        </w:rPr>
        <w:t xml:space="preserve"> - производительность системы отопления в соответствии с требованиями СНиП 2.04.05-91* "Отопление, вентиляция и кондиционирование </w:t>
      </w:r>
      <w:r w:rsidRPr="005E3EEC">
        <w:rPr>
          <w:rFonts w:ascii="Times New Roman" w:hAnsi="Times New Roman" w:cs="Times New Roman"/>
          <w:bCs/>
          <w:sz w:val="28"/>
          <w:szCs w:val="28"/>
        </w:rPr>
        <w:lastRenderedPageBreak/>
        <w:t>воздуха" рассчитаны исходя из температуры наружного воздуха -29 °С в течение наиболее холодной пятидневки (теплоизоляция помещений, глубина заложения и конструкция теплоизоляции коммуникаций выбраны в соответствии с требованиями СНиП 2.01.01-82 "Строительная климатология и геофизика" для климатического пояса, соответствующего условиям Тверской области).</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Опасность и риск экстремально низких температур воздуха способствует не только неблагоприятным условиям проживания, дополнительным расходам во время отопительного сезона, но и создает условия для возникновения ЧС. Помимо жилищно-коммунального хозяйства сильные морозы могут создать ЧС на автомобильном транспорте. Опасность экстремально низких температур воздуха характеризуется числом дней за год с температурой воздуха ниже 30°С.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Риск экстремально низких температур характерен для сельского поселения, где 1 раз в 10 лет и чаще наблюдаются морозы с температурой воздуха ниже средней январской. Понижение температуры воздуха до критических отметок в зимнее время могут вызвать нарушение водоснабжения и энергоснабжения, затруднить работу автотранспорта, привести к понижению температуры в рабочих и служебных помещениях.</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Снегопады оказывают существенное влияние на функционирование территории. На равнинах они вызывают разрушение ЛЭП, линий связи при налипании снега. Частые интенсивные снегопады резко увеличивают </w:t>
      </w:r>
      <w:proofErr w:type="spellStart"/>
      <w:r w:rsidRPr="005E3EEC">
        <w:rPr>
          <w:rFonts w:ascii="Times New Roman" w:hAnsi="Times New Roman" w:cs="Times New Roman"/>
          <w:bCs/>
          <w:sz w:val="28"/>
          <w:szCs w:val="28"/>
        </w:rPr>
        <w:t>снегозапасы</w:t>
      </w:r>
      <w:proofErr w:type="spellEnd"/>
      <w:r w:rsidRPr="005E3EEC">
        <w:rPr>
          <w:rFonts w:ascii="Times New Roman" w:hAnsi="Times New Roman" w:cs="Times New Roman"/>
          <w:bCs/>
          <w:sz w:val="28"/>
          <w:szCs w:val="28"/>
        </w:rPr>
        <w:t xml:space="preserve">, что создает благоприятные условия для формирования мощных весенних половодий. На автомобильных дорогах интенсивные снегопады оказывают парализующее воздействие. Среднее многолетнее число дней за год со снегопадами интенсивностью 20 и более мм в сутки в поселении составляет 0,1 – 1,0 (высокий риск). </w:t>
      </w:r>
    </w:p>
    <w:p w:rsid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Сильные метели оказывают неблаг</w:t>
      </w:r>
      <w:r w:rsidR="006C1901">
        <w:rPr>
          <w:rFonts w:ascii="Times New Roman" w:hAnsi="Times New Roman" w:cs="Times New Roman"/>
          <w:bCs/>
          <w:sz w:val="28"/>
          <w:szCs w:val="28"/>
        </w:rPr>
        <w:t>о</w:t>
      </w:r>
      <w:r w:rsidRPr="005E3EEC">
        <w:rPr>
          <w:rFonts w:ascii="Times New Roman" w:hAnsi="Times New Roman" w:cs="Times New Roman"/>
          <w:bCs/>
          <w:sz w:val="28"/>
          <w:szCs w:val="28"/>
        </w:rPr>
        <w:t xml:space="preserve">приятное воздействие на функционирование территории. На равнинах они приводят к перебоям в движении автомобильного </w:t>
      </w:r>
      <w:r w:rsidRPr="005E3EEC">
        <w:rPr>
          <w:rFonts w:ascii="Times New Roman" w:hAnsi="Times New Roman" w:cs="Times New Roman"/>
          <w:bCs/>
          <w:sz w:val="28"/>
          <w:szCs w:val="28"/>
        </w:rPr>
        <w:lastRenderedPageBreak/>
        <w:t xml:space="preserve">транспорта, могут быть причиной разрушений жилых и административных зданий. Одной из важнейших характеристик </w:t>
      </w:r>
      <w:proofErr w:type="spellStart"/>
      <w:r w:rsidRPr="005E3EEC">
        <w:rPr>
          <w:rFonts w:ascii="Times New Roman" w:hAnsi="Times New Roman" w:cs="Times New Roman"/>
          <w:bCs/>
          <w:sz w:val="28"/>
          <w:szCs w:val="28"/>
        </w:rPr>
        <w:t>метелевой</w:t>
      </w:r>
      <w:proofErr w:type="spellEnd"/>
      <w:r w:rsidRPr="005E3EEC">
        <w:rPr>
          <w:rFonts w:ascii="Times New Roman" w:hAnsi="Times New Roman" w:cs="Times New Roman"/>
          <w:bCs/>
          <w:sz w:val="28"/>
          <w:szCs w:val="28"/>
        </w:rPr>
        <w:t xml:space="preserve"> деятельности является перенос снега, который определяет дальность видимости, освещенность, поступление твердых осадков на вертикальную и наклонную поверхность и величину снегозаносов. Повторяемость метелей (один раз в год) в сельском поселении составляет  0,01 – 0,1 (средний риск).</w:t>
      </w:r>
    </w:p>
    <w:p w:rsidR="00EC1AB9" w:rsidRPr="005E3EEC" w:rsidRDefault="00EC1AB9" w:rsidP="00EC1AB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Территории, подверженные затоплению, вследствие паводков, половодья и возможных гидродинамических аварий в сельском поселении</w:t>
      </w:r>
      <w:r>
        <w:rPr>
          <w:rFonts w:ascii="Times New Roman" w:hAnsi="Times New Roman" w:cs="Times New Roman"/>
          <w:bCs/>
          <w:sz w:val="28"/>
          <w:szCs w:val="28"/>
        </w:rPr>
        <w:t xml:space="preserve"> </w:t>
      </w:r>
      <w:r w:rsidRPr="005E3EEC">
        <w:rPr>
          <w:rFonts w:ascii="Times New Roman" w:hAnsi="Times New Roman" w:cs="Times New Roman"/>
          <w:bCs/>
          <w:sz w:val="28"/>
          <w:szCs w:val="28"/>
        </w:rPr>
        <w:t>отсутствуют.</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На территории</w:t>
      </w:r>
      <w:r w:rsidR="00236800">
        <w:rPr>
          <w:rFonts w:ascii="Times New Roman" w:hAnsi="Times New Roman" w:cs="Times New Roman"/>
          <w:bCs/>
          <w:sz w:val="28"/>
          <w:szCs w:val="28"/>
        </w:rPr>
        <w:t xml:space="preserve"> </w:t>
      </w:r>
      <w:proofErr w:type="spellStart"/>
      <w:r w:rsidR="00995068">
        <w:rPr>
          <w:rFonts w:ascii="Times New Roman" w:hAnsi="Times New Roman" w:cs="Times New Roman"/>
          <w:bCs/>
          <w:sz w:val="28"/>
          <w:szCs w:val="28"/>
        </w:rPr>
        <w:t>Пожинского</w:t>
      </w:r>
      <w:proofErr w:type="spellEnd"/>
      <w:r w:rsidR="00EC1AB9">
        <w:rPr>
          <w:rFonts w:ascii="Times New Roman" w:hAnsi="Times New Roman" w:cs="Times New Roman"/>
          <w:bCs/>
          <w:sz w:val="28"/>
          <w:szCs w:val="28"/>
        </w:rPr>
        <w:t xml:space="preserve"> </w:t>
      </w:r>
      <w:r w:rsidR="002D2013">
        <w:rPr>
          <w:rFonts w:ascii="Times New Roman" w:eastAsia="Times New Roman" w:hAnsi="Times New Roman" w:cs="Times New Roman"/>
          <w:sz w:val="28"/>
          <w:szCs w:val="28"/>
          <w:lang w:eastAsia="ru-RU"/>
        </w:rPr>
        <w:t>с</w:t>
      </w:r>
      <w:r w:rsidR="00314876">
        <w:rPr>
          <w:rFonts w:ascii="Times New Roman" w:eastAsia="Times New Roman" w:hAnsi="Times New Roman" w:cs="Times New Roman"/>
          <w:sz w:val="28"/>
          <w:szCs w:val="28"/>
          <w:lang w:eastAsia="ru-RU"/>
        </w:rPr>
        <w:t xml:space="preserve">ельского поселения </w:t>
      </w:r>
      <w:r w:rsidRPr="005E3EEC">
        <w:rPr>
          <w:rFonts w:ascii="Times New Roman" w:hAnsi="Times New Roman" w:cs="Times New Roman"/>
          <w:bCs/>
          <w:sz w:val="28"/>
          <w:szCs w:val="28"/>
        </w:rPr>
        <w:t>наблюдаются так</w:t>
      </w:r>
      <w:r w:rsidR="00EC1AB9">
        <w:rPr>
          <w:rFonts w:ascii="Times New Roman" w:hAnsi="Times New Roman" w:cs="Times New Roman"/>
          <w:bCs/>
          <w:sz w:val="28"/>
          <w:szCs w:val="28"/>
        </w:rPr>
        <w:t>о</w:t>
      </w:r>
      <w:r w:rsidRPr="005E3EEC">
        <w:rPr>
          <w:rFonts w:ascii="Times New Roman" w:hAnsi="Times New Roman" w:cs="Times New Roman"/>
          <w:bCs/>
          <w:sz w:val="28"/>
          <w:szCs w:val="28"/>
        </w:rPr>
        <w:t>е неблагоприятн</w:t>
      </w:r>
      <w:r w:rsidR="00EC1AB9">
        <w:rPr>
          <w:rFonts w:ascii="Times New Roman" w:hAnsi="Times New Roman" w:cs="Times New Roman"/>
          <w:bCs/>
          <w:sz w:val="28"/>
          <w:szCs w:val="28"/>
        </w:rPr>
        <w:t>о</w:t>
      </w:r>
      <w:r w:rsidRPr="005E3EEC">
        <w:rPr>
          <w:rFonts w:ascii="Times New Roman" w:hAnsi="Times New Roman" w:cs="Times New Roman"/>
          <w:bCs/>
          <w:sz w:val="28"/>
          <w:szCs w:val="28"/>
        </w:rPr>
        <w:t>е физико-геологическ</w:t>
      </w:r>
      <w:r w:rsidR="00EC1AB9">
        <w:rPr>
          <w:rFonts w:ascii="Times New Roman" w:hAnsi="Times New Roman" w:cs="Times New Roman"/>
          <w:bCs/>
          <w:sz w:val="28"/>
          <w:szCs w:val="28"/>
        </w:rPr>
        <w:t>о</w:t>
      </w:r>
      <w:r w:rsidRPr="005E3EEC">
        <w:rPr>
          <w:rFonts w:ascii="Times New Roman" w:hAnsi="Times New Roman" w:cs="Times New Roman"/>
          <w:bCs/>
          <w:sz w:val="28"/>
          <w:szCs w:val="28"/>
        </w:rPr>
        <w:t>е услови</w:t>
      </w:r>
      <w:r w:rsidR="00FC5794">
        <w:rPr>
          <w:rFonts w:ascii="Times New Roman" w:hAnsi="Times New Roman" w:cs="Times New Roman"/>
          <w:bCs/>
          <w:sz w:val="28"/>
          <w:szCs w:val="28"/>
        </w:rPr>
        <w:t>е, как эрозионные</w:t>
      </w:r>
      <w:r w:rsidR="00EC1AB9">
        <w:rPr>
          <w:rFonts w:ascii="Times New Roman" w:hAnsi="Times New Roman" w:cs="Times New Roman"/>
          <w:bCs/>
          <w:sz w:val="28"/>
          <w:szCs w:val="28"/>
        </w:rPr>
        <w:t xml:space="preserve"> процессы.</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u w:val="single"/>
        </w:rPr>
      </w:pPr>
      <w:r w:rsidRPr="005E3EEC">
        <w:rPr>
          <w:rFonts w:ascii="Times New Roman" w:hAnsi="Times New Roman" w:cs="Times New Roman"/>
          <w:bCs/>
          <w:sz w:val="28"/>
          <w:szCs w:val="28"/>
          <w:u w:val="single"/>
        </w:rPr>
        <w:t>Результаты анализа природных опасностей.</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Согласно СНиП 22.01-95 "Геофизика опасных природных воздействий" по оценке сложности природных условий территория </w:t>
      </w:r>
      <w:proofErr w:type="spellStart"/>
      <w:r w:rsidR="00995068">
        <w:rPr>
          <w:rFonts w:ascii="Times New Roman" w:hAnsi="Times New Roman" w:cs="Times New Roman"/>
          <w:bCs/>
          <w:sz w:val="28"/>
          <w:szCs w:val="28"/>
        </w:rPr>
        <w:t>Пожинского</w:t>
      </w:r>
      <w:proofErr w:type="spellEnd"/>
      <w:r w:rsidR="00AE33B3">
        <w:rPr>
          <w:rFonts w:ascii="Times New Roman" w:hAnsi="Times New Roman" w:cs="Times New Roman"/>
          <w:bCs/>
          <w:sz w:val="28"/>
          <w:szCs w:val="28"/>
        </w:rPr>
        <w:t xml:space="preserve"> </w:t>
      </w:r>
      <w:r w:rsidR="002D2013">
        <w:rPr>
          <w:rFonts w:ascii="Times New Roman" w:eastAsia="Times New Roman" w:hAnsi="Times New Roman" w:cs="Times New Roman"/>
          <w:sz w:val="28"/>
          <w:szCs w:val="28"/>
          <w:lang w:eastAsia="ru-RU"/>
        </w:rPr>
        <w:t>с</w:t>
      </w:r>
      <w:r w:rsidR="00314876">
        <w:rPr>
          <w:rFonts w:ascii="Times New Roman" w:eastAsia="Times New Roman" w:hAnsi="Times New Roman" w:cs="Times New Roman"/>
          <w:sz w:val="28"/>
          <w:szCs w:val="28"/>
          <w:lang w:eastAsia="ru-RU"/>
        </w:rPr>
        <w:t>ельского поселения</w:t>
      </w:r>
      <w:r w:rsidRPr="005E3EEC">
        <w:rPr>
          <w:rFonts w:ascii="Times New Roman" w:hAnsi="Times New Roman" w:cs="Times New Roman"/>
          <w:bCs/>
          <w:sz w:val="28"/>
          <w:szCs w:val="28"/>
        </w:rPr>
        <w:t xml:space="preserve"> относится к категории </w:t>
      </w:r>
      <w:r w:rsidR="009D1105">
        <w:rPr>
          <w:rFonts w:ascii="Times New Roman" w:hAnsi="Times New Roman" w:cs="Times New Roman"/>
          <w:bCs/>
          <w:sz w:val="28"/>
          <w:szCs w:val="28"/>
        </w:rPr>
        <w:t>средней сложности</w:t>
      </w:r>
      <w:r w:rsidRPr="005E3EEC">
        <w:rPr>
          <w:rFonts w:ascii="Times New Roman" w:hAnsi="Times New Roman" w:cs="Times New Roman"/>
          <w:bCs/>
          <w:sz w:val="28"/>
          <w:szCs w:val="28"/>
        </w:rPr>
        <w:t xml:space="preserve">.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С инженерно-геологической точки зрения рассматриваемый район относится к числу благоприятных для строительства. Явлений карста, оползней, суффозии, проседания грунтов не отмечается.</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Проектируемая территория не находится в зоне опасных сейсмических воздействий, выполнение норм проектирования, установленных СНиП 11-7-81* "Строительство в сейсмических   районах" не требуется.</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Снежные заносы и понижение температуры воздуха до критических отметок в зимнее время могут вызвать нарушение водоснабжения и энергоснабжения, вывести из строя котельные, затруднить работу автотранспорта, привести к понижению температуры в рабочих и служебных помещениях.</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Опасные природные процессы, вызывающие необходимость инженерной защиты сооружений и территории, отсутствуют. </w:t>
      </w:r>
    </w:p>
    <w:p w:rsidR="00D515CE" w:rsidRDefault="005E3EEC" w:rsidP="00F800A9">
      <w:pPr>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lastRenderedPageBreak/>
        <w:t>При строительстве не требуется выполнение  мероприятий, предусмотренных СНиП 2.01.15-90 "Инженерная защита территорий, зданий и сооружений от опасных геологических процессов" и СНиП 2.06.15-85 "Инженерная защита территорий от затопления и подтопления".</w:t>
      </w:r>
    </w:p>
    <w:p w:rsidR="00D515CE" w:rsidRDefault="00D515CE" w:rsidP="00F800A9">
      <w:pPr>
        <w:spacing w:after="0" w:line="360" w:lineRule="auto"/>
        <w:ind w:firstLine="454"/>
        <w:jc w:val="both"/>
        <w:rPr>
          <w:rFonts w:ascii="Times New Roman" w:hAnsi="Times New Roman" w:cs="Times New Roman"/>
          <w:bCs/>
          <w:sz w:val="28"/>
          <w:szCs w:val="28"/>
        </w:rPr>
      </w:pPr>
    </w:p>
    <w:p w:rsidR="00D515CE" w:rsidRDefault="00D515CE" w:rsidP="00F800A9">
      <w:pPr>
        <w:spacing w:after="0" w:line="360" w:lineRule="auto"/>
        <w:ind w:firstLine="454"/>
        <w:jc w:val="both"/>
        <w:rPr>
          <w:rFonts w:ascii="Times New Roman" w:hAnsi="Times New Roman" w:cs="Times New Roman"/>
          <w:b/>
          <w:bCs/>
          <w:i/>
          <w:sz w:val="28"/>
          <w:szCs w:val="28"/>
          <w:u w:val="single"/>
        </w:rPr>
      </w:pPr>
      <w:r w:rsidRPr="00D515CE">
        <w:rPr>
          <w:rFonts w:ascii="Times New Roman" w:hAnsi="Times New Roman" w:cs="Times New Roman"/>
          <w:b/>
          <w:bCs/>
          <w:i/>
          <w:sz w:val="28"/>
          <w:szCs w:val="28"/>
          <w:u w:val="single"/>
        </w:rPr>
        <w:t>Перечень возможных источников ЧС техногенного характера, которые могут воздействовать на проектируемую территорию, а также вблизи указанной территории.</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Техногенные чрезвычайные ситуации считаются чрезвычайными происшествиями, которые вызывают остановку работы предприятий, представляют опасность для жизни людей и могут привести к разрушению производственных зданий, повреждению или уничтожению оборудования, сырья и готовой продукции, а также к заражению ядовитыми веществами и загазованности атмосферы.</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Определенную опасность и влияние на население поселения могут оказать аварии на автодорогах по которым переводятся и аварийно-химические опасные вещества (АХОВ), ГМС, СУТ, при их разливе (выбросе) возможно образование зон заражения, разрушений и пожаров в которые могут попасть населенные пункты.</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При транспортировке опасных грузов автомобильным транспортом возможны аварии, сопровождающиеся выбросом наиболее часто перевозимых АХОВ - аммиака и хлора.</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Хлор (Сl</w:t>
      </w:r>
      <w:r w:rsidRPr="009D1105">
        <w:rPr>
          <w:rFonts w:ascii="Times New Roman" w:hAnsi="Times New Roman" w:cs="Times New Roman"/>
          <w:bCs/>
          <w:sz w:val="28"/>
          <w:szCs w:val="28"/>
          <w:vertAlign w:val="subscript"/>
        </w:rPr>
        <w:t>2</w:t>
      </w:r>
      <w:r w:rsidRPr="00D515CE">
        <w:rPr>
          <w:rFonts w:ascii="Times New Roman" w:hAnsi="Times New Roman" w:cs="Times New Roman"/>
          <w:bCs/>
          <w:sz w:val="28"/>
          <w:szCs w:val="28"/>
        </w:rPr>
        <w:t>) - зеленовато-желтый газ с резким раздражающим запахом, в 2.5 раза тяжелее воздуха, мало растворим в воде. Может скапливаться в низких участ</w:t>
      </w:r>
      <w:r w:rsidR="006C1901">
        <w:rPr>
          <w:rFonts w:ascii="Times New Roman" w:hAnsi="Times New Roman" w:cs="Times New Roman"/>
          <w:bCs/>
          <w:sz w:val="28"/>
          <w:szCs w:val="28"/>
        </w:rPr>
        <w:t>ках местно</w:t>
      </w:r>
      <w:r w:rsidRPr="00D515CE">
        <w:rPr>
          <w:rFonts w:ascii="Times New Roman" w:hAnsi="Times New Roman" w:cs="Times New Roman"/>
          <w:bCs/>
          <w:sz w:val="28"/>
          <w:szCs w:val="28"/>
        </w:rPr>
        <w:t>сти. Мало растворяется в воде (0.07%), хорошо - в не</w:t>
      </w:r>
      <w:r w:rsidR="006C1901">
        <w:rPr>
          <w:rFonts w:ascii="Times New Roman" w:hAnsi="Times New Roman" w:cs="Times New Roman"/>
          <w:bCs/>
          <w:sz w:val="28"/>
          <w:szCs w:val="28"/>
        </w:rPr>
        <w:t>которых органических растворите</w:t>
      </w:r>
      <w:r w:rsidRPr="00D515CE">
        <w:rPr>
          <w:rFonts w:ascii="Times New Roman" w:hAnsi="Times New Roman" w:cs="Times New Roman"/>
          <w:bCs/>
          <w:sz w:val="28"/>
          <w:szCs w:val="28"/>
        </w:rPr>
        <w:t xml:space="preserve">лях. Температура кипения - -34.1°С, плавления -  -101 С, </w:t>
      </w:r>
      <w:r w:rsidR="006C1901">
        <w:rPr>
          <w:rFonts w:ascii="Times New Roman" w:hAnsi="Times New Roman" w:cs="Times New Roman"/>
          <w:bCs/>
          <w:sz w:val="28"/>
          <w:szCs w:val="28"/>
        </w:rPr>
        <w:t xml:space="preserve">не горюч, не </w:t>
      </w:r>
      <w:proofErr w:type="spellStart"/>
      <w:r w:rsidR="006C1901">
        <w:rPr>
          <w:rFonts w:ascii="Times New Roman" w:hAnsi="Times New Roman" w:cs="Times New Roman"/>
          <w:bCs/>
          <w:sz w:val="28"/>
          <w:szCs w:val="28"/>
        </w:rPr>
        <w:t>пожароопасен</w:t>
      </w:r>
      <w:proofErr w:type="spellEnd"/>
      <w:r w:rsidR="006C1901">
        <w:rPr>
          <w:rFonts w:ascii="Times New Roman" w:hAnsi="Times New Roman" w:cs="Times New Roman"/>
          <w:bCs/>
          <w:sz w:val="28"/>
          <w:szCs w:val="28"/>
        </w:rPr>
        <w:t xml:space="preserve"> в кон</w:t>
      </w:r>
      <w:r w:rsidRPr="00D515CE">
        <w:rPr>
          <w:rFonts w:ascii="Times New Roman" w:hAnsi="Times New Roman" w:cs="Times New Roman"/>
          <w:bCs/>
          <w:sz w:val="28"/>
          <w:szCs w:val="28"/>
        </w:rPr>
        <w:t>такте с горючими материалами. Раздражает дыхательные пути, может вызвать</w:t>
      </w:r>
      <w:r w:rsidR="006C1901">
        <w:rPr>
          <w:rFonts w:ascii="Times New Roman" w:hAnsi="Times New Roman" w:cs="Times New Roman"/>
          <w:bCs/>
          <w:sz w:val="28"/>
          <w:szCs w:val="28"/>
        </w:rPr>
        <w:t xml:space="preserve"> отек лег</w:t>
      </w:r>
      <w:r w:rsidRPr="00D515CE">
        <w:rPr>
          <w:rFonts w:ascii="Times New Roman" w:hAnsi="Times New Roman" w:cs="Times New Roman"/>
          <w:bCs/>
          <w:sz w:val="28"/>
          <w:szCs w:val="28"/>
        </w:rPr>
        <w:t>ких. В крови нарушается содержание свободных аминокислот.</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lastRenderedPageBreak/>
        <w:t>Признаки поражения:  сильное жжение, резь в глазах, слезотечение, учащение дыхания, мучительный кашель, общее возбуждение, ст</w:t>
      </w:r>
      <w:r w:rsidR="006C1901">
        <w:rPr>
          <w:rFonts w:ascii="Times New Roman" w:hAnsi="Times New Roman" w:cs="Times New Roman"/>
          <w:bCs/>
          <w:sz w:val="28"/>
          <w:szCs w:val="28"/>
        </w:rPr>
        <w:t>рах, в тяжелых случаях - рефлек</w:t>
      </w:r>
      <w:r w:rsidRPr="00D515CE">
        <w:rPr>
          <w:rFonts w:ascii="Times New Roman" w:hAnsi="Times New Roman" w:cs="Times New Roman"/>
          <w:bCs/>
          <w:sz w:val="28"/>
          <w:szCs w:val="28"/>
        </w:rPr>
        <w:t>торная остановка дыхания.</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Первая помощь:</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В зараженной атмосфере: обильное промывани</w:t>
      </w:r>
      <w:r w:rsidR="006C1901">
        <w:rPr>
          <w:rFonts w:ascii="Times New Roman" w:hAnsi="Times New Roman" w:cs="Times New Roman"/>
          <w:bCs/>
          <w:sz w:val="28"/>
          <w:szCs w:val="28"/>
        </w:rPr>
        <w:t>е глаз водой; надевание противо</w:t>
      </w:r>
      <w:r w:rsidRPr="00D515CE">
        <w:rPr>
          <w:rFonts w:ascii="Times New Roman" w:hAnsi="Times New Roman" w:cs="Times New Roman"/>
          <w:bCs/>
          <w:sz w:val="28"/>
          <w:szCs w:val="28"/>
        </w:rPr>
        <w:t>газа, эвакуация на носилках или транспортом.</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Вне зоны заражения: промывание глаз водой; обработка пораженных участков кожи водой или мыльным раствором; покой немедленная эв</w:t>
      </w:r>
      <w:r w:rsidR="006C1901">
        <w:rPr>
          <w:rFonts w:ascii="Times New Roman" w:hAnsi="Times New Roman" w:cs="Times New Roman"/>
          <w:bCs/>
          <w:sz w:val="28"/>
          <w:szCs w:val="28"/>
        </w:rPr>
        <w:t>акуация в лечебное учрежде</w:t>
      </w:r>
      <w:r w:rsidRPr="00D515CE">
        <w:rPr>
          <w:rFonts w:ascii="Times New Roman" w:hAnsi="Times New Roman" w:cs="Times New Roman"/>
          <w:bCs/>
          <w:sz w:val="28"/>
          <w:szCs w:val="28"/>
        </w:rPr>
        <w:t>ние. Ингаляцию кислородом не проводить!</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 xml:space="preserve">Защиту органов дыхания обеспечивают промышленные фильтрующие противогазы. При проведении </w:t>
      </w:r>
      <w:r w:rsidR="006C1901">
        <w:rPr>
          <w:rFonts w:ascii="Times New Roman" w:hAnsi="Times New Roman" w:cs="Times New Roman"/>
          <w:bCs/>
          <w:sz w:val="28"/>
          <w:szCs w:val="28"/>
        </w:rPr>
        <w:t>работ по ликвидации проливов не</w:t>
      </w:r>
      <w:r w:rsidRPr="00D515CE">
        <w:rPr>
          <w:rFonts w:ascii="Times New Roman" w:hAnsi="Times New Roman" w:cs="Times New Roman"/>
          <w:bCs/>
          <w:sz w:val="28"/>
          <w:szCs w:val="28"/>
        </w:rPr>
        <w:t>обходимо использовать изолирующие противогазы и средства защиты кожи</w:t>
      </w:r>
      <w:r w:rsidR="006C1901">
        <w:rPr>
          <w:rFonts w:ascii="Times New Roman" w:hAnsi="Times New Roman" w:cs="Times New Roman"/>
          <w:bCs/>
          <w:sz w:val="28"/>
          <w:szCs w:val="28"/>
        </w:rPr>
        <w:t>, изготовлен</w:t>
      </w:r>
      <w:r w:rsidRPr="00D515CE">
        <w:rPr>
          <w:rFonts w:ascii="Times New Roman" w:hAnsi="Times New Roman" w:cs="Times New Roman"/>
          <w:bCs/>
          <w:sz w:val="28"/>
          <w:szCs w:val="28"/>
        </w:rPr>
        <w:t>ные из устойчивых к воздействию хлора материалов.</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Аммиак (NН</w:t>
      </w:r>
      <w:r w:rsidRPr="009D1105">
        <w:rPr>
          <w:rFonts w:ascii="Times New Roman" w:hAnsi="Times New Roman" w:cs="Times New Roman"/>
          <w:bCs/>
          <w:sz w:val="28"/>
          <w:szCs w:val="28"/>
          <w:vertAlign w:val="subscript"/>
        </w:rPr>
        <w:t>3</w:t>
      </w:r>
      <w:r w:rsidRPr="00D515CE">
        <w:rPr>
          <w:rFonts w:ascii="Times New Roman" w:hAnsi="Times New Roman" w:cs="Times New Roman"/>
          <w:bCs/>
          <w:sz w:val="28"/>
          <w:szCs w:val="28"/>
        </w:rPr>
        <w:t>) - бесцветный газ с резким характерным запахом, в 1.7 раза легче воздуха (плотность по воздуху - 0.597), хорошо .растворяется в воде (при 20°С в одном объеме воды растворяется 700 объемов аммиака).</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При температуре -33.4°С кипит и при температуре -77.8°С затвердевает.</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Горюч, взрывоопасен в смеси с воздухом (пределы концентраций воспламенения от 15% до 28% по объему).</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Газообразный аммиак при концентрации, равной 0.28 г/м3; вызывает раздражение горла; 0.49 г/м - раздражение глаз; 1.2 г/м3 - кашель, 1.5-2.7 г/м3 приводит к смертельному  исходу при воздействии в течение 0.5-1 часа.</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Сжиженный аммиак при испарении охлаждается, и при соприкосновении с кожей возникает отморожение различной степени, а также возможны ожог и изъязвление.</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lastRenderedPageBreak/>
        <w:t>Признаки поражения: обильное слезотечение, боль в глазах, ожог и конъюнктивы роговицы, потеря зрения, приступообразный кашель; при поражении кожи - химический ожог I или II степени.</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 xml:space="preserve">Первая помощь: </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 xml:space="preserve">В зоне заражения - обильное промывание глаз водой, надевание противогаза; обильное промывание пораженных участков кожи водой; срочный выход (вывоз) из зоны заражения.              </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 xml:space="preserve">Вне зоны заражения - покой, тепло, при физических болях - в глаза закапать по 2  капли 1%-ного раствора новокаина или 2 % раствора дикаина с 0,1 %-м раствором адреналина гидрохлорида, на пораженные участки кожи - примочки из 3-5%-ного раствора борной, уксусной или лимонной кислот; внутрь - теплое </w:t>
      </w:r>
      <w:r w:rsidR="006C1901">
        <w:rPr>
          <w:rFonts w:ascii="Times New Roman" w:hAnsi="Times New Roman" w:cs="Times New Roman"/>
          <w:bCs/>
          <w:sz w:val="28"/>
          <w:szCs w:val="28"/>
        </w:rPr>
        <w:t>молоко с питьевой содой, обезбо</w:t>
      </w:r>
      <w:r w:rsidRPr="00D515CE">
        <w:rPr>
          <w:rFonts w:ascii="Times New Roman" w:hAnsi="Times New Roman" w:cs="Times New Roman"/>
          <w:bCs/>
          <w:sz w:val="28"/>
          <w:szCs w:val="28"/>
        </w:rPr>
        <w:t xml:space="preserve">ливающие средства: 1 мл 1%-ного раствора морфина, </w:t>
      </w:r>
      <w:r w:rsidR="00D015D8">
        <w:rPr>
          <w:rFonts w:ascii="Times New Roman" w:hAnsi="Times New Roman" w:cs="Times New Roman"/>
          <w:bCs/>
          <w:sz w:val="28"/>
          <w:szCs w:val="28"/>
        </w:rPr>
        <w:t xml:space="preserve">гидрохлорида или </w:t>
      </w:r>
      <w:proofErr w:type="spellStart"/>
      <w:r w:rsidR="00D015D8">
        <w:rPr>
          <w:rFonts w:ascii="Times New Roman" w:hAnsi="Times New Roman" w:cs="Times New Roman"/>
          <w:bCs/>
          <w:sz w:val="28"/>
          <w:szCs w:val="28"/>
        </w:rPr>
        <w:t>промедола</w:t>
      </w:r>
      <w:proofErr w:type="spellEnd"/>
      <w:r w:rsidR="00D015D8">
        <w:rPr>
          <w:rFonts w:ascii="Times New Roman" w:hAnsi="Times New Roman" w:cs="Times New Roman"/>
          <w:bCs/>
          <w:sz w:val="28"/>
          <w:szCs w:val="28"/>
        </w:rPr>
        <w:t>; под</w:t>
      </w:r>
      <w:r w:rsidRPr="00D515CE">
        <w:rPr>
          <w:rFonts w:ascii="Times New Roman" w:hAnsi="Times New Roman" w:cs="Times New Roman"/>
          <w:bCs/>
          <w:sz w:val="28"/>
          <w:szCs w:val="28"/>
        </w:rPr>
        <w:t>кожно</w:t>
      </w:r>
      <w:r w:rsidR="00D015D8">
        <w:rPr>
          <w:rFonts w:ascii="Times New Roman" w:hAnsi="Times New Roman" w:cs="Times New Roman"/>
          <w:bCs/>
          <w:sz w:val="28"/>
          <w:szCs w:val="28"/>
        </w:rPr>
        <w:t xml:space="preserve"> </w:t>
      </w:r>
      <w:r w:rsidRPr="00D515CE">
        <w:rPr>
          <w:rFonts w:ascii="Times New Roman" w:hAnsi="Times New Roman" w:cs="Times New Roman"/>
          <w:bCs/>
          <w:sz w:val="28"/>
          <w:szCs w:val="28"/>
        </w:rPr>
        <w:t>-1 мл 0.1%-ного раствора атропина; при остановке дыхания – искусственное дыхание.</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Защиту органов дыхания от паров а</w:t>
      </w:r>
      <w:r>
        <w:rPr>
          <w:rFonts w:ascii="Times New Roman" w:hAnsi="Times New Roman" w:cs="Times New Roman"/>
          <w:bCs/>
          <w:sz w:val="28"/>
          <w:szCs w:val="28"/>
        </w:rPr>
        <w:t>ммиака обеспечивают респираторы</w:t>
      </w:r>
      <w:r w:rsidRPr="00D515CE">
        <w:rPr>
          <w:rFonts w:ascii="Times New Roman" w:hAnsi="Times New Roman" w:cs="Times New Roman"/>
          <w:bCs/>
          <w:sz w:val="28"/>
          <w:szCs w:val="28"/>
        </w:rPr>
        <w:t>. При концентрациях до 750 ПДК могут быть использованы фильтрующие противогазы. Когда концентрация неизвестна или она высока, применяют изолирующие противогазы. Для предупреждения попадания аммиака в капельножидком состоянии на кожные покровы используют защитные костюмы, сапоги и перчатки.</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Характеристика зон поражения при аварийных разливах АХОВ</w:t>
      </w:r>
    </w:p>
    <w:tbl>
      <w:tblPr>
        <w:tblpPr w:leftFromText="180" w:rightFromText="180" w:vertAnchor="text" w:horzAnchor="margin" w:tblpY="63"/>
        <w:tblW w:w="9964" w:type="dxa"/>
        <w:tblLayout w:type="fixed"/>
        <w:tblCellMar>
          <w:left w:w="40" w:type="dxa"/>
          <w:right w:w="40" w:type="dxa"/>
        </w:tblCellMar>
        <w:tblLook w:val="0000"/>
      </w:tblPr>
      <w:tblGrid>
        <w:gridCol w:w="666"/>
        <w:gridCol w:w="3872"/>
        <w:gridCol w:w="1387"/>
        <w:gridCol w:w="106"/>
        <w:gridCol w:w="1341"/>
        <w:gridCol w:w="1331"/>
        <w:gridCol w:w="1261"/>
      </w:tblGrid>
      <w:tr w:rsidR="009D1105" w:rsidRPr="00D515CE" w:rsidTr="009D1105">
        <w:trPr>
          <w:trHeight w:val="326"/>
        </w:trPr>
        <w:tc>
          <w:tcPr>
            <w:tcW w:w="666"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b/>
                <w:sz w:val="28"/>
                <w:szCs w:val="28"/>
              </w:rPr>
            </w:pPr>
          </w:p>
        </w:tc>
        <w:tc>
          <w:tcPr>
            <w:tcW w:w="3872"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b/>
                <w:sz w:val="28"/>
                <w:szCs w:val="28"/>
              </w:rPr>
            </w:pPr>
          </w:p>
        </w:tc>
        <w:tc>
          <w:tcPr>
            <w:tcW w:w="2834" w:type="dxa"/>
            <w:gridSpan w:val="3"/>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b/>
                <w:sz w:val="28"/>
                <w:szCs w:val="28"/>
              </w:rPr>
            </w:pPr>
            <w:r w:rsidRPr="00D515CE">
              <w:rPr>
                <w:rFonts w:ascii="Times New Roman" w:hAnsi="Times New Roman" w:cs="Times New Roman"/>
                <w:b/>
                <w:color w:val="000000"/>
                <w:sz w:val="28"/>
                <w:szCs w:val="28"/>
              </w:rPr>
              <w:t>Хлор</w:t>
            </w:r>
          </w:p>
        </w:tc>
        <w:tc>
          <w:tcPr>
            <w:tcW w:w="2592" w:type="dxa"/>
            <w:gridSpan w:val="2"/>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b/>
                <w:sz w:val="28"/>
                <w:szCs w:val="28"/>
              </w:rPr>
            </w:pPr>
            <w:r w:rsidRPr="00D515CE">
              <w:rPr>
                <w:rFonts w:ascii="Times New Roman" w:hAnsi="Times New Roman" w:cs="Times New Roman"/>
                <w:b/>
                <w:color w:val="000000"/>
                <w:sz w:val="28"/>
                <w:szCs w:val="28"/>
              </w:rPr>
              <w:t>Аммиак</w:t>
            </w:r>
          </w:p>
        </w:tc>
      </w:tr>
      <w:tr w:rsidR="009D1105" w:rsidRPr="00D515CE" w:rsidTr="009D1105">
        <w:trPr>
          <w:trHeight w:val="701"/>
        </w:trPr>
        <w:tc>
          <w:tcPr>
            <w:tcW w:w="666"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b/>
                <w:sz w:val="28"/>
                <w:szCs w:val="28"/>
              </w:rPr>
            </w:pPr>
            <w:r w:rsidRPr="00D515CE">
              <w:rPr>
                <w:rFonts w:ascii="Times New Roman" w:hAnsi="Times New Roman" w:cs="Times New Roman"/>
                <w:b/>
                <w:color w:val="000000"/>
                <w:sz w:val="28"/>
                <w:szCs w:val="28"/>
              </w:rPr>
              <w:t>№ п/п</w:t>
            </w:r>
          </w:p>
        </w:tc>
        <w:tc>
          <w:tcPr>
            <w:tcW w:w="3872"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b/>
                <w:sz w:val="28"/>
                <w:szCs w:val="28"/>
              </w:rPr>
            </w:pPr>
            <w:r w:rsidRPr="00D515CE">
              <w:rPr>
                <w:rFonts w:ascii="Times New Roman" w:hAnsi="Times New Roman" w:cs="Times New Roman"/>
                <w:b/>
                <w:color w:val="000000"/>
                <w:sz w:val="28"/>
                <w:szCs w:val="28"/>
              </w:rPr>
              <w:t>Параметры</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b/>
                <w:color w:val="000000"/>
                <w:sz w:val="28"/>
                <w:szCs w:val="28"/>
              </w:rPr>
            </w:pPr>
            <w:r w:rsidRPr="00D515CE">
              <w:rPr>
                <w:rFonts w:ascii="Times New Roman" w:hAnsi="Times New Roman" w:cs="Times New Roman"/>
                <w:b/>
                <w:color w:val="000000"/>
                <w:sz w:val="28"/>
                <w:szCs w:val="28"/>
              </w:rPr>
              <w:t>ж/д    цис</w:t>
            </w:r>
            <w:r w:rsidRPr="00D515CE">
              <w:rPr>
                <w:rFonts w:ascii="Times New Roman" w:hAnsi="Times New Roman" w:cs="Times New Roman"/>
                <w:b/>
                <w:color w:val="000000"/>
                <w:sz w:val="28"/>
                <w:szCs w:val="28"/>
              </w:rPr>
              <w:softHyphen/>
              <w:t>терна</w:t>
            </w:r>
          </w:p>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b/>
                <w:sz w:val="28"/>
                <w:szCs w:val="28"/>
              </w:rPr>
            </w:pPr>
            <w:r w:rsidRPr="00D515CE">
              <w:rPr>
                <w:rFonts w:ascii="Times New Roman" w:hAnsi="Times New Roman" w:cs="Times New Roman"/>
                <w:b/>
                <w:iCs/>
                <w:color w:val="000000"/>
                <w:sz w:val="28"/>
                <w:szCs w:val="28"/>
              </w:rPr>
              <w:t>(46</w:t>
            </w:r>
            <w:r w:rsidRPr="00D515CE">
              <w:rPr>
                <w:rFonts w:ascii="Times New Roman" w:hAnsi="Times New Roman" w:cs="Times New Roman"/>
                <w:b/>
                <w:i/>
                <w:iCs/>
                <w:color w:val="000000"/>
                <w:sz w:val="28"/>
                <w:szCs w:val="28"/>
              </w:rPr>
              <w:t xml:space="preserve"> </w:t>
            </w:r>
            <w:r w:rsidRPr="00D515CE">
              <w:rPr>
                <w:rFonts w:ascii="Times New Roman" w:hAnsi="Times New Roman" w:cs="Times New Roman"/>
                <w:b/>
                <w:color w:val="000000"/>
                <w:sz w:val="28"/>
                <w:szCs w:val="28"/>
              </w:rPr>
              <w:t>м</w:t>
            </w:r>
            <w:r w:rsidRPr="00D515CE">
              <w:rPr>
                <w:rFonts w:ascii="Times New Roman" w:hAnsi="Times New Roman" w:cs="Times New Roman"/>
                <w:b/>
                <w:color w:val="000000"/>
                <w:sz w:val="28"/>
                <w:szCs w:val="28"/>
                <w:vertAlign w:val="superscript"/>
              </w:rPr>
              <w:t>3</w:t>
            </w:r>
            <w:r w:rsidRPr="00D515CE">
              <w:rPr>
                <w:rFonts w:ascii="Times New Roman" w:hAnsi="Times New Roman" w:cs="Times New Roman"/>
                <w:b/>
                <w:color w:val="000000"/>
                <w:sz w:val="28"/>
                <w:szCs w:val="28"/>
              </w:rPr>
              <w:t>)</w:t>
            </w: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b/>
                <w:sz w:val="28"/>
                <w:szCs w:val="28"/>
              </w:rPr>
            </w:pPr>
            <w:r w:rsidRPr="00D515CE">
              <w:rPr>
                <w:rFonts w:ascii="Times New Roman" w:hAnsi="Times New Roman" w:cs="Times New Roman"/>
                <w:b/>
                <w:color w:val="000000"/>
                <w:sz w:val="28"/>
                <w:szCs w:val="28"/>
              </w:rPr>
              <w:t>контейнер (ед. емкость 1т)</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b/>
                <w:color w:val="000000"/>
                <w:sz w:val="28"/>
                <w:szCs w:val="28"/>
              </w:rPr>
            </w:pPr>
            <w:r w:rsidRPr="00D515CE">
              <w:rPr>
                <w:rFonts w:ascii="Times New Roman" w:hAnsi="Times New Roman" w:cs="Times New Roman"/>
                <w:b/>
                <w:color w:val="000000"/>
                <w:sz w:val="28"/>
                <w:szCs w:val="28"/>
              </w:rPr>
              <w:t>ж/д цис</w:t>
            </w:r>
            <w:r w:rsidRPr="00D515CE">
              <w:rPr>
                <w:rFonts w:ascii="Times New Roman" w:hAnsi="Times New Roman" w:cs="Times New Roman"/>
                <w:b/>
                <w:color w:val="000000"/>
                <w:sz w:val="28"/>
                <w:szCs w:val="28"/>
              </w:rPr>
              <w:softHyphen/>
              <w:t>терна</w:t>
            </w:r>
          </w:p>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b/>
                <w:sz w:val="28"/>
                <w:szCs w:val="28"/>
              </w:rPr>
            </w:pPr>
            <w:r w:rsidRPr="00D515CE">
              <w:rPr>
                <w:rFonts w:ascii="Times New Roman" w:hAnsi="Times New Roman" w:cs="Times New Roman"/>
                <w:b/>
                <w:color w:val="000000"/>
                <w:sz w:val="28"/>
                <w:szCs w:val="28"/>
              </w:rPr>
              <w:t>(54 м</w:t>
            </w:r>
            <w:r w:rsidRPr="00D515CE">
              <w:rPr>
                <w:rFonts w:ascii="Times New Roman" w:hAnsi="Times New Roman" w:cs="Times New Roman"/>
                <w:b/>
                <w:color w:val="000000"/>
                <w:sz w:val="28"/>
                <w:szCs w:val="28"/>
                <w:vertAlign w:val="superscript"/>
              </w:rPr>
              <w:t>3</w:t>
            </w:r>
            <w:r w:rsidRPr="00D515CE">
              <w:rPr>
                <w:rFonts w:ascii="Times New Roman" w:hAnsi="Times New Roman" w:cs="Times New Roman"/>
                <w:b/>
                <w:color w:val="000000"/>
                <w:sz w:val="28"/>
                <w:szCs w:val="28"/>
              </w:rPr>
              <w:t>)</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b/>
                <w:sz w:val="28"/>
                <w:szCs w:val="28"/>
              </w:rPr>
            </w:pPr>
            <w:r w:rsidRPr="00D515CE">
              <w:rPr>
                <w:rFonts w:ascii="Times New Roman" w:hAnsi="Times New Roman" w:cs="Times New Roman"/>
                <w:b/>
                <w:color w:val="000000"/>
                <w:sz w:val="28"/>
                <w:szCs w:val="28"/>
              </w:rPr>
              <w:t>автоцис</w:t>
            </w:r>
            <w:r w:rsidRPr="00D515CE">
              <w:rPr>
                <w:rFonts w:ascii="Times New Roman" w:hAnsi="Times New Roman" w:cs="Times New Roman"/>
                <w:b/>
                <w:color w:val="000000"/>
                <w:sz w:val="28"/>
                <w:szCs w:val="28"/>
              </w:rPr>
              <w:softHyphen/>
              <w:t>терна (8м</w:t>
            </w:r>
            <w:r w:rsidRPr="00D515CE">
              <w:rPr>
                <w:rFonts w:ascii="Times New Roman" w:hAnsi="Times New Roman" w:cs="Times New Roman"/>
                <w:b/>
                <w:color w:val="000000"/>
                <w:sz w:val="28"/>
                <w:szCs w:val="28"/>
                <w:vertAlign w:val="superscript"/>
              </w:rPr>
              <w:t>3</w:t>
            </w:r>
            <w:r w:rsidRPr="00D515CE">
              <w:rPr>
                <w:rFonts w:ascii="Times New Roman" w:hAnsi="Times New Roman" w:cs="Times New Roman"/>
                <w:b/>
                <w:color w:val="000000"/>
                <w:sz w:val="28"/>
                <w:szCs w:val="28"/>
              </w:rPr>
              <w:t>)</w:t>
            </w:r>
          </w:p>
        </w:tc>
      </w:tr>
      <w:tr w:rsidR="009D1105" w:rsidRPr="00D515CE" w:rsidTr="009D1105">
        <w:trPr>
          <w:trHeight w:val="553"/>
        </w:trPr>
        <w:tc>
          <w:tcPr>
            <w:tcW w:w="666"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1.</w:t>
            </w:r>
          </w:p>
        </w:tc>
        <w:tc>
          <w:tcPr>
            <w:tcW w:w="3872"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 xml:space="preserve">Количество    выброшенного    </w:t>
            </w:r>
            <w:r w:rsidRPr="00D515CE">
              <w:rPr>
                <w:rFonts w:ascii="Times New Roman" w:hAnsi="Times New Roman" w:cs="Times New Roman"/>
                <w:color w:val="000000"/>
                <w:sz w:val="28"/>
                <w:szCs w:val="28"/>
              </w:rPr>
              <w:lastRenderedPageBreak/>
              <w:t>(раз</w:t>
            </w:r>
            <w:r w:rsidRPr="00D515CE">
              <w:rPr>
                <w:rFonts w:ascii="Times New Roman" w:hAnsi="Times New Roman" w:cs="Times New Roman"/>
                <w:color w:val="000000"/>
                <w:sz w:val="28"/>
                <w:szCs w:val="28"/>
              </w:rPr>
              <w:softHyphen/>
              <w:t>лившегося) при аварии вещества, ч</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lastRenderedPageBreak/>
              <w:t>71.44</w:t>
            </w: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1.0</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36.77</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-5.45</w:t>
            </w:r>
          </w:p>
        </w:tc>
      </w:tr>
      <w:tr w:rsidR="009D1105" w:rsidRPr="00D515CE" w:rsidTr="009D1105">
        <w:trPr>
          <w:trHeight w:val="581"/>
        </w:trPr>
        <w:tc>
          <w:tcPr>
            <w:tcW w:w="666" w:type="dxa"/>
            <w:tcBorders>
              <w:top w:val="single" w:sz="6" w:space="0" w:color="auto"/>
              <w:left w:val="single" w:sz="6" w:space="0" w:color="auto"/>
              <w:bottom w:val="nil"/>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lastRenderedPageBreak/>
              <w:t>2.</w:t>
            </w:r>
          </w:p>
        </w:tc>
        <w:tc>
          <w:tcPr>
            <w:tcW w:w="3872"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Эквивалентное количество веще</w:t>
            </w:r>
            <w:r w:rsidRPr="00D515CE">
              <w:rPr>
                <w:rFonts w:ascii="Times New Roman" w:hAnsi="Times New Roman" w:cs="Times New Roman"/>
                <w:color w:val="000000"/>
                <w:sz w:val="28"/>
                <w:szCs w:val="28"/>
              </w:rPr>
              <w:softHyphen/>
              <w:t>ства по первичному облаку, т</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12.86</w:t>
            </w: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0.171</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0.014</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0.002</w:t>
            </w:r>
          </w:p>
        </w:tc>
      </w:tr>
      <w:tr w:rsidR="009D1105" w:rsidRPr="00D515CE" w:rsidTr="009D1105">
        <w:trPr>
          <w:trHeight w:val="572"/>
        </w:trPr>
        <w:tc>
          <w:tcPr>
            <w:tcW w:w="666" w:type="dxa"/>
            <w:tcBorders>
              <w:top w:val="nil"/>
              <w:left w:val="single" w:sz="6" w:space="0" w:color="auto"/>
              <w:bottom w:val="nil"/>
              <w:right w:val="single" w:sz="6" w:space="0" w:color="auto"/>
            </w:tcBorders>
            <w:shd w:val="clear" w:color="auto" w:fill="FFFFFF"/>
          </w:tcPr>
          <w:p w:rsidR="009D1105" w:rsidRPr="00D515CE" w:rsidRDefault="009D1105" w:rsidP="009D1105">
            <w:pPr>
              <w:widowControl w:val="0"/>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sz w:val="28"/>
                <w:szCs w:val="28"/>
              </w:rPr>
              <w:t>3.</w:t>
            </w:r>
          </w:p>
          <w:p w:rsidR="009D1105" w:rsidRPr="00D515CE" w:rsidRDefault="009D1105" w:rsidP="009D1105">
            <w:pPr>
              <w:widowControl w:val="0"/>
              <w:autoSpaceDE w:val="0"/>
              <w:autoSpaceDN w:val="0"/>
              <w:adjustRightInd w:val="0"/>
              <w:jc w:val="center"/>
              <w:rPr>
                <w:rFonts w:ascii="Times New Roman" w:hAnsi="Times New Roman" w:cs="Times New Roman"/>
                <w:sz w:val="28"/>
                <w:szCs w:val="28"/>
              </w:rPr>
            </w:pPr>
          </w:p>
        </w:tc>
        <w:tc>
          <w:tcPr>
            <w:tcW w:w="3872"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Эквивалентное количество  веще</w:t>
            </w:r>
            <w:r w:rsidRPr="00D515CE">
              <w:rPr>
                <w:rFonts w:ascii="Times New Roman" w:hAnsi="Times New Roman" w:cs="Times New Roman"/>
                <w:color w:val="000000"/>
                <w:sz w:val="28"/>
                <w:szCs w:val="28"/>
              </w:rPr>
              <w:softHyphen/>
              <w:t>ства по вторичному облаку, т</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39.23</w:t>
            </w: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0.522</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1.3</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0.193</w:t>
            </w:r>
          </w:p>
        </w:tc>
      </w:tr>
      <w:tr w:rsidR="009D1105" w:rsidRPr="00D515CE" w:rsidTr="009D1105">
        <w:trPr>
          <w:trHeight w:val="572"/>
        </w:trPr>
        <w:tc>
          <w:tcPr>
            <w:tcW w:w="666" w:type="dxa"/>
            <w:tcBorders>
              <w:top w:val="nil"/>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sz w:val="28"/>
                <w:szCs w:val="28"/>
              </w:rPr>
              <w:t>4.</w:t>
            </w:r>
          </w:p>
          <w:p w:rsidR="009D1105" w:rsidRPr="00D515CE" w:rsidRDefault="009D1105" w:rsidP="009D1105">
            <w:pPr>
              <w:widowControl w:val="0"/>
              <w:autoSpaceDE w:val="0"/>
              <w:autoSpaceDN w:val="0"/>
              <w:adjustRightInd w:val="0"/>
              <w:jc w:val="center"/>
              <w:rPr>
                <w:rFonts w:ascii="Times New Roman" w:hAnsi="Times New Roman" w:cs="Times New Roman"/>
                <w:sz w:val="28"/>
                <w:szCs w:val="28"/>
              </w:rPr>
            </w:pPr>
          </w:p>
        </w:tc>
        <w:tc>
          <w:tcPr>
            <w:tcW w:w="3872"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Время испарения АХОВ с площа</w:t>
            </w:r>
            <w:r w:rsidRPr="00D515CE">
              <w:rPr>
                <w:rFonts w:ascii="Times New Roman" w:hAnsi="Times New Roman" w:cs="Times New Roman"/>
                <w:color w:val="000000"/>
                <w:sz w:val="28"/>
                <w:szCs w:val="28"/>
              </w:rPr>
              <w:softHyphen/>
              <w:t>ди разлива, ч : мин</w:t>
            </w:r>
          </w:p>
        </w:tc>
        <w:tc>
          <w:tcPr>
            <w:tcW w:w="2834" w:type="dxa"/>
            <w:gridSpan w:val="3"/>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1 час 29 мин</w:t>
            </w:r>
          </w:p>
        </w:tc>
        <w:tc>
          <w:tcPr>
            <w:tcW w:w="2592" w:type="dxa"/>
            <w:gridSpan w:val="2"/>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1 час 21 мин.</w:t>
            </w:r>
          </w:p>
        </w:tc>
      </w:tr>
      <w:tr w:rsidR="009D1105" w:rsidRPr="00D515CE" w:rsidTr="009D1105">
        <w:trPr>
          <w:trHeight w:val="286"/>
        </w:trPr>
        <w:tc>
          <w:tcPr>
            <w:tcW w:w="666" w:type="dxa"/>
            <w:tcBorders>
              <w:top w:val="single" w:sz="6" w:space="0" w:color="auto"/>
              <w:left w:val="single" w:sz="6" w:space="0" w:color="auto"/>
              <w:bottom w:val="nil"/>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5.</w:t>
            </w:r>
          </w:p>
        </w:tc>
        <w:tc>
          <w:tcPr>
            <w:tcW w:w="3872"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Глубина зоны заражения, км.</w:t>
            </w:r>
          </w:p>
        </w:tc>
        <w:tc>
          <w:tcPr>
            <w:tcW w:w="5426" w:type="dxa"/>
            <w:gridSpan w:val="5"/>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p>
        </w:tc>
      </w:tr>
      <w:tr w:rsidR="009D1105" w:rsidRPr="00D515CE" w:rsidTr="009D1105">
        <w:trPr>
          <w:trHeight w:val="315"/>
        </w:trPr>
        <w:tc>
          <w:tcPr>
            <w:tcW w:w="666" w:type="dxa"/>
            <w:tcBorders>
              <w:top w:val="nil"/>
              <w:left w:val="single" w:sz="6" w:space="0" w:color="auto"/>
              <w:bottom w:val="nil"/>
              <w:right w:val="single" w:sz="6" w:space="0" w:color="auto"/>
            </w:tcBorders>
            <w:shd w:val="clear" w:color="auto" w:fill="FFFFFF"/>
          </w:tcPr>
          <w:p w:rsidR="009D1105" w:rsidRPr="00D515CE" w:rsidRDefault="009D1105" w:rsidP="009D1105">
            <w:pPr>
              <w:widowControl w:val="0"/>
              <w:autoSpaceDE w:val="0"/>
              <w:autoSpaceDN w:val="0"/>
              <w:adjustRightInd w:val="0"/>
              <w:jc w:val="center"/>
              <w:rPr>
                <w:rFonts w:ascii="Times New Roman" w:hAnsi="Times New Roman" w:cs="Times New Roman"/>
                <w:sz w:val="28"/>
                <w:szCs w:val="28"/>
              </w:rPr>
            </w:pPr>
          </w:p>
          <w:p w:rsidR="009D1105" w:rsidRPr="00D515CE" w:rsidRDefault="009D1105" w:rsidP="009D1105">
            <w:pPr>
              <w:widowControl w:val="0"/>
              <w:autoSpaceDE w:val="0"/>
              <w:autoSpaceDN w:val="0"/>
              <w:adjustRightInd w:val="0"/>
              <w:jc w:val="center"/>
              <w:rPr>
                <w:rFonts w:ascii="Times New Roman" w:hAnsi="Times New Roman" w:cs="Times New Roman"/>
                <w:sz w:val="28"/>
                <w:szCs w:val="28"/>
              </w:rPr>
            </w:pPr>
          </w:p>
        </w:tc>
        <w:tc>
          <w:tcPr>
            <w:tcW w:w="3872"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Первичным облаком</w:t>
            </w:r>
          </w:p>
        </w:tc>
        <w:tc>
          <w:tcPr>
            <w:tcW w:w="1493" w:type="dxa"/>
            <w:gridSpan w:val="2"/>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22.16</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1.59</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0.43</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0.08</w:t>
            </w:r>
          </w:p>
        </w:tc>
      </w:tr>
      <w:tr w:rsidR="009D1105" w:rsidRPr="00D515CE" w:rsidTr="009D1105">
        <w:trPr>
          <w:trHeight w:val="315"/>
        </w:trPr>
        <w:tc>
          <w:tcPr>
            <w:tcW w:w="666" w:type="dxa"/>
            <w:tcBorders>
              <w:top w:val="nil"/>
              <w:left w:val="single" w:sz="6" w:space="0" w:color="auto"/>
              <w:bottom w:val="nil"/>
              <w:right w:val="single" w:sz="6" w:space="0" w:color="auto"/>
            </w:tcBorders>
            <w:shd w:val="clear" w:color="auto" w:fill="FFFFFF"/>
          </w:tcPr>
          <w:p w:rsidR="009D1105" w:rsidRPr="00D515CE" w:rsidRDefault="009D1105" w:rsidP="009D1105">
            <w:pPr>
              <w:widowControl w:val="0"/>
              <w:autoSpaceDE w:val="0"/>
              <w:autoSpaceDN w:val="0"/>
              <w:adjustRightInd w:val="0"/>
              <w:jc w:val="center"/>
              <w:rPr>
                <w:rFonts w:ascii="Times New Roman" w:hAnsi="Times New Roman" w:cs="Times New Roman"/>
                <w:sz w:val="28"/>
                <w:szCs w:val="28"/>
              </w:rPr>
            </w:pPr>
          </w:p>
          <w:p w:rsidR="009D1105" w:rsidRPr="00D515CE" w:rsidRDefault="009D1105" w:rsidP="009D1105">
            <w:pPr>
              <w:widowControl w:val="0"/>
              <w:autoSpaceDE w:val="0"/>
              <w:autoSpaceDN w:val="0"/>
              <w:adjustRightInd w:val="0"/>
              <w:jc w:val="center"/>
              <w:rPr>
                <w:rFonts w:ascii="Times New Roman" w:hAnsi="Times New Roman" w:cs="Times New Roman"/>
                <w:sz w:val="28"/>
                <w:szCs w:val="28"/>
              </w:rPr>
            </w:pPr>
          </w:p>
        </w:tc>
        <w:tc>
          <w:tcPr>
            <w:tcW w:w="3872"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Вторичным облаком</w:t>
            </w:r>
          </w:p>
        </w:tc>
        <w:tc>
          <w:tcPr>
            <w:tcW w:w="1493" w:type="dxa"/>
            <w:gridSpan w:val="2"/>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44.84</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3.23</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4.7</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1.5</w:t>
            </w:r>
          </w:p>
        </w:tc>
      </w:tr>
      <w:tr w:rsidR="009D1105" w:rsidRPr="00D515CE" w:rsidTr="009D1105">
        <w:trPr>
          <w:trHeight w:val="315"/>
        </w:trPr>
        <w:tc>
          <w:tcPr>
            <w:tcW w:w="666" w:type="dxa"/>
            <w:tcBorders>
              <w:top w:val="nil"/>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autoSpaceDE w:val="0"/>
              <w:autoSpaceDN w:val="0"/>
              <w:adjustRightInd w:val="0"/>
              <w:jc w:val="center"/>
              <w:rPr>
                <w:rFonts w:ascii="Times New Roman" w:hAnsi="Times New Roman" w:cs="Times New Roman"/>
                <w:sz w:val="28"/>
                <w:szCs w:val="28"/>
              </w:rPr>
            </w:pPr>
          </w:p>
          <w:p w:rsidR="009D1105" w:rsidRPr="00D515CE" w:rsidRDefault="009D1105" w:rsidP="009D1105">
            <w:pPr>
              <w:widowControl w:val="0"/>
              <w:autoSpaceDE w:val="0"/>
              <w:autoSpaceDN w:val="0"/>
              <w:adjustRightInd w:val="0"/>
              <w:jc w:val="center"/>
              <w:rPr>
                <w:rFonts w:ascii="Times New Roman" w:hAnsi="Times New Roman" w:cs="Times New Roman"/>
                <w:sz w:val="28"/>
                <w:szCs w:val="28"/>
              </w:rPr>
            </w:pPr>
          </w:p>
        </w:tc>
        <w:tc>
          <w:tcPr>
            <w:tcW w:w="3872"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Полная</w:t>
            </w:r>
          </w:p>
        </w:tc>
        <w:tc>
          <w:tcPr>
            <w:tcW w:w="1493" w:type="dxa"/>
            <w:gridSpan w:val="2"/>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55.92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4.02</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5.0</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1.53</w:t>
            </w:r>
          </w:p>
        </w:tc>
      </w:tr>
      <w:tr w:rsidR="009D1105" w:rsidRPr="00D515CE" w:rsidTr="009D1105">
        <w:trPr>
          <w:trHeight w:val="592"/>
        </w:trPr>
        <w:tc>
          <w:tcPr>
            <w:tcW w:w="666"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б.</w:t>
            </w:r>
          </w:p>
        </w:tc>
        <w:tc>
          <w:tcPr>
            <w:tcW w:w="3872"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Предельно возможная глубина пе</w:t>
            </w:r>
            <w:r w:rsidRPr="00D515CE">
              <w:rPr>
                <w:rFonts w:ascii="Times New Roman" w:hAnsi="Times New Roman" w:cs="Times New Roman"/>
                <w:color w:val="000000"/>
                <w:sz w:val="28"/>
                <w:szCs w:val="28"/>
              </w:rPr>
              <w:softHyphen/>
              <w:t>реноса воздушных масс, км</w:t>
            </w:r>
          </w:p>
        </w:tc>
        <w:tc>
          <w:tcPr>
            <w:tcW w:w="1493" w:type="dxa"/>
            <w:gridSpan w:val="2"/>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5</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5</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5</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5</w:t>
            </w:r>
          </w:p>
        </w:tc>
      </w:tr>
      <w:tr w:rsidR="009D1105" w:rsidRPr="00D515CE" w:rsidTr="009D1105">
        <w:trPr>
          <w:trHeight w:val="572"/>
        </w:trPr>
        <w:tc>
          <w:tcPr>
            <w:tcW w:w="666"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7.</w:t>
            </w:r>
          </w:p>
        </w:tc>
        <w:tc>
          <w:tcPr>
            <w:tcW w:w="3872"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Глубина зоны заражения АХОВ за 1 час, км</w:t>
            </w:r>
          </w:p>
        </w:tc>
        <w:tc>
          <w:tcPr>
            <w:tcW w:w="1493" w:type="dxa"/>
            <w:gridSpan w:val="2"/>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5</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4.02</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5</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1.53</w:t>
            </w:r>
          </w:p>
        </w:tc>
      </w:tr>
      <w:tr w:rsidR="009D1105" w:rsidRPr="00D515CE" w:rsidTr="009D1105">
        <w:trPr>
          <w:trHeight w:val="562"/>
        </w:trPr>
        <w:tc>
          <w:tcPr>
            <w:tcW w:w="666" w:type="dxa"/>
            <w:tcBorders>
              <w:top w:val="single" w:sz="6" w:space="0" w:color="auto"/>
              <w:left w:val="single" w:sz="6" w:space="0" w:color="auto"/>
              <w:bottom w:val="nil"/>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8.</w:t>
            </w:r>
          </w:p>
        </w:tc>
        <w:tc>
          <w:tcPr>
            <w:tcW w:w="3872"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Предельно возможная глубина зо</w:t>
            </w:r>
            <w:r w:rsidRPr="00D515CE">
              <w:rPr>
                <w:rFonts w:ascii="Times New Roman" w:hAnsi="Times New Roman" w:cs="Times New Roman"/>
                <w:color w:val="000000"/>
                <w:sz w:val="28"/>
                <w:szCs w:val="28"/>
              </w:rPr>
              <w:softHyphen/>
              <w:t>ны заражения АХОВ, км</w:t>
            </w:r>
          </w:p>
        </w:tc>
        <w:tc>
          <w:tcPr>
            <w:tcW w:w="1493" w:type="dxa"/>
            <w:gridSpan w:val="2"/>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66.3</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4.65</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5.6</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1.73</w:t>
            </w:r>
          </w:p>
        </w:tc>
      </w:tr>
      <w:tr w:rsidR="009D1105" w:rsidRPr="00D515CE" w:rsidTr="009D1105">
        <w:trPr>
          <w:trHeight w:val="572"/>
        </w:trPr>
        <w:tc>
          <w:tcPr>
            <w:tcW w:w="666" w:type="dxa"/>
            <w:tcBorders>
              <w:top w:val="nil"/>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sz w:val="28"/>
                <w:szCs w:val="28"/>
              </w:rPr>
              <w:t>9.</w:t>
            </w:r>
          </w:p>
          <w:p w:rsidR="009D1105" w:rsidRPr="00D515CE" w:rsidRDefault="009D1105" w:rsidP="009D1105">
            <w:pPr>
              <w:widowControl w:val="0"/>
              <w:autoSpaceDE w:val="0"/>
              <w:autoSpaceDN w:val="0"/>
              <w:adjustRightInd w:val="0"/>
              <w:jc w:val="center"/>
              <w:rPr>
                <w:rFonts w:ascii="Times New Roman" w:hAnsi="Times New Roman" w:cs="Times New Roman"/>
                <w:sz w:val="28"/>
                <w:szCs w:val="28"/>
              </w:rPr>
            </w:pPr>
          </w:p>
        </w:tc>
        <w:tc>
          <w:tcPr>
            <w:tcW w:w="3872"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lastRenderedPageBreak/>
              <w:t xml:space="preserve">Площадь зоны заражения </w:t>
            </w:r>
            <w:r w:rsidRPr="00D515CE">
              <w:rPr>
                <w:rFonts w:ascii="Times New Roman" w:hAnsi="Times New Roman" w:cs="Times New Roman"/>
                <w:color w:val="000000"/>
                <w:sz w:val="28"/>
                <w:szCs w:val="28"/>
              </w:rPr>
              <w:lastRenderedPageBreak/>
              <w:t>облаком АХОВ, км</w:t>
            </w:r>
            <w:r w:rsidRPr="00D515CE">
              <w:rPr>
                <w:rFonts w:ascii="Times New Roman" w:hAnsi="Times New Roman" w:cs="Times New Roman"/>
                <w:color w:val="000000"/>
                <w:sz w:val="28"/>
                <w:szCs w:val="28"/>
                <w:vertAlign w:val="superscript"/>
              </w:rPr>
              <w:t>2</w:t>
            </w:r>
          </w:p>
        </w:tc>
        <w:tc>
          <w:tcPr>
            <w:tcW w:w="5426" w:type="dxa"/>
            <w:gridSpan w:val="5"/>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p>
        </w:tc>
      </w:tr>
      <w:tr w:rsidR="009D1105" w:rsidRPr="00D515CE" w:rsidTr="009D1105">
        <w:trPr>
          <w:trHeight w:val="286"/>
        </w:trPr>
        <w:tc>
          <w:tcPr>
            <w:tcW w:w="666"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p>
        </w:tc>
        <w:tc>
          <w:tcPr>
            <w:tcW w:w="3872"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возможная</w:t>
            </w:r>
          </w:p>
        </w:tc>
        <w:tc>
          <w:tcPr>
            <w:tcW w:w="1493" w:type="dxa"/>
            <w:gridSpan w:val="2"/>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39.24</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25.41</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39.24</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4.86</w:t>
            </w:r>
          </w:p>
        </w:tc>
      </w:tr>
      <w:tr w:rsidR="009D1105" w:rsidRPr="00D515CE" w:rsidTr="009D1105">
        <w:trPr>
          <w:trHeight w:val="326"/>
        </w:trPr>
        <w:tc>
          <w:tcPr>
            <w:tcW w:w="666"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p>
        </w:tc>
        <w:tc>
          <w:tcPr>
            <w:tcW w:w="3872"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фактическая</w:t>
            </w:r>
          </w:p>
        </w:tc>
        <w:tc>
          <w:tcPr>
            <w:tcW w:w="1493" w:type="dxa"/>
            <w:gridSpan w:val="2"/>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2.03</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1.31</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2.03</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9D1105" w:rsidRPr="00D515CE" w:rsidRDefault="009D1105" w:rsidP="009D1105">
            <w:pPr>
              <w:widowControl w:val="0"/>
              <w:shd w:val="clear" w:color="auto" w:fill="FFFFFF"/>
              <w:autoSpaceDE w:val="0"/>
              <w:autoSpaceDN w:val="0"/>
              <w:adjustRightInd w:val="0"/>
              <w:jc w:val="center"/>
              <w:rPr>
                <w:rFonts w:ascii="Times New Roman" w:hAnsi="Times New Roman" w:cs="Times New Roman"/>
                <w:sz w:val="28"/>
                <w:szCs w:val="28"/>
              </w:rPr>
            </w:pPr>
            <w:r w:rsidRPr="00D515CE">
              <w:rPr>
                <w:rFonts w:ascii="Times New Roman" w:hAnsi="Times New Roman" w:cs="Times New Roman"/>
                <w:color w:val="000000"/>
                <w:sz w:val="28"/>
                <w:szCs w:val="28"/>
              </w:rPr>
              <w:t>0.251</w:t>
            </w:r>
          </w:p>
        </w:tc>
      </w:tr>
    </w:tbl>
    <w:p w:rsidR="00D515CE" w:rsidRPr="00D515CE" w:rsidRDefault="00D515CE" w:rsidP="00D515CE">
      <w:pPr>
        <w:tabs>
          <w:tab w:val="left" w:pos="4260"/>
        </w:tabs>
        <w:spacing w:line="360" w:lineRule="auto"/>
        <w:ind w:firstLine="851"/>
        <w:jc w:val="both"/>
        <w:rPr>
          <w:rFonts w:ascii="Times New Roman" w:hAnsi="Times New Roman" w:cs="Times New Roman"/>
          <w:bCs/>
          <w:sz w:val="28"/>
          <w:szCs w:val="28"/>
        </w:rPr>
      </w:pPr>
      <w:r w:rsidRPr="00D515CE">
        <w:rPr>
          <w:rFonts w:ascii="Times New Roman" w:hAnsi="Times New Roman" w:cs="Times New Roman"/>
          <w:bCs/>
          <w:sz w:val="28"/>
          <w:szCs w:val="28"/>
        </w:rPr>
        <w:tab/>
      </w:r>
      <w:r w:rsidRPr="00D515CE">
        <w:rPr>
          <w:rFonts w:ascii="Times New Roman" w:hAnsi="Times New Roman" w:cs="Times New Roman"/>
          <w:bCs/>
          <w:sz w:val="28"/>
          <w:szCs w:val="28"/>
        </w:rPr>
        <w:tab/>
      </w:r>
      <w:r w:rsidRPr="00D515CE">
        <w:rPr>
          <w:rFonts w:ascii="Times New Roman" w:hAnsi="Times New Roman" w:cs="Times New Roman"/>
          <w:bCs/>
          <w:sz w:val="28"/>
          <w:szCs w:val="28"/>
        </w:rPr>
        <w:tab/>
      </w:r>
    </w:p>
    <w:p w:rsidR="00D515CE" w:rsidRPr="001109EF" w:rsidRDefault="00D515CE" w:rsidP="00F800A9">
      <w:pPr>
        <w:tabs>
          <w:tab w:val="left" w:pos="4260"/>
        </w:tabs>
        <w:spacing w:after="0" w:line="360" w:lineRule="auto"/>
        <w:ind w:firstLine="454"/>
        <w:jc w:val="both"/>
        <w:rPr>
          <w:rFonts w:ascii="Times New Roman" w:hAnsi="Times New Roman" w:cs="Times New Roman"/>
          <w:b/>
          <w:bCs/>
          <w:sz w:val="28"/>
          <w:szCs w:val="28"/>
          <w:u w:val="single"/>
        </w:rPr>
      </w:pPr>
      <w:r w:rsidRPr="001109EF">
        <w:rPr>
          <w:rFonts w:ascii="Times New Roman" w:hAnsi="Times New Roman" w:cs="Times New Roman"/>
          <w:b/>
          <w:bCs/>
          <w:sz w:val="28"/>
          <w:szCs w:val="28"/>
          <w:u w:val="single"/>
        </w:rPr>
        <w:t>Выводы:</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1. Территория и населенные пункты в районе аварии в течении расчетного часа могут оказаться в зоне сильного заражения парами хлора и аммиака в соответствии с вышеприведенными вариантами.</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2. Расчетное время подхода зараженного облака от мест аварии до населе</w:t>
      </w:r>
      <w:r w:rsidR="006C1901">
        <w:rPr>
          <w:rFonts w:ascii="Times New Roman" w:hAnsi="Times New Roman" w:cs="Times New Roman"/>
          <w:bCs/>
          <w:sz w:val="28"/>
          <w:szCs w:val="28"/>
        </w:rPr>
        <w:t>нного пунктов (при метеорологиче</w:t>
      </w:r>
      <w:r w:rsidRPr="00D515CE">
        <w:rPr>
          <w:rFonts w:ascii="Times New Roman" w:hAnsi="Times New Roman" w:cs="Times New Roman"/>
          <w:bCs/>
          <w:sz w:val="28"/>
          <w:szCs w:val="28"/>
        </w:rPr>
        <w:t>ских условиях – инверсия, скорость ветра 1 м/с) будет колебаться от 1 до 60 минут (в зависимости от места произошедшей аварии и направлении ветра).</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3. Ожидаемые потери населения на 100 проживающих человек без средств индивидуальной защиты в помещении могут составить:</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20 – 28 чел. – безвозврат</w:t>
      </w:r>
      <w:r w:rsidR="00AC09A2">
        <w:rPr>
          <w:rFonts w:ascii="Times New Roman" w:hAnsi="Times New Roman" w:cs="Times New Roman"/>
          <w:bCs/>
          <w:sz w:val="28"/>
          <w:szCs w:val="28"/>
        </w:rPr>
        <w:t>н</w:t>
      </w:r>
      <w:r w:rsidRPr="00D515CE">
        <w:rPr>
          <w:rFonts w:ascii="Times New Roman" w:hAnsi="Times New Roman" w:cs="Times New Roman"/>
          <w:bCs/>
          <w:sz w:val="28"/>
          <w:szCs w:val="28"/>
        </w:rPr>
        <w:t>ые потери;</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23 – 32 чел. – санитарные потери тяжелой  и средней форм тяжести, т.е. с выходом людей из строя на срок не менее на 2-3 недели с обязательной госпитализацией;</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14 – 20 чел. – санитарные потери легкой формы тяжести.</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 xml:space="preserve">Следует отметить, что оценки зон поражения АХОВ, выполненные по </w:t>
      </w:r>
      <w:proofErr w:type="spellStart"/>
      <w:r w:rsidRPr="00D515CE">
        <w:rPr>
          <w:rFonts w:ascii="Times New Roman" w:hAnsi="Times New Roman" w:cs="Times New Roman"/>
          <w:bCs/>
          <w:sz w:val="28"/>
          <w:szCs w:val="28"/>
        </w:rPr>
        <w:t>Рд</w:t>
      </w:r>
      <w:proofErr w:type="spellEnd"/>
      <w:r w:rsidRPr="00D515CE">
        <w:rPr>
          <w:rFonts w:ascii="Times New Roman" w:hAnsi="Times New Roman" w:cs="Times New Roman"/>
          <w:bCs/>
          <w:sz w:val="28"/>
          <w:szCs w:val="28"/>
        </w:rPr>
        <w:t xml:space="preserve">  52.04.253-90, следует рассматривать как завышенные (консервативные) вследствие выбора неблагоприятных условий развития аварии.</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Рассматриваемые варианты ЧС возможны, однако</w:t>
      </w:r>
      <w:r w:rsidR="00DC3D2F">
        <w:rPr>
          <w:rFonts w:ascii="Times New Roman" w:hAnsi="Times New Roman" w:cs="Times New Roman"/>
          <w:bCs/>
          <w:sz w:val="28"/>
          <w:szCs w:val="28"/>
        </w:rPr>
        <w:t xml:space="preserve"> они</w:t>
      </w:r>
      <w:r w:rsidRPr="00D515CE">
        <w:rPr>
          <w:rFonts w:ascii="Times New Roman" w:hAnsi="Times New Roman" w:cs="Times New Roman"/>
          <w:bCs/>
          <w:sz w:val="28"/>
          <w:szCs w:val="28"/>
        </w:rPr>
        <w:t xml:space="preserve"> имеют низкую вероятность (вероятность химической аварии при перевозке АХОВ транспортом – 1 х 10-4 случаев в год).</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u w:val="single"/>
        </w:rPr>
      </w:pPr>
      <w:r w:rsidRPr="00D515CE">
        <w:rPr>
          <w:rFonts w:ascii="Times New Roman" w:hAnsi="Times New Roman" w:cs="Times New Roman"/>
          <w:bCs/>
          <w:sz w:val="28"/>
          <w:szCs w:val="28"/>
          <w:u w:val="single"/>
        </w:rPr>
        <w:lastRenderedPageBreak/>
        <w:t>Чрезвычайные ситуации на объектах жилищно-коммунального хозяйства</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Потенциально опасные объекты – котельная, электрическая подстанция, газораспределительные пункты, так как на сегодняшний день сохраняется вероятность возникновения аварийных ситуаций в связи с износом основных производственных фондов.</w:t>
      </w:r>
    </w:p>
    <w:p w:rsidR="00881D0C" w:rsidRDefault="00881D0C" w:rsidP="00D515CE">
      <w:pPr>
        <w:tabs>
          <w:tab w:val="left" w:pos="4260"/>
        </w:tabs>
        <w:spacing w:line="360" w:lineRule="auto"/>
        <w:ind w:firstLine="851"/>
        <w:jc w:val="both"/>
        <w:rPr>
          <w:rFonts w:ascii="Times New Roman" w:hAnsi="Times New Roman" w:cs="Times New Roman"/>
          <w:bCs/>
          <w:sz w:val="28"/>
          <w:szCs w:val="28"/>
          <w:u w:val="single"/>
        </w:rPr>
      </w:pP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u w:val="single"/>
        </w:rPr>
      </w:pPr>
      <w:r w:rsidRPr="00AC09A2">
        <w:rPr>
          <w:rFonts w:ascii="Times New Roman" w:hAnsi="Times New Roman" w:cs="Times New Roman"/>
          <w:bCs/>
          <w:sz w:val="28"/>
          <w:szCs w:val="28"/>
          <w:u w:val="single"/>
        </w:rPr>
        <w:t>Чрезвычайные ситуации в случае возникновения террористического акта</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В последние годы участились случаи террористических актов на объектах инфраструктуры и в жилых зданиях с большим количеством жертв среди населения. Реальная угроза повторения террористических актов требует принятия экстренных мер защитного характера и привлечение к их реализации всех групп населения.</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Наиболее тяжелые последствия могут вызвать террористические акты на объектах с массовым пребыванием людей, а также на объектах жизнеобеспечения, топливно-энергетического комплекса.</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Реальная угроза террористических актов требует принятия экстренных мер защитного характера и привлечение к их реализации всех групп населения.</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Взрывное устройство может быть установлено:</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1. в местах скопления людей: рынки, площади, оживленные улицы;</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2. междугородних автобусах, в поездах, а также на остановках, вокзалах, у билетных касс;</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3. в жилых домах и административных зданиях, подъездах, подвалах, чердаках, под лестницами;</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4. на объектах жизнеобеспечения, крупных узлах электро-, газо-, тепло, водоснабжения и связи;</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5. на потенциально опасных объектах (взрывопожароопасных);</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lastRenderedPageBreak/>
        <w:t>6. в местах пресечения, концентрации слабой защищенности инженерных и транспортных коммуникаций.</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p>
    <w:p w:rsidR="003E17C5" w:rsidRPr="00AC09A2" w:rsidRDefault="003E17C5" w:rsidP="00F800A9">
      <w:pPr>
        <w:tabs>
          <w:tab w:val="left" w:pos="4260"/>
        </w:tabs>
        <w:spacing w:after="0" w:line="360" w:lineRule="auto"/>
        <w:ind w:firstLine="454"/>
        <w:jc w:val="both"/>
        <w:rPr>
          <w:rFonts w:ascii="Times New Roman" w:hAnsi="Times New Roman" w:cs="Times New Roman"/>
          <w:b/>
          <w:bCs/>
          <w:i/>
          <w:sz w:val="28"/>
          <w:szCs w:val="28"/>
          <w:u w:val="single"/>
        </w:rPr>
      </w:pPr>
      <w:r w:rsidRPr="00AC09A2">
        <w:rPr>
          <w:rFonts w:ascii="Times New Roman" w:hAnsi="Times New Roman" w:cs="Times New Roman"/>
          <w:b/>
          <w:bCs/>
          <w:i/>
          <w:sz w:val="28"/>
          <w:szCs w:val="28"/>
          <w:u w:val="single"/>
        </w:rPr>
        <w:t>Перечень мероприятий по обеспечению безопасности.</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Основной задачей ГОЧС является предупреждение или снижение возможных потерь и разрушений в результате аварий, катастроф, стихийных бедствий, обеспечение жизнедеятельности района и населенных пунктов, а также создание оптимальных условий для восстановления нарушения производства.</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Это достигается благодаря следующим мероприятиям территориального звена РСЧС:</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осуществление совместно с государственными надзорными органами контроля и проверки соблюдения технологических норм, состояния технической безопасности на потенциально опасных объектах;</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подготовка населения к действиям при угрозе и возникновении чрезвычайных ситуаций. Поддержание личного состава органов управления и сил, предназначенных для ликвидации чрезвычайных ситуаций в постоянной готовности к выполнению задач;</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заблаговременное планирование мероприятий по защите населения;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своевременное оповещение населения об угрозе возникновения ЧС и информирование его об обстановке;</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непрерывный сбор и изучение данных об обстановке, прогнозирование возможных ЧС и их последствий;</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своевременное принятие решения и доведение задач до подчиненных;</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подготовка сил и средств к проведению аварийно-спасательных и других неотложных работ;</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создание запасов материально-технических средств;</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lastRenderedPageBreak/>
        <w:t>- организованный сбор и отселение населения и эвакуация сельскохозяйственных животных в безопасные зоны.</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Ликвидация последствий при возникновении стихийных бедствий и аварий осуществляется силами и средствами организаций, органов местного самоуправления, на территории которых сложилась чрезвычайная ситуация, под непосредственным руководством комиссии по чрезвычайным ситуациям и обеспечению пожарной безопасности.</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В зависимости от природы возникновения чрезвычайной ситуации предусматриваются следующие виды мероприятий:</w:t>
      </w:r>
    </w:p>
    <w:p w:rsidR="009D1105" w:rsidRDefault="009D1105" w:rsidP="00F800A9">
      <w:pPr>
        <w:tabs>
          <w:tab w:val="left" w:pos="4260"/>
        </w:tabs>
        <w:spacing w:after="0" w:line="360" w:lineRule="auto"/>
        <w:ind w:firstLine="454"/>
        <w:jc w:val="both"/>
        <w:rPr>
          <w:rFonts w:ascii="Times New Roman" w:hAnsi="Times New Roman" w:cs="Times New Roman"/>
          <w:bCs/>
          <w:sz w:val="28"/>
          <w:szCs w:val="28"/>
          <w:u w:val="single"/>
        </w:rPr>
      </w:pPr>
    </w:p>
    <w:p w:rsidR="009D1105" w:rsidRDefault="009D1105" w:rsidP="00F800A9">
      <w:pPr>
        <w:tabs>
          <w:tab w:val="left" w:pos="4260"/>
        </w:tabs>
        <w:spacing w:after="0" w:line="360" w:lineRule="auto"/>
        <w:ind w:firstLine="454"/>
        <w:jc w:val="both"/>
        <w:rPr>
          <w:rFonts w:ascii="Times New Roman" w:hAnsi="Times New Roman" w:cs="Times New Roman"/>
          <w:bCs/>
          <w:sz w:val="28"/>
          <w:szCs w:val="28"/>
          <w:u w:val="single"/>
        </w:rPr>
      </w:pPr>
    </w:p>
    <w:p w:rsidR="009D1105" w:rsidRDefault="003E17C5" w:rsidP="00F800A9">
      <w:pPr>
        <w:tabs>
          <w:tab w:val="left" w:pos="4260"/>
        </w:tabs>
        <w:spacing w:after="0" w:line="360" w:lineRule="auto"/>
        <w:ind w:firstLine="454"/>
        <w:jc w:val="both"/>
        <w:rPr>
          <w:rFonts w:ascii="Times New Roman" w:hAnsi="Times New Roman" w:cs="Times New Roman"/>
          <w:bCs/>
          <w:sz w:val="28"/>
          <w:szCs w:val="28"/>
        </w:rPr>
      </w:pPr>
      <w:r w:rsidRPr="009D1105">
        <w:rPr>
          <w:rFonts w:ascii="Times New Roman" w:hAnsi="Times New Roman" w:cs="Times New Roman"/>
          <w:bCs/>
          <w:sz w:val="28"/>
          <w:szCs w:val="28"/>
          <w:u w:val="single"/>
        </w:rPr>
        <w:t>Мероприятия при эпидемиях</w:t>
      </w:r>
      <w:r w:rsidRPr="00AC09A2">
        <w:rPr>
          <w:rFonts w:ascii="Times New Roman" w:hAnsi="Times New Roman" w:cs="Times New Roman"/>
          <w:bCs/>
          <w:sz w:val="28"/>
          <w:szCs w:val="28"/>
        </w:rPr>
        <w:t xml:space="preserve">: </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предупредительно-надзорная работа за загрязнением окружающей среды и возможными последствиями введения свободной торговли продуктами питания;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внедрение комплексных программ по обеспечению санитарно-эпидемиологического благополучия населения;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бактериологическое обследование персонала, обслуживающего объекты торговли и животноводческие фермы;</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выявление источников заболевания, их локализация и обезвреживание;</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экстренная специфическая профилактика;</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при необходимости установление карантина.</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Мероприятия при эпизоотиях и эпифитотиях:</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организация ветеринарного осмотра сельскохозяйственных животных;</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обследование посевов сельскохозяйственных растений и леса;</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создание необходимых запасов медикаментов, биопрепаратов, дезинфицирующих средств;</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lastRenderedPageBreak/>
        <w:t>- создание необходимых запасов средств борьбы с болезнями и вредителями сельскохозяйственных растений;</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профилактическая вакцинация восприимчивого к заболеваниям поголовья сельскохозяйственных животных;</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профилактическая обработка посевов сельскохозяйственных растений;</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огораживание животноводческих ферм, оборудование ветеринарно-санитарных пропусков;</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проведение дезинфекции, дезинсекции, дератизации;</w:t>
      </w:r>
    </w:p>
    <w:p w:rsidR="003E17C5"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при необходимости установление карантина</w:t>
      </w:r>
    </w:p>
    <w:p w:rsidR="009D1105" w:rsidRDefault="009D1105" w:rsidP="00F800A9">
      <w:pPr>
        <w:tabs>
          <w:tab w:val="left" w:pos="4260"/>
        </w:tabs>
        <w:spacing w:after="0" w:line="360" w:lineRule="auto"/>
        <w:ind w:firstLine="454"/>
        <w:jc w:val="both"/>
        <w:rPr>
          <w:rFonts w:ascii="Times New Roman" w:hAnsi="Times New Roman" w:cs="Times New Roman"/>
          <w:bCs/>
          <w:sz w:val="28"/>
          <w:szCs w:val="28"/>
        </w:rPr>
      </w:pPr>
    </w:p>
    <w:p w:rsidR="009D1105" w:rsidRPr="00AC09A2" w:rsidRDefault="009D1105" w:rsidP="00F800A9">
      <w:pPr>
        <w:tabs>
          <w:tab w:val="left" w:pos="4260"/>
        </w:tabs>
        <w:spacing w:after="0" w:line="360" w:lineRule="auto"/>
        <w:ind w:firstLine="454"/>
        <w:jc w:val="both"/>
        <w:rPr>
          <w:rFonts w:ascii="Times New Roman" w:hAnsi="Times New Roman" w:cs="Times New Roman"/>
          <w:bCs/>
          <w:sz w:val="28"/>
          <w:szCs w:val="28"/>
        </w:rPr>
      </w:pP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w:t>
      </w:r>
      <w:r w:rsidRPr="009D1105">
        <w:rPr>
          <w:rFonts w:ascii="Times New Roman" w:hAnsi="Times New Roman" w:cs="Times New Roman"/>
          <w:bCs/>
          <w:sz w:val="28"/>
          <w:szCs w:val="28"/>
          <w:u w:val="single"/>
        </w:rPr>
        <w:t>Противопожарные мероприятия</w:t>
      </w:r>
      <w:r w:rsidRPr="00AC09A2">
        <w:rPr>
          <w:rFonts w:ascii="Times New Roman" w:hAnsi="Times New Roman" w:cs="Times New Roman"/>
          <w:bCs/>
          <w:sz w:val="28"/>
          <w:szCs w:val="28"/>
        </w:rPr>
        <w:t>:</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Основанием для выполнения данного подраздела послужила ст. 65 Федерального закона № 123-ФЗ от 22.07.2008 «Технический регламент о требованиях пожарной безопасности», в соответствии с которой состав и функциональные характеристики систем обеспечения пожарной безопасности населенных пунктов должны входить в проектную документацию. </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соблюдение требований инженерно-технических нормативов и пожарной охраны;</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подготовка технических средств пожаротушения, спасательной техники;</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поддержание в готовности сил и средств проведения мероприятий по защите населения и работ по локализации и ликвидации очагов поражения;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локализация, ликвидация пожара с целью нейтрализации и снижения интенсивности их поражающих факторов;</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обучение населения действиям в условиях воздействия поражающих факторов пожара и его психологическая подготовка;</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lastRenderedPageBreak/>
        <w:t>- ведение пропагандистской и воспитательной работы с населением;</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первоочередное жизнеобеспечение пострадавшего населения.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Мероприятия при авариях на объектах энергетики:</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оповещение населения и руководителей предприятий (учреждений) об отключении электроэнергии на указанный пе</w:t>
      </w:r>
      <w:r w:rsidR="00052046">
        <w:rPr>
          <w:rFonts w:ascii="Times New Roman" w:hAnsi="Times New Roman" w:cs="Times New Roman"/>
          <w:bCs/>
          <w:sz w:val="28"/>
          <w:szCs w:val="28"/>
        </w:rPr>
        <w:t>р</w:t>
      </w:r>
      <w:r w:rsidRPr="00AC09A2">
        <w:rPr>
          <w:rFonts w:ascii="Times New Roman" w:hAnsi="Times New Roman" w:cs="Times New Roman"/>
          <w:bCs/>
          <w:sz w:val="28"/>
          <w:szCs w:val="28"/>
        </w:rPr>
        <w:t>иод;</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подключение потребителей электроэнергии при необходимости от запасных схем электроснабжения.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В целях предотвращения развития аварий на системах жизнеобеспечения, на потенциально-опасных объектах, угрозы жизни в лечебных учреждениях и на объектах социальной сферы при аварийном отключении энергоснабжения они обеспечиваются резервными (аварийными) источниками электроснабжения.</w:t>
      </w:r>
    </w:p>
    <w:p w:rsidR="003E17C5" w:rsidRPr="009D1105" w:rsidRDefault="003E17C5" w:rsidP="00F800A9">
      <w:pPr>
        <w:tabs>
          <w:tab w:val="left" w:pos="4260"/>
        </w:tabs>
        <w:spacing w:after="0" w:line="360" w:lineRule="auto"/>
        <w:ind w:firstLine="454"/>
        <w:jc w:val="both"/>
        <w:rPr>
          <w:rFonts w:ascii="Times New Roman" w:hAnsi="Times New Roman" w:cs="Times New Roman"/>
          <w:b/>
          <w:bCs/>
          <w:i/>
          <w:sz w:val="28"/>
          <w:szCs w:val="28"/>
          <w:u w:val="single"/>
        </w:rPr>
      </w:pPr>
      <w:r w:rsidRPr="009D1105">
        <w:rPr>
          <w:rFonts w:ascii="Times New Roman" w:hAnsi="Times New Roman" w:cs="Times New Roman"/>
          <w:b/>
          <w:bCs/>
          <w:i/>
          <w:sz w:val="28"/>
          <w:szCs w:val="28"/>
          <w:u w:val="single"/>
        </w:rPr>
        <w:t>Система оповещения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Основным требованием системы оповещения является обеспечение своевременного доведения сигналов (распоряжений) и информации от органа, осуществляющего управление ГО, потенциально-опасным и других объектам экономики, а также населению при введении военных действий или вследствие этих действий.</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В мирное время система оповещения ГО используется в целях реализации задач защиты населения и территорий от чрезвычайных ситуаций природного и техногенного характера.</w:t>
      </w:r>
    </w:p>
    <w:p w:rsidR="003E17C5" w:rsidRPr="00AC09A2" w:rsidRDefault="003E17C5" w:rsidP="00F800A9">
      <w:pPr>
        <w:tabs>
          <w:tab w:val="left" w:pos="4260"/>
        </w:tabs>
        <w:spacing w:after="0" w:line="360" w:lineRule="auto"/>
        <w:ind w:firstLine="454"/>
        <w:jc w:val="both"/>
        <w:rPr>
          <w:rFonts w:ascii="Times New Roman" w:hAnsi="Times New Roman" w:cs="Times New Roman"/>
          <w:bCs/>
          <w:i/>
          <w:sz w:val="28"/>
          <w:szCs w:val="28"/>
          <w:u w:val="single"/>
        </w:rPr>
      </w:pPr>
      <w:r w:rsidRPr="00AC09A2">
        <w:rPr>
          <w:rFonts w:ascii="Times New Roman" w:hAnsi="Times New Roman" w:cs="Times New Roman"/>
          <w:bCs/>
          <w:i/>
          <w:sz w:val="28"/>
          <w:szCs w:val="28"/>
          <w:u w:val="single"/>
        </w:rPr>
        <w:t>Эвакуация и защита населения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При необходимости эвакуации населения будут осуществляться мероприятия по:</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w:t>
      </w:r>
      <w:r w:rsidR="007C3237" w:rsidRPr="00AC09A2">
        <w:rPr>
          <w:rFonts w:ascii="Times New Roman" w:hAnsi="Times New Roman" w:cs="Times New Roman"/>
          <w:bCs/>
          <w:sz w:val="28"/>
          <w:szCs w:val="28"/>
        </w:rPr>
        <w:t xml:space="preserve"> </w:t>
      </w:r>
      <w:r w:rsidRPr="00AC09A2">
        <w:rPr>
          <w:rFonts w:ascii="Times New Roman" w:hAnsi="Times New Roman" w:cs="Times New Roman"/>
          <w:bCs/>
          <w:sz w:val="28"/>
          <w:szCs w:val="28"/>
        </w:rPr>
        <w:t>проверке готовности приемно</w:t>
      </w:r>
      <w:r w:rsidR="0084342F" w:rsidRPr="00AC09A2">
        <w:rPr>
          <w:rFonts w:ascii="Times New Roman" w:hAnsi="Times New Roman" w:cs="Times New Roman"/>
          <w:bCs/>
          <w:sz w:val="28"/>
          <w:szCs w:val="28"/>
        </w:rPr>
        <w:t>-э</w:t>
      </w:r>
      <w:r w:rsidRPr="00AC09A2">
        <w:rPr>
          <w:rFonts w:ascii="Times New Roman" w:hAnsi="Times New Roman" w:cs="Times New Roman"/>
          <w:bCs/>
          <w:sz w:val="28"/>
          <w:szCs w:val="28"/>
        </w:rPr>
        <w:t>вакуационных пунктов;</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w:t>
      </w:r>
      <w:r w:rsidR="007C3237" w:rsidRPr="00AC09A2">
        <w:rPr>
          <w:rFonts w:ascii="Times New Roman" w:hAnsi="Times New Roman" w:cs="Times New Roman"/>
          <w:bCs/>
          <w:sz w:val="28"/>
          <w:szCs w:val="28"/>
        </w:rPr>
        <w:t xml:space="preserve"> </w:t>
      </w:r>
      <w:r w:rsidRPr="00AC09A2">
        <w:rPr>
          <w:rFonts w:ascii="Times New Roman" w:hAnsi="Times New Roman" w:cs="Times New Roman"/>
          <w:bCs/>
          <w:sz w:val="28"/>
          <w:szCs w:val="28"/>
        </w:rPr>
        <w:t xml:space="preserve">подготовке </w:t>
      </w:r>
      <w:proofErr w:type="spellStart"/>
      <w:r w:rsidRPr="00AC09A2">
        <w:rPr>
          <w:rFonts w:ascii="Times New Roman" w:hAnsi="Times New Roman" w:cs="Times New Roman"/>
          <w:bCs/>
          <w:sz w:val="28"/>
          <w:szCs w:val="28"/>
        </w:rPr>
        <w:t>эвакоприемной</w:t>
      </w:r>
      <w:proofErr w:type="spellEnd"/>
      <w:r w:rsidRPr="00AC09A2">
        <w:rPr>
          <w:rFonts w:ascii="Times New Roman" w:hAnsi="Times New Roman" w:cs="Times New Roman"/>
          <w:bCs/>
          <w:sz w:val="28"/>
          <w:szCs w:val="28"/>
        </w:rPr>
        <w:t xml:space="preserve"> комиссии и сельских администраций к приему и размещению </w:t>
      </w:r>
      <w:proofErr w:type="spellStart"/>
      <w:r w:rsidRPr="00AC09A2">
        <w:rPr>
          <w:rFonts w:ascii="Times New Roman" w:hAnsi="Times New Roman" w:cs="Times New Roman"/>
          <w:bCs/>
          <w:sz w:val="28"/>
          <w:szCs w:val="28"/>
        </w:rPr>
        <w:t>эваконаселения</w:t>
      </w:r>
      <w:proofErr w:type="spellEnd"/>
      <w:r w:rsidRPr="00AC09A2">
        <w:rPr>
          <w:rFonts w:ascii="Times New Roman" w:hAnsi="Times New Roman" w:cs="Times New Roman"/>
          <w:bCs/>
          <w:sz w:val="28"/>
          <w:szCs w:val="28"/>
        </w:rPr>
        <w:t>, его трудоустройству, медицинскому обеспечению и обеспечению продовольствием и предметами первой необходимости;</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lastRenderedPageBreak/>
        <w:t>–</w:t>
      </w:r>
      <w:r w:rsidR="007C3237" w:rsidRPr="00AC09A2">
        <w:rPr>
          <w:rFonts w:ascii="Times New Roman" w:hAnsi="Times New Roman" w:cs="Times New Roman"/>
          <w:bCs/>
          <w:sz w:val="28"/>
          <w:szCs w:val="28"/>
        </w:rPr>
        <w:t xml:space="preserve"> </w:t>
      </w:r>
      <w:r w:rsidRPr="00AC09A2">
        <w:rPr>
          <w:rFonts w:ascii="Times New Roman" w:hAnsi="Times New Roman" w:cs="Times New Roman"/>
          <w:bCs/>
          <w:sz w:val="28"/>
          <w:szCs w:val="28"/>
        </w:rPr>
        <w:t>организации упорядоченного процесса посадки и высадки людей;</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w:t>
      </w:r>
      <w:r w:rsidR="007C3237" w:rsidRPr="00AC09A2">
        <w:rPr>
          <w:rFonts w:ascii="Times New Roman" w:hAnsi="Times New Roman" w:cs="Times New Roman"/>
          <w:bCs/>
          <w:sz w:val="28"/>
          <w:szCs w:val="28"/>
        </w:rPr>
        <w:t xml:space="preserve"> </w:t>
      </w:r>
      <w:r w:rsidRPr="00AC09A2">
        <w:rPr>
          <w:rFonts w:ascii="Times New Roman" w:hAnsi="Times New Roman" w:cs="Times New Roman"/>
          <w:bCs/>
          <w:sz w:val="28"/>
          <w:szCs w:val="28"/>
        </w:rPr>
        <w:t>укрытию населения в защитных сооружениях: в частном секторе, для этих целей используются погреба, подполья, в школах герметизация первого этажа и подвальных помещений, подвальные помещения на ОЭ и населенных пунктов, заглубленные помещения.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При угрозе возникновения чрезвычайной ситуации проводятся мероприятия по медицинской защите населения, а именно:</w:t>
      </w:r>
    </w:p>
    <w:p w:rsidR="003E17C5" w:rsidRPr="00AC09A2" w:rsidRDefault="0084342F"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w:t>
      </w:r>
      <w:r w:rsidR="003E17C5" w:rsidRPr="00AC09A2">
        <w:rPr>
          <w:rFonts w:ascii="Times New Roman" w:hAnsi="Times New Roman" w:cs="Times New Roman"/>
          <w:bCs/>
          <w:sz w:val="28"/>
          <w:szCs w:val="28"/>
        </w:rPr>
        <w:t>служба медицины катастроф, штаб СМК организует круглосуточное дежурство ответственных лиц;</w:t>
      </w:r>
    </w:p>
    <w:p w:rsidR="003E17C5" w:rsidRPr="00AC09A2" w:rsidRDefault="0084342F"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w:t>
      </w:r>
      <w:r w:rsidR="003E17C5" w:rsidRPr="00AC09A2">
        <w:rPr>
          <w:rFonts w:ascii="Times New Roman" w:hAnsi="Times New Roman" w:cs="Times New Roman"/>
          <w:bCs/>
          <w:sz w:val="28"/>
          <w:szCs w:val="28"/>
        </w:rPr>
        <w:t>усиливается дежурно-диспетчерская служба МК, станций скорой медицинской помощи;</w:t>
      </w:r>
    </w:p>
    <w:p w:rsidR="003E17C5" w:rsidRPr="00AC09A2" w:rsidRDefault="0084342F"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w:t>
      </w:r>
      <w:r w:rsidR="003E17C5" w:rsidRPr="00AC09A2">
        <w:rPr>
          <w:rFonts w:ascii="Times New Roman" w:hAnsi="Times New Roman" w:cs="Times New Roman"/>
          <w:bCs/>
          <w:sz w:val="28"/>
          <w:szCs w:val="28"/>
        </w:rPr>
        <w:t>приводятся в готовность врачебно-сестринские бригады согласно расчету;</w:t>
      </w:r>
    </w:p>
    <w:p w:rsidR="003E17C5" w:rsidRPr="00AC09A2" w:rsidRDefault="0084342F"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w:t>
      </w:r>
      <w:r w:rsidR="003E17C5" w:rsidRPr="00AC09A2">
        <w:rPr>
          <w:rFonts w:ascii="Times New Roman" w:hAnsi="Times New Roman" w:cs="Times New Roman"/>
          <w:bCs/>
          <w:sz w:val="28"/>
          <w:szCs w:val="28"/>
        </w:rPr>
        <w:t>доукомплектовываются и пополняются укладки врачебно-сестринских бригад согласно описи;</w:t>
      </w:r>
    </w:p>
    <w:p w:rsidR="003E17C5" w:rsidRPr="00AC09A2" w:rsidRDefault="0084342F"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w:t>
      </w:r>
      <w:r w:rsidR="003E17C5" w:rsidRPr="00AC09A2">
        <w:rPr>
          <w:rFonts w:ascii="Times New Roman" w:hAnsi="Times New Roman" w:cs="Times New Roman"/>
          <w:bCs/>
          <w:sz w:val="28"/>
          <w:szCs w:val="28"/>
        </w:rPr>
        <w:t>готовятся к выдаче запасы медикаментов и медицинского имущества в аптеках, аптеках лечебно-профилактических учреждений;</w:t>
      </w:r>
    </w:p>
    <w:p w:rsidR="003E17C5" w:rsidRPr="00AC09A2" w:rsidRDefault="0084342F"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w:t>
      </w:r>
      <w:r w:rsidR="003E17C5" w:rsidRPr="00AC09A2">
        <w:rPr>
          <w:rFonts w:ascii="Times New Roman" w:hAnsi="Times New Roman" w:cs="Times New Roman"/>
          <w:bCs/>
          <w:sz w:val="28"/>
          <w:szCs w:val="28"/>
        </w:rPr>
        <w:t>лечебно-профилактические учреждения готовят к выписке на амбулаторное лечение до 50% больных, подготавливают приемные отделения к работе в условиях массового поступления пострадавших.</w:t>
      </w:r>
    </w:p>
    <w:p w:rsidR="00D351E5" w:rsidRPr="00AC09A2" w:rsidRDefault="00D351E5" w:rsidP="00F800A9">
      <w:pPr>
        <w:tabs>
          <w:tab w:val="left" w:pos="4260"/>
        </w:tabs>
        <w:spacing w:after="0" w:line="360" w:lineRule="auto"/>
        <w:ind w:firstLine="454"/>
        <w:jc w:val="both"/>
        <w:rPr>
          <w:rFonts w:ascii="Times New Roman" w:hAnsi="Times New Roman" w:cs="Times New Roman"/>
          <w:bCs/>
          <w:i/>
          <w:sz w:val="28"/>
          <w:szCs w:val="28"/>
          <w:u w:val="single"/>
        </w:rPr>
      </w:pPr>
      <w:r w:rsidRPr="00AC09A2">
        <w:rPr>
          <w:rFonts w:ascii="Times New Roman" w:hAnsi="Times New Roman" w:cs="Times New Roman"/>
          <w:bCs/>
          <w:i/>
          <w:sz w:val="28"/>
          <w:szCs w:val="28"/>
          <w:u w:val="single"/>
        </w:rPr>
        <w:t>Пожарная безопасность.</w:t>
      </w:r>
    </w:p>
    <w:p w:rsidR="003E17C5" w:rsidRPr="00AC09A2" w:rsidRDefault="006C1901"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На данный момент в </w:t>
      </w:r>
      <w:proofErr w:type="spellStart"/>
      <w:r w:rsidR="00FC5794">
        <w:rPr>
          <w:rFonts w:ascii="Times New Roman" w:hAnsi="Times New Roman" w:cs="Times New Roman"/>
          <w:bCs/>
          <w:sz w:val="28"/>
          <w:szCs w:val="28"/>
        </w:rPr>
        <w:t>Плоскошском</w:t>
      </w:r>
      <w:proofErr w:type="spellEnd"/>
      <w:r w:rsidR="009D1105">
        <w:rPr>
          <w:rFonts w:ascii="Times New Roman" w:hAnsi="Times New Roman" w:cs="Times New Roman"/>
          <w:bCs/>
          <w:sz w:val="28"/>
          <w:szCs w:val="28"/>
        </w:rPr>
        <w:t xml:space="preserve"> </w:t>
      </w:r>
      <w:r w:rsidR="003E17C5" w:rsidRPr="00AC09A2">
        <w:rPr>
          <w:rFonts w:ascii="Times New Roman" w:hAnsi="Times New Roman" w:cs="Times New Roman"/>
          <w:bCs/>
          <w:sz w:val="28"/>
          <w:szCs w:val="28"/>
        </w:rPr>
        <w:t>сельском поселении объекты, обеспечивающие пожарную безопасность, отсутствует.</w:t>
      </w:r>
      <w:r w:rsidR="009D1105">
        <w:rPr>
          <w:rFonts w:ascii="Times New Roman" w:hAnsi="Times New Roman" w:cs="Times New Roman"/>
          <w:bCs/>
          <w:sz w:val="28"/>
          <w:szCs w:val="28"/>
        </w:rPr>
        <w:t xml:space="preserve"> Муниципалитет обслуживается </w:t>
      </w:r>
      <w:proofErr w:type="spellStart"/>
      <w:r w:rsidR="009D1105">
        <w:rPr>
          <w:rFonts w:ascii="Times New Roman" w:hAnsi="Times New Roman" w:cs="Times New Roman"/>
          <w:bCs/>
          <w:sz w:val="28"/>
          <w:szCs w:val="28"/>
        </w:rPr>
        <w:t>Торопецкой</w:t>
      </w:r>
      <w:proofErr w:type="spellEnd"/>
      <w:r w:rsidR="009D1105">
        <w:rPr>
          <w:rFonts w:ascii="Times New Roman" w:hAnsi="Times New Roman" w:cs="Times New Roman"/>
          <w:bCs/>
          <w:sz w:val="28"/>
          <w:szCs w:val="28"/>
        </w:rPr>
        <w:t xml:space="preserve"> пожарной частью.</w:t>
      </w:r>
      <w:r w:rsidR="003E17C5" w:rsidRPr="00AC09A2">
        <w:rPr>
          <w:rFonts w:ascii="Times New Roman" w:hAnsi="Times New Roman" w:cs="Times New Roman"/>
          <w:bCs/>
          <w:sz w:val="28"/>
          <w:szCs w:val="28"/>
        </w:rPr>
        <w:t xml:space="preserve"> Существующая ситуация по обеспеченности населенных пунктов объектами пожарной безопасности не удовлетворяет требованиям. Вследствие этого возникает необход</w:t>
      </w:r>
      <w:r w:rsidR="009D1105">
        <w:rPr>
          <w:rFonts w:ascii="Times New Roman" w:hAnsi="Times New Roman" w:cs="Times New Roman"/>
          <w:bCs/>
          <w:sz w:val="28"/>
          <w:szCs w:val="28"/>
        </w:rPr>
        <w:t>имость в укреплении материально-</w:t>
      </w:r>
      <w:r w:rsidR="003E17C5" w:rsidRPr="00AC09A2">
        <w:rPr>
          <w:rFonts w:ascii="Times New Roman" w:hAnsi="Times New Roman" w:cs="Times New Roman"/>
          <w:bCs/>
          <w:sz w:val="28"/>
          <w:szCs w:val="28"/>
        </w:rPr>
        <w:t>технической базы противопожарных формирований:</w:t>
      </w:r>
    </w:p>
    <w:p w:rsidR="003E17C5" w:rsidRPr="00AC09A2" w:rsidRDefault="007C3237"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lastRenderedPageBreak/>
        <w:t xml:space="preserve">- </w:t>
      </w:r>
      <w:r w:rsidR="003E17C5" w:rsidRPr="00AC09A2">
        <w:rPr>
          <w:rFonts w:ascii="Times New Roman" w:hAnsi="Times New Roman" w:cs="Times New Roman"/>
          <w:bCs/>
          <w:sz w:val="28"/>
          <w:szCs w:val="28"/>
        </w:rPr>
        <w:t>установка пожарных гидрантов;</w:t>
      </w:r>
    </w:p>
    <w:p w:rsidR="003E17C5" w:rsidRPr="00AC09A2" w:rsidRDefault="007C3237"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w:t>
      </w:r>
      <w:r w:rsidR="003E17C5" w:rsidRPr="00AC09A2">
        <w:rPr>
          <w:rFonts w:ascii="Times New Roman" w:hAnsi="Times New Roman" w:cs="Times New Roman"/>
          <w:bCs/>
          <w:sz w:val="28"/>
          <w:szCs w:val="28"/>
        </w:rPr>
        <w:t>изготовление наглядных противопожарных агитационных материалов.</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В соответствии с Федеральным законом № 123-ФЗ от 22.07.2008 «Технический регламент о требованиях пожарной безопасности» и Федеральным Законом № 69-ФЗ от 21.12.1994 «О пожарной безопасности» основные мероприятия по обеспечению пожарной безопасности состоят в следующем:</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Разработка мер пожарной безопасности – 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Разработка и реализация мер пожарной безопасности для организаций, зданий, сооружений и других объектов, в </w:t>
      </w:r>
      <w:r w:rsidR="006C1901" w:rsidRPr="00AC09A2">
        <w:rPr>
          <w:rFonts w:ascii="Times New Roman" w:hAnsi="Times New Roman" w:cs="Times New Roman"/>
          <w:bCs/>
          <w:sz w:val="28"/>
          <w:szCs w:val="28"/>
        </w:rPr>
        <w:t>том числе при их проектировании.</w:t>
      </w:r>
    </w:p>
    <w:p w:rsidR="00D515CE" w:rsidRPr="00D515CE" w:rsidRDefault="00D515CE" w:rsidP="005E3EEC">
      <w:pPr>
        <w:spacing w:line="360" w:lineRule="auto"/>
        <w:ind w:firstLine="851"/>
        <w:jc w:val="both"/>
        <w:rPr>
          <w:rFonts w:ascii="Times New Roman" w:hAnsi="Times New Roman" w:cs="Times New Roman"/>
          <w:bCs/>
          <w:i/>
          <w:sz w:val="28"/>
          <w:szCs w:val="28"/>
          <w:u w:val="single"/>
        </w:rPr>
      </w:pPr>
    </w:p>
    <w:p w:rsidR="001A24A2" w:rsidRPr="00F67754" w:rsidRDefault="001A24A2" w:rsidP="005E3EEC">
      <w:pPr>
        <w:spacing w:line="360" w:lineRule="auto"/>
        <w:ind w:firstLine="851"/>
        <w:jc w:val="both"/>
        <w:rPr>
          <w:rFonts w:ascii="Times New Roman" w:hAnsi="Times New Roman" w:cs="Times New Roman"/>
          <w:b/>
          <w:i/>
          <w:sz w:val="28"/>
          <w:szCs w:val="28"/>
          <w:u w:val="single"/>
        </w:rPr>
      </w:pPr>
      <w:r w:rsidRPr="00F67754">
        <w:rPr>
          <w:rFonts w:ascii="Times New Roman" w:hAnsi="Times New Roman" w:cs="Times New Roman"/>
          <w:b/>
          <w:i/>
          <w:sz w:val="28"/>
          <w:szCs w:val="28"/>
          <w:u w:val="single"/>
        </w:rPr>
        <w:br w:type="page"/>
      </w:r>
    </w:p>
    <w:p w:rsidR="00424AC6" w:rsidRPr="00F61C71" w:rsidRDefault="00424AC6" w:rsidP="00990327">
      <w:pPr>
        <w:spacing w:after="0" w:line="240" w:lineRule="auto"/>
        <w:jc w:val="both"/>
        <w:rPr>
          <w:rFonts w:ascii="Times New Roman" w:eastAsia="Times New Roman" w:hAnsi="Times New Roman" w:cs="Times New Roman"/>
          <w:b/>
          <w:bCs/>
          <w:sz w:val="32"/>
          <w:szCs w:val="32"/>
          <w:lang w:eastAsia="ru-RU"/>
        </w:rPr>
      </w:pPr>
      <w:bookmarkStart w:id="69" w:name="OLE_LINK183"/>
      <w:bookmarkStart w:id="70" w:name="OLE_LINK184"/>
      <w:bookmarkStart w:id="71" w:name="OLE_LINK185"/>
      <w:r>
        <w:rPr>
          <w:rFonts w:ascii="Times New Roman" w:eastAsia="Times New Roman" w:hAnsi="Times New Roman" w:cs="Times New Roman"/>
          <w:b/>
          <w:bCs/>
          <w:sz w:val="32"/>
          <w:szCs w:val="32"/>
          <w:lang w:eastAsia="ru-RU"/>
        </w:rPr>
        <w:lastRenderedPageBreak/>
        <w:t>1</w:t>
      </w:r>
      <w:r w:rsidR="00693489">
        <w:rPr>
          <w:rFonts w:ascii="Times New Roman" w:eastAsia="Times New Roman" w:hAnsi="Times New Roman" w:cs="Times New Roman"/>
          <w:b/>
          <w:bCs/>
          <w:sz w:val="32"/>
          <w:szCs w:val="32"/>
          <w:lang w:eastAsia="ru-RU"/>
        </w:rPr>
        <w:t>4</w:t>
      </w:r>
      <w:r>
        <w:rPr>
          <w:rFonts w:ascii="Times New Roman" w:eastAsia="Times New Roman" w:hAnsi="Times New Roman" w:cs="Times New Roman"/>
          <w:b/>
          <w:bCs/>
          <w:sz w:val="32"/>
          <w:szCs w:val="32"/>
          <w:lang w:eastAsia="ru-RU"/>
        </w:rPr>
        <w:t xml:space="preserve">. </w:t>
      </w:r>
      <w:r w:rsidRPr="00424AC6">
        <w:rPr>
          <w:rFonts w:ascii="Times New Roman" w:eastAsia="Times New Roman" w:hAnsi="Times New Roman" w:cs="Times New Roman"/>
          <w:b/>
          <w:bCs/>
          <w:sz w:val="32"/>
          <w:szCs w:val="32"/>
          <w:lang w:eastAsia="ru-RU"/>
        </w:rPr>
        <w:t xml:space="preserve">Сводная таблица технико-экономических показателей </w:t>
      </w:r>
      <w:r w:rsidR="003335A0">
        <w:rPr>
          <w:rFonts w:ascii="Times New Roman" w:eastAsia="Times New Roman" w:hAnsi="Times New Roman" w:cs="Times New Roman"/>
          <w:b/>
          <w:bCs/>
          <w:sz w:val="32"/>
          <w:szCs w:val="32"/>
          <w:lang w:eastAsia="ru-RU"/>
        </w:rPr>
        <w:t>населённых</w:t>
      </w:r>
      <w:r w:rsidR="00FC5794">
        <w:rPr>
          <w:rFonts w:ascii="Times New Roman" w:eastAsia="Times New Roman" w:hAnsi="Times New Roman" w:cs="Times New Roman"/>
          <w:b/>
          <w:bCs/>
          <w:sz w:val="32"/>
          <w:szCs w:val="32"/>
          <w:lang w:eastAsia="ru-RU"/>
        </w:rPr>
        <w:t xml:space="preserve"> пу</w:t>
      </w:r>
      <w:r w:rsidR="008E7F38">
        <w:rPr>
          <w:rFonts w:ascii="Times New Roman" w:eastAsia="Times New Roman" w:hAnsi="Times New Roman" w:cs="Times New Roman"/>
          <w:b/>
          <w:bCs/>
          <w:sz w:val="32"/>
          <w:szCs w:val="32"/>
          <w:lang w:eastAsia="ru-RU"/>
        </w:rPr>
        <w:t xml:space="preserve">нктов Пожня, </w:t>
      </w:r>
      <w:proofErr w:type="spellStart"/>
      <w:r w:rsidR="008E7F38">
        <w:rPr>
          <w:rFonts w:ascii="Times New Roman" w:eastAsia="Times New Roman" w:hAnsi="Times New Roman" w:cs="Times New Roman"/>
          <w:b/>
          <w:bCs/>
          <w:sz w:val="32"/>
          <w:szCs w:val="32"/>
          <w:lang w:eastAsia="ru-RU"/>
        </w:rPr>
        <w:t>Косилово</w:t>
      </w:r>
      <w:proofErr w:type="spellEnd"/>
      <w:r w:rsidR="008E7F38">
        <w:rPr>
          <w:rFonts w:ascii="Times New Roman" w:eastAsia="Times New Roman" w:hAnsi="Times New Roman" w:cs="Times New Roman"/>
          <w:b/>
          <w:bCs/>
          <w:sz w:val="32"/>
          <w:szCs w:val="32"/>
          <w:lang w:eastAsia="ru-RU"/>
        </w:rPr>
        <w:t>, Чистое</w:t>
      </w:r>
    </w:p>
    <w:tbl>
      <w:tblPr>
        <w:tblpPr w:leftFromText="180" w:rightFromText="180" w:vertAnchor="text" w:horzAnchor="margin" w:tblpY="269"/>
        <w:tblW w:w="99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992"/>
        <w:gridCol w:w="1380"/>
        <w:gridCol w:w="1276"/>
        <w:gridCol w:w="1276"/>
      </w:tblGrid>
      <w:tr w:rsidR="00DB77F1" w:rsidRPr="00AA638A" w:rsidTr="009E6388">
        <w:tc>
          <w:tcPr>
            <w:tcW w:w="5992" w:type="dxa"/>
            <w:shd w:val="clear" w:color="auto" w:fill="auto"/>
            <w:vAlign w:val="center"/>
          </w:tcPr>
          <w:p w:rsidR="00DB77F1" w:rsidRPr="00AA638A" w:rsidRDefault="00DB77F1" w:rsidP="009E6388">
            <w:pPr>
              <w:ind w:left="330" w:hanging="330"/>
              <w:jc w:val="center"/>
              <w:rPr>
                <w:rFonts w:ascii="Times New Roman" w:hAnsi="Times New Roman" w:cs="Times New Roman"/>
                <w:b/>
                <w:color w:val="000000" w:themeColor="text1"/>
                <w:sz w:val="24"/>
              </w:rPr>
            </w:pPr>
            <w:r w:rsidRPr="00AA638A">
              <w:rPr>
                <w:rFonts w:ascii="Times New Roman" w:hAnsi="Times New Roman" w:cs="Times New Roman"/>
                <w:b/>
                <w:color w:val="000000" w:themeColor="text1"/>
                <w:sz w:val="24"/>
              </w:rPr>
              <w:t>Показатели</w:t>
            </w:r>
          </w:p>
        </w:tc>
        <w:tc>
          <w:tcPr>
            <w:tcW w:w="1380" w:type="dxa"/>
            <w:shd w:val="clear" w:color="auto" w:fill="auto"/>
            <w:vAlign w:val="center"/>
          </w:tcPr>
          <w:p w:rsidR="00DB77F1" w:rsidRPr="00AA638A" w:rsidRDefault="00DB77F1" w:rsidP="009E6388">
            <w:pPr>
              <w:spacing w:after="0" w:line="240" w:lineRule="auto"/>
              <w:jc w:val="center"/>
              <w:rPr>
                <w:rFonts w:ascii="Times New Roman" w:hAnsi="Times New Roman" w:cs="Times New Roman"/>
                <w:b/>
                <w:color w:val="000000" w:themeColor="text1"/>
                <w:sz w:val="24"/>
              </w:rPr>
            </w:pPr>
            <w:r w:rsidRPr="00AA638A">
              <w:rPr>
                <w:rFonts w:ascii="Times New Roman" w:hAnsi="Times New Roman" w:cs="Times New Roman"/>
                <w:b/>
                <w:color w:val="000000" w:themeColor="text1"/>
                <w:sz w:val="24"/>
              </w:rPr>
              <w:t>Единица измерения</w:t>
            </w:r>
          </w:p>
        </w:tc>
        <w:tc>
          <w:tcPr>
            <w:tcW w:w="1276" w:type="dxa"/>
            <w:shd w:val="clear" w:color="auto" w:fill="auto"/>
            <w:vAlign w:val="center"/>
          </w:tcPr>
          <w:p w:rsidR="00DB77F1" w:rsidRPr="00DC360A" w:rsidRDefault="00DB77F1" w:rsidP="009E6388">
            <w:pPr>
              <w:spacing w:after="0" w:line="240" w:lineRule="auto"/>
              <w:jc w:val="center"/>
              <w:rPr>
                <w:rFonts w:ascii="Times New Roman" w:hAnsi="Times New Roman" w:cs="Times New Roman"/>
                <w:b/>
                <w:color w:val="000000" w:themeColor="text1"/>
                <w:sz w:val="24"/>
                <w:lang w:val="en-US"/>
              </w:rPr>
            </w:pPr>
            <w:r w:rsidRPr="00AA638A">
              <w:rPr>
                <w:rFonts w:ascii="Times New Roman" w:hAnsi="Times New Roman" w:cs="Times New Roman"/>
                <w:b/>
                <w:color w:val="000000" w:themeColor="text1"/>
                <w:sz w:val="24"/>
              </w:rPr>
              <w:t xml:space="preserve">Современное состояние </w:t>
            </w:r>
            <w:r>
              <w:rPr>
                <w:rFonts w:ascii="Times New Roman" w:hAnsi="Times New Roman" w:cs="Times New Roman"/>
                <w:b/>
                <w:color w:val="000000" w:themeColor="text1"/>
                <w:sz w:val="24"/>
                <w:lang w:val="en-US"/>
              </w:rPr>
              <w:t>(2017 г.)</w:t>
            </w:r>
          </w:p>
        </w:tc>
        <w:tc>
          <w:tcPr>
            <w:tcW w:w="1276" w:type="dxa"/>
          </w:tcPr>
          <w:p w:rsidR="00DB77F1" w:rsidRDefault="00DB77F1" w:rsidP="009E6388">
            <w:pPr>
              <w:spacing w:after="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Проект</w:t>
            </w:r>
          </w:p>
          <w:p w:rsidR="00DB77F1" w:rsidRPr="00AA638A" w:rsidRDefault="00DB77F1" w:rsidP="009E6388">
            <w:pPr>
              <w:spacing w:after="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(204</w:t>
            </w:r>
            <w:r>
              <w:rPr>
                <w:rFonts w:ascii="Times New Roman" w:hAnsi="Times New Roman" w:cs="Times New Roman"/>
                <w:b/>
                <w:color w:val="000000" w:themeColor="text1"/>
                <w:sz w:val="24"/>
                <w:lang w:val="en-US"/>
              </w:rPr>
              <w:t>2</w:t>
            </w:r>
            <w:r>
              <w:rPr>
                <w:rFonts w:ascii="Times New Roman" w:hAnsi="Times New Roman" w:cs="Times New Roman"/>
                <w:b/>
                <w:color w:val="000000" w:themeColor="text1"/>
                <w:sz w:val="24"/>
              </w:rPr>
              <w:t xml:space="preserve"> г.)</w:t>
            </w:r>
          </w:p>
        </w:tc>
      </w:tr>
      <w:tr w:rsidR="00DB77F1" w:rsidRPr="00AA638A" w:rsidTr="009E6388">
        <w:tc>
          <w:tcPr>
            <w:tcW w:w="5992" w:type="dxa"/>
            <w:shd w:val="clear" w:color="auto" w:fill="auto"/>
            <w:vAlign w:val="center"/>
          </w:tcPr>
          <w:p w:rsidR="00DB77F1" w:rsidRPr="00AA638A" w:rsidRDefault="00DB77F1" w:rsidP="009E6388">
            <w:pPr>
              <w:ind w:left="330" w:hanging="330"/>
              <w:jc w:val="center"/>
              <w:rPr>
                <w:rFonts w:ascii="Times New Roman" w:hAnsi="Times New Roman" w:cs="Times New Roman"/>
                <w:b/>
                <w:color w:val="000000" w:themeColor="text1"/>
                <w:sz w:val="24"/>
              </w:rPr>
            </w:pPr>
            <w:r w:rsidRPr="00AA638A">
              <w:rPr>
                <w:rFonts w:ascii="Times New Roman" w:hAnsi="Times New Roman" w:cs="Times New Roman"/>
                <w:b/>
                <w:bCs/>
                <w:color w:val="000000" w:themeColor="text1"/>
                <w:sz w:val="24"/>
              </w:rPr>
              <w:t>Территория</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Общая площадь земель населенных пунктов</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га</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396,39</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396,39</w:t>
            </w:r>
          </w:p>
        </w:tc>
      </w:tr>
      <w:tr w:rsidR="00DB77F1" w:rsidRPr="00AA638A" w:rsidTr="009E6388">
        <w:trPr>
          <w:trHeight w:val="385"/>
        </w:trPr>
        <w:tc>
          <w:tcPr>
            <w:tcW w:w="5992" w:type="dxa"/>
            <w:shd w:val="clear" w:color="auto" w:fill="auto"/>
            <w:vAlign w:val="center"/>
          </w:tcPr>
          <w:p w:rsidR="00DB77F1" w:rsidRPr="00AA638A" w:rsidRDefault="00DB77F1" w:rsidP="009E6388">
            <w:pPr>
              <w:ind w:left="330" w:hanging="330"/>
              <w:jc w:val="center"/>
              <w:rPr>
                <w:rFonts w:ascii="Times New Roman" w:hAnsi="Times New Roman" w:cs="Times New Roman"/>
                <w:b/>
                <w:color w:val="000000" w:themeColor="text1"/>
                <w:sz w:val="24"/>
              </w:rPr>
            </w:pPr>
            <w:r w:rsidRPr="00AA638A">
              <w:rPr>
                <w:rFonts w:ascii="Times New Roman" w:hAnsi="Times New Roman" w:cs="Times New Roman"/>
                <w:b/>
                <w:bCs/>
                <w:color w:val="000000" w:themeColor="text1"/>
                <w:sz w:val="24"/>
              </w:rPr>
              <w:t>Население</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 xml:space="preserve">Численность населения </w:t>
            </w:r>
            <w:r>
              <w:rPr>
                <w:rFonts w:ascii="Times New Roman" w:hAnsi="Times New Roman" w:cs="Times New Roman"/>
                <w:color w:val="000000" w:themeColor="text1"/>
                <w:sz w:val="24"/>
              </w:rPr>
              <w:t>(Пожня)</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чел.</w:t>
            </w:r>
          </w:p>
        </w:tc>
        <w:tc>
          <w:tcPr>
            <w:tcW w:w="1276" w:type="dxa"/>
            <w:shd w:val="clear" w:color="auto" w:fill="auto"/>
            <w:vAlign w:val="center"/>
          </w:tcPr>
          <w:p w:rsidR="00DB77F1" w:rsidRPr="003335A0" w:rsidRDefault="00DB77F1" w:rsidP="009E6388">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319</w:t>
            </w:r>
          </w:p>
        </w:tc>
        <w:tc>
          <w:tcPr>
            <w:tcW w:w="1276" w:type="dxa"/>
            <w:vAlign w:val="center"/>
          </w:tcPr>
          <w:p w:rsidR="00DB77F1" w:rsidRPr="003335A0" w:rsidRDefault="00DB77F1" w:rsidP="009E6388">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210</w:t>
            </w: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Показатели естественного движения населения:</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1594" w:hanging="993"/>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прирост</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1594" w:hanging="993"/>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убыль</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Показатели миграции населения:</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прирост</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убыль</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Возрастная структура населения</w:t>
            </w:r>
            <w:r>
              <w:rPr>
                <w:rFonts w:ascii="Times New Roman" w:hAnsi="Times New Roman" w:cs="Times New Roman"/>
                <w:color w:val="000000" w:themeColor="text1"/>
                <w:sz w:val="24"/>
              </w:rPr>
              <w:t xml:space="preserve"> (2017 г.)</w:t>
            </w:r>
            <w:r w:rsidRPr="00AA638A">
              <w:rPr>
                <w:rFonts w:ascii="Times New Roman" w:hAnsi="Times New Roman" w:cs="Times New Roman"/>
                <w:color w:val="000000" w:themeColor="text1"/>
                <w:sz w:val="24"/>
              </w:rPr>
              <w:t>:</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чел./%</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дети до 18 лет</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1E4291" w:rsidP="009E6388">
            <w:pPr>
              <w:tabs>
                <w:tab w:val="left" w:pos="495"/>
                <w:tab w:val="center" w:pos="578"/>
              </w:tabs>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DB77F1">
              <w:rPr>
                <w:rFonts w:ascii="Times New Roman" w:hAnsi="Times New Roman" w:cs="Times New Roman"/>
                <w:color w:val="000000" w:themeColor="text1"/>
                <w:sz w:val="24"/>
              </w:rPr>
              <w:t>/1</w:t>
            </w:r>
            <w:r>
              <w:rPr>
                <w:rFonts w:ascii="Times New Roman" w:hAnsi="Times New Roman" w:cs="Times New Roman"/>
                <w:color w:val="000000" w:themeColor="text1"/>
                <w:sz w:val="24"/>
              </w:rPr>
              <w:t>5</w:t>
            </w:r>
          </w:p>
        </w:tc>
        <w:tc>
          <w:tcPr>
            <w:tcW w:w="1276" w:type="dxa"/>
          </w:tcPr>
          <w:p w:rsidR="00DB77F1" w:rsidRPr="00AA638A" w:rsidRDefault="00DB77F1" w:rsidP="009E6388">
            <w:pPr>
              <w:tabs>
                <w:tab w:val="left" w:pos="495"/>
                <w:tab w:val="center" w:pos="578"/>
              </w:tabs>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население в трудоспособном возрасте (мужчины 18 - 59 лет, женщины 18 - 54 лет)</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1E4291"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157</w:t>
            </w:r>
            <w:r w:rsidR="00DB77F1">
              <w:rPr>
                <w:rFonts w:ascii="Times New Roman" w:hAnsi="Times New Roman" w:cs="Times New Roman"/>
                <w:color w:val="000000" w:themeColor="text1"/>
                <w:sz w:val="24"/>
              </w:rPr>
              <w:t>/</w:t>
            </w:r>
            <w:r>
              <w:rPr>
                <w:rFonts w:ascii="Times New Roman" w:hAnsi="Times New Roman" w:cs="Times New Roman"/>
                <w:color w:val="000000" w:themeColor="text1"/>
                <w:sz w:val="24"/>
              </w:rPr>
              <w:t>48</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население старше трудоспособного возраста</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1E4291"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120</w:t>
            </w:r>
            <w:r w:rsidR="00DB77F1">
              <w:rPr>
                <w:rFonts w:ascii="Times New Roman" w:hAnsi="Times New Roman" w:cs="Times New Roman"/>
                <w:color w:val="000000" w:themeColor="text1"/>
                <w:sz w:val="24"/>
              </w:rPr>
              <w:t>/</w:t>
            </w:r>
            <w:r>
              <w:rPr>
                <w:rFonts w:ascii="Times New Roman" w:hAnsi="Times New Roman" w:cs="Times New Roman"/>
                <w:color w:val="000000" w:themeColor="text1"/>
                <w:sz w:val="24"/>
              </w:rPr>
              <w:t>37</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Численность занятого населения - всего</w:t>
            </w:r>
          </w:p>
        </w:tc>
        <w:tc>
          <w:tcPr>
            <w:tcW w:w="1380" w:type="dxa"/>
            <w:tcBorders>
              <w:bottom w:val="single" w:sz="4" w:space="0" w:color="auto"/>
            </w:tcBorders>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чел.</w:t>
            </w:r>
          </w:p>
        </w:tc>
        <w:tc>
          <w:tcPr>
            <w:tcW w:w="1276" w:type="dxa"/>
            <w:tcBorders>
              <w:right w:val="single" w:sz="4" w:space="0" w:color="auto"/>
            </w:tcBorders>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Borders>
              <w:left w:val="single" w:sz="4" w:space="0" w:color="auto"/>
            </w:tcBorders>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rPr>
          <w:trHeight w:val="322"/>
        </w:trPr>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Из них в материальной сфере</w:t>
            </w:r>
          </w:p>
        </w:tc>
        <w:tc>
          <w:tcPr>
            <w:tcW w:w="1380" w:type="dxa"/>
            <w:vMerge w:val="restart"/>
            <w:tcBorders>
              <w:top w:val="single" w:sz="4" w:space="0" w:color="auto"/>
            </w:tcBorders>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чел./% численности занятого населения</w:t>
            </w:r>
          </w:p>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том числе:</w:t>
            </w:r>
          </w:p>
        </w:tc>
        <w:tc>
          <w:tcPr>
            <w:tcW w:w="1380" w:type="dxa"/>
            <w:vMerge/>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rPr>
          <w:trHeight w:val="256"/>
        </w:trPr>
        <w:tc>
          <w:tcPr>
            <w:tcW w:w="5992" w:type="dxa"/>
            <w:shd w:val="clear" w:color="auto" w:fill="auto"/>
            <w:vAlign w:val="center"/>
          </w:tcPr>
          <w:p w:rsidR="00DB77F1" w:rsidRPr="00AA638A" w:rsidRDefault="00DB77F1"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промышленность</w:t>
            </w:r>
          </w:p>
        </w:tc>
        <w:tc>
          <w:tcPr>
            <w:tcW w:w="1380" w:type="dxa"/>
            <w:vMerge/>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сельское хозяйство</w:t>
            </w:r>
          </w:p>
        </w:tc>
        <w:tc>
          <w:tcPr>
            <w:tcW w:w="1380" w:type="dxa"/>
            <w:vMerge/>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0D3ABA"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2/1,3</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rPr>
          <w:trHeight w:val="325"/>
        </w:trPr>
        <w:tc>
          <w:tcPr>
            <w:tcW w:w="5992" w:type="dxa"/>
            <w:shd w:val="clear" w:color="auto" w:fill="auto"/>
            <w:vAlign w:val="center"/>
          </w:tcPr>
          <w:p w:rsidR="00DB77F1" w:rsidRPr="00AA638A" w:rsidRDefault="00DB77F1"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lastRenderedPageBreak/>
              <w:t>наука</w:t>
            </w:r>
          </w:p>
        </w:tc>
        <w:tc>
          <w:tcPr>
            <w:tcW w:w="1380" w:type="dxa"/>
            <w:vMerge/>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прочие</w:t>
            </w:r>
          </w:p>
        </w:tc>
        <w:tc>
          <w:tcPr>
            <w:tcW w:w="1380" w:type="dxa"/>
            <w:vMerge/>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обслуживающей сфере</w:t>
            </w:r>
          </w:p>
        </w:tc>
        <w:tc>
          <w:tcPr>
            <w:tcW w:w="1380" w:type="dxa"/>
            <w:vMerge/>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0D3ABA"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45/28,7</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транспорт</w:t>
            </w:r>
          </w:p>
        </w:tc>
        <w:tc>
          <w:tcPr>
            <w:tcW w:w="1380" w:type="dxa"/>
            <w:vMerge/>
            <w:tcBorders>
              <w:bottom w:val="single" w:sz="4" w:space="0" w:color="auto"/>
            </w:tcBorders>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0D3ABA" w:rsidRPr="00AA638A" w:rsidTr="009E6388">
        <w:tc>
          <w:tcPr>
            <w:tcW w:w="5992" w:type="dxa"/>
            <w:shd w:val="clear" w:color="auto" w:fill="auto"/>
            <w:vAlign w:val="center"/>
          </w:tcPr>
          <w:p w:rsidR="000D3ABA" w:rsidRPr="00AA638A" w:rsidRDefault="000D3ABA" w:rsidP="009E6388">
            <w:pPr>
              <w:spacing w:after="0" w:line="240" w:lineRule="auto"/>
              <w:jc w:val="both"/>
              <w:rPr>
                <w:rFonts w:ascii="Times New Roman" w:hAnsi="Times New Roman" w:cs="Times New Roman"/>
                <w:color w:val="000000" w:themeColor="text1"/>
                <w:sz w:val="24"/>
              </w:rPr>
            </w:pPr>
            <w:r w:rsidRPr="000D3ABA">
              <w:rPr>
                <w:rFonts w:ascii="Times New Roman" w:hAnsi="Times New Roman" w:cs="Times New Roman"/>
                <w:color w:val="000000" w:themeColor="text1"/>
                <w:sz w:val="24"/>
              </w:rPr>
              <w:t>безработные, состоящие на учёте в службе занятости</w:t>
            </w:r>
          </w:p>
        </w:tc>
        <w:tc>
          <w:tcPr>
            <w:tcW w:w="1380" w:type="dxa"/>
            <w:tcBorders>
              <w:top w:val="nil"/>
              <w:bottom w:val="single" w:sz="4" w:space="0" w:color="auto"/>
            </w:tcBorders>
            <w:shd w:val="clear" w:color="auto" w:fill="auto"/>
            <w:vAlign w:val="center"/>
          </w:tcPr>
          <w:p w:rsidR="000D3ABA" w:rsidRPr="00AA638A" w:rsidRDefault="000D3ABA" w:rsidP="009E6388">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чел./% численности занятого населения</w:t>
            </w:r>
          </w:p>
          <w:p w:rsidR="000D3ABA" w:rsidRPr="00AA638A" w:rsidRDefault="000D3ABA"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0D3ABA" w:rsidRPr="00AA638A" w:rsidRDefault="000D3ABA"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12/7,6</w:t>
            </w:r>
          </w:p>
        </w:tc>
        <w:tc>
          <w:tcPr>
            <w:tcW w:w="1276" w:type="dxa"/>
          </w:tcPr>
          <w:p w:rsidR="000D3ABA" w:rsidRPr="00AA638A" w:rsidRDefault="000D3ABA" w:rsidP="009E6388">
            <w:pPr>
              <w:ind w:left="330" w:hanging="330"/>
              <w:jc w:val="center"/>
              <w:rPr>
                <w:rFonts w:ascii="Times New Roman" w:hAnsi="Times New Roman" w:cs="Times New Roman"/>
                <w:color w:val="000000" w:themeColor="text1"/>
                <w:sz w:val="24"/>
              </w:rPr>
            </w:pPr>
          </w:p>
        </w:tc>
      </w:tr>
      <w:tr w:rsidR="000D3ABA" w:rsidRPr="00AA638A" w:rsidTr="009E6388">
        <w:tc>
          <w:tcPr>
            <w:tcW w:w="5992" w:type="dxa"/>
            <w:shd w:val="clear" w:color="auto" w:fill="auto"/>
            <w:vAlign w:val="center"/>
          </w:tcPr>
          <w:p w:rsidR="000D3ABA" w:rsidRPr="00AA638A" w:rsidRDefault="000D3ABA"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Несамодеятельное население:</w:t>
            </w:r>
          </w:p>
        </w:tc>
        <w:tc>
          <w:tcPr>
            <w:tcW w:w="1380" w:type="dxa"/>
            <w:vMerge w:val="restart"/>
            <w:tcBorders>
              <w:top w:val="single" w:sz="4" w:space="0" w:color="auto"/>
            </w:tcBorders>
            <w:shd w:val="clear" w:color="auto" w:fill="auto"/>
            <w:vAlign w:val="center"/>
          </w:tcPr>
          <w:p w:rsidR="000D3ABA" w:rsidRPr="000D3ABA" w:rsidRDefault="000D3ABA" w:rsidP="009E6388">
            <w:pPr>
              <w:spacing w:after="0" w:line="240" w:lineRule="auto"/>
              <w:jc w:val="center"/>
            </w:pPr>
            <w:r w:rsidRPr="00AA638A">
              <w:rPr>
                <w:rFonts w:ascii="Times New Roman" w:hAnsi="Times New Roman" w:cs="Times New Roman"/>
                <w:color w:val="000000" w:themeColor="text1"/>
                <w:sz w:val="24"/>
              </w:rPr>
              <w:t>чел./%</w:t>
            </w:r>
            <w:r>
              <w:rPr>
                <w:rFonts w:ascii="Times New Roman" w:hAnsi="Times New Roman" w:cs="Times New Roman"/>
                <w:color w:val="000000" w:themeColor="text1"/>
                <w:sz w:val="24"/>
              </w:rPr>
              <w:t xml:space="preserve"> от всего населения</w:t>
            </w:r>
          </w:p>
        </w:tc>
        <w:tc>
          <w:tcPr>
            <w:tcW w:w="1276" w:type="dxa"/>
            <w:shd w:val="clear" w:color="auto" w:fill="auto"/>
            <w:vAlign w:val="center"/>
          </w:tcPr>
          <w:p w:rsidR="000D3ABA" w:rsidRPr="00AA638A" w:rsidRDefault="000D3ABA" w:rsidP="009E6388">
            <w:pPr>
              <w:ind w:left="330" w:hanging="330"/>
              <w:jc w:val="center"/>
              <w:rPr>
                <w:rFonts w:ascii="Times New Roman" w:hAnsi="Times New Roman" w:cs="Times New Roman"/>
                <w:color w:val="000000" w:themeColor="text1"/>
                <w:sz w:val="24"/>
              </w:rPr>
            </w:pPr>
          </w:p>
        </w:tc>
        <w:tc>
          <w:tcPr>
            <w:tcW w:w="1276" w:type="dxa"/>
          </w:tcPr>
          <w:p w:rsidR="000D3ABA" w:rsidRPr="00AA638A" w:rsidRDefault="000D3ABA" w:rsidP="009E6388">
            <w:pPr>
              <w:ind w:left="330" w:hanging="330"/>
              <w:jc w:val="center"/>
              <w:rPr>
                <w:rFonts w:ascii="Times New Roman" w:hAnsi="Times New Roman" w:cs="Times New Roman"/>
                <w:color w:val="000000" w:themeColor="text1"/>
                <w:sz w:val="24"/>
              </w:rPr>
            </w:pPr>
          </w:p>
        </w:tc>
      </w:tr>
      <w:tr w:rsidR="000D3ABA" w:rsidRPr="00AA638A" w:rsidTr="009E6388">
        <w:tc>
          <w:tcPr>
            <w:tcW w:w="5992" w:type="dxa"/>
            <w:shd w:val="clear" w:color="auto" w:fill="auto"/>
            <w:vAlign w:val="center"/>
          </w:tcPr>
          <w:p w:rsidR="000D3ABA" w:rsidRPr="00AA638A" w:rsidRDefault="000D3ABA"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дошкольники</w:t>
            </w:r>
          </w:p>
        </w:tc>
        <w:tc>
          <w:tcPr>
            <w:tcW w:w="1380" w:type="dxa"/>
            <w:vMerge/>
            <w:shd w:val="clear" w:color="auto" w:fill="auto"/>
            <w:vAlign w:val="center"/>
          </w:tcPr>
          <w:p w:rsidR="000D3ABA" w:rsidRPr="00AA638A" w:rsidRDefault="000D3ABA"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0D3ABA" w:rsidRPr="00AA638A" w:rsidRDefault="000D3ABA"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16/5</w:t>
            </w:r>
          </w:p>
        </w:tc>
        <w:tc>
          <w:tcPr>
            <w:tcW w:w="1276" w:type="dxa"/>
          </w:tcPr>
          <w:p w:rsidR="000D3ABA" w:rsidRPr="00AA638A" w:rsidRDefault="000D3ABA" w:rsidP="009E6388">
            <w:pPr>
              <w:ind w:left="330" w:hanging="330"/>
              <w:jc w:val="center"/>
              <w:rPr>
                <w:rFonts w:ascii="Times New Roman" w:hAnsi="Times New Roman" w:cs="Times New Roman"/>
                <w:color w:val="000000" w:themeColor="text1"/>
                <w:sz w:val="24"/>
              </w:rPr>
            </w:pPr>
          </w:p>
        </w:tc>
      </w:tr>
      <w:tr w:rsidR="000D3ABA" w:rsidRPr="00AA638A" w:rsidTr="009E6388">
        <w:tc>
          <w:tcPr>
            <w:tcW w:w="5992" w:type="dxa"/>
            <w:shd w:val="clear" w:color="auto" w:fill="auto"/>
            <w:vAlign w:val="center"/>
          </w:tcPr>
          <w:p w:rsidR="000D3ABA" w:rsidRPr="00AA638A" w:rsidRDefault="000D3ABA"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школьники</w:t>
            </w:r>
          </w:p>
        </w:tc>
        <w:tc>
          <w:tcPr>
            <w:tcW w:w="1380" w:type="dxa"/>
            <w:vMerge/>
            <w:shd w:val="clear" w:color="auto" w:fill="auto"/>
            <w:vAlign w:val="center"/>
          </w:tcPr>
          <w:p w:rsidR="000D3ABA" w:rsidRPr="00AA638A" w:rsidRDefault="000D3ABA"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0D3ABA" w:rsidRPr="00AA638A" w:rsidRDefault="000D3ABA"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34/10</w:t>
            </w:r>
          </w:p>
        </w:tc>
        <w:tc>
          <w:tcPr>
            <w:tcW w:w="1276" w:type="dxa"/>
          </w:tcPr>
          <w:p w:rsidR="000D3ABA" w:rsidRPr="00AA638A" w:rsidRDefault="000D3ABA" w:rsidP="009E6388">
            <w:pPr>
              <w:ind w:left="330" w:hanging="330"/>
              <w:jc w:val="center"/>
              <w:rPr>
                <w:rFonts w:ascii="Times New Roman" w:hAnsi="Times New Roman" w:cs="Times New Roman"/>
                <w:color w:val="000000" w:themeColor="text1"/>
                <w:sz w:val="24"/>
              </w:rPr>
            </w:pPr>
          </w:p>
        </w:tc>
      </w:tr>
      <w:tr w:rsidR="000D3ABA" w:rsidRPr="00AA638A" w:rsidTr="009E6388">
        <w:tc>
          <w:tcPr>
            <w:tcW w:w="5992" w:type="dxa"/>
            <w:shd w:val="clear" w:color="auto" w:fill="auto"/>
            <w:vAlign w:val="center"/>
          </w:tcPr>
          <w:p w:rsidR="000D3ABA" w:rsidRPr="00AA638A" w:rsidRDefault="000D3ABA"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пенсионеры</w:t>
            </w:r>
          </w:p>
        </w:tc>
        <w:tc>
          <w:tcPr>
            <w:tcW w:w="1380" w:type="dxa"/>
            <w:vMerge/>
            <w:shd w:val="clear" w:color="auto" w:fill="auto"/>
            <w:vAlign w:val="center"/>
          </w:tcPr>
          <w:p w:rsidR="000D3ABA" w:rsidRPr="00AA638A" w:rsidRDefault="000D3ABA"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0D3ABA" w:rsidRPr="00AA638A" w:rsidRDefault="000D3ABA"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120/37</w:t>
            </w:r>
          </w:p>
        </w:tc>
        <w:tc>
          <w:tcPr>
            <w:tcW w:w="1276" w:type="dxa"/>
          </w:tcPr>
          <w:p w:rsidR="000D3ABA" w:rsidRPr="00AA638A" w:rsidRDefault="000D3ABA"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Число семей и одиноких жителей - всего</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единиц</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том числе имеющих жилищную обеспеченность ниже социальной нормы</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Число вынужденных переселенцев и беженцев</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тыс. чел.</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center"/>
              <w:rPr>
                <w:rFonts w:ascii="Times New Roman" w:hAnsi="Times New Roman" w:cs="Times New Roman"/>
                <w:b/>
                <w:color w:val="000000" w:themeColor="text1"/>
                <w:sz w:val="24"/>
              </w:rPr>
            </w:pPr>
            <w:r w:rsidRPr="00AA638A">
              <w:rPr>
                <w:rFonts w:ascii="Times New Roman" w:hAnsi="Times New Roman" w:cs="Times New Roman"/>
                <w:b/>
                <w:bCs/>
                <w:color w:val="000000" w:themeColor="text1"/>
                <w:sz w:val="24"/>
              </w:rPr>
              <w:t>Жилищный фонд</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Жилищный фонд - всего</w:t>
            </w:r>
          </w:p>
        </w:tc>
        <w:tc>
          <w:tcPr>
            <w:tcW w:w="1380" w:type="dxa"/>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тыс. м2 общей площади квартир, домов</w:t>
            </w:r>
          </w:p>
        </w:tc>
        <w:tc>
          <w:tcPr>
            <w:tcW w:w="1276" w:type="dxa"/>
            <w:shd w:val="clear" w:color="auto" w:fill="auto"/>
            <w:vAlign w:val="center"/>
          </w:tcPr>
          <w:p w:rsidR="00DB77F1" w:rsidRPr="00B847B2" w:rsidRDefault="000D3ABA"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31,1</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том числе:</w:t>
            </w:r>
          </w:p>
        </w:tc>
        <w:tc>
          <w:tcPr>
            <w:tcW w:w="1380" w:type="dxa"/>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государственной и муниципальной собственности</w:t>
            </w:r>
          </w:p>
        </w:tc>
        <w:tc>
          <w:tcPr>
            <w:tcW w:w="1380" w:type="dxa"/>
            <w:vMerge w:val="restart"/>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 xml:space="preserve">тыс. м2 общей площади квартир/% к общему </w:t>
            </w:r>
            <w:r w:rsidRPr="00AA638A">
              <w:rPr>
                <w:rFonts w:ascii="Times New Roman" w:hAnsi="Times New Roman" w:cs="Times New Roman"/>
                <w:color w:val="000000" w:themeColor="text1"/>
                <w:sz w:val="24"/>
              </w:rPr>
              <w:lastRenderedPageBreak/>
              <w:t>объему жилищного фонда</w:t>
            </w:r>
          </w:p>
          <w:p w:rsidR="00DB77F1" w:rsidRPr="00AA638A" w:rsidRDefault="00DB77F1" w:rsidP="009E6388">
            <w:pPr>
              <w:spacing w:after="0" w:line="240" w:lineRule="auto"/>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частной собственности</w:t>
            </w:r>
          </w:p>
        </w:tc>
        <w:tc>
          <w:tcPr>
            <w:tcW w:w="1380" w:type="dxa"/>
            <w:vMerge/>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4174D4" w:rsidRDefault="00DB77F1" w:rsidP="009E6388">
            <w:pPr>
              <w:ind w:left="330" w:hanging="330"/>
              <w:jc w:val="center"/>
              <w:rPr>
                <w:rFonts w:ascii="Times New Roman" w:hAnsi="Times New Roman" w:cs="Times New Roman"/>
                <w:color w:val="000000" w:themeColor="text1"/>
                <w:sz w:val="24"/>
                <w:lang w:val="en-US"/>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Из общего жилищного фонда:</w:t>
            </w:r>
          </w:p>
        </w:tc>
        <w:tc>
          <w:tcPr>
            <w:tcW w:w="1380" w:type="dxa"/>
            <w:vMerge/>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lastRenderedPageBreak/>
              <w:t>в многоэтажных домах</w:t>
            </w:r>
          </w:p>
        </w:tc>
        <w:tc>
          <w:tcPr>
            <w:tcW w:w="1380" w:type="dxa"/>
            <w:vMerge/>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lastRenderedPageBreak/>
              <w:t>4 - 5 этажных домах</w:t>
            </w:r>
          </w:p>
        </w:tc>
        <w:tc>
          <w:tcPr>
            <w:tcW w:w="1380" w:type="dxa"/>
            <w:vMerge/>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271"/>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малоэтажных домах</w:t>
            </w:r>
          </w:p>
        </w:tc>
        <w:tc>
          <w:tcPr>
            <w:tcW w:w="1380" w:type="dxa"/>
            <w:vMerge/>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B847B2"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том числе:</w:t>
            </w:r>
          </w:p>
        </w:tc>
        <w:tc>
          <w:tcPr>
            <w:tcW w:w="1380" w:type="dxa"/>
            <w:vMerge/>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697"/>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 xml:space="preserve">в малоэтажные жилых домах с </w:t>
            </w:r>
            <w:proofErr w:type="spellStart"/>
            <w:r w:rsidRPr="00AA638A">
              <w:rPr>
                <w:rFonts w:ascii="Times New Roman" w:hAnsi="Times New Roman" w:cs="Times New Roman"/>
                <w:color w:val="000000" w:themeColor="text1"/>
                <w:sz w:val="24"/>
              </w:rPr>
              <w:t>приквартирными</w:t>
            </w:r>
            <w:proofErr w:type="spellEnd"/>
            <w:r w:rsidRPr="00AA638A">
              <w:rPr>
                <w:rFonts w:ascii="Times New Roman" w:hAnsi="Times New Roman" w:cs="Times New Roman"/>
                <w:color w:val="000000" w:themeColor="text1"/>
                <w:sz w:val="24"/>
              </w:rPr>
              <w:t xml:space="preserve"> земельными участками</w:t>
            </w:r>
          </w:p>
        </w:tc>
        <w:tc>
          <w:tcPr>
            <w:tcW w:w="1380" w:type="dxa"/>
            <w:vMerge/>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697"/>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индивидуальных жилых домах с приусадебными земельными участками</w:t>
            </w:r>
          </w:p>
        </w:tc>
        <w:tc>
          <w:tcPr>
            <w:tcW w:w="1380" w:type="dxa"/>
            <w:vMerge/>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Жилищный фонд с износом более 70 %</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том числе государственный и муниципальный фонд</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Убыль жилищного фонда - всего</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том числе:</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697"/>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государственной и муниципальной собственности</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697"/>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частной собственности</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Из общего объема убыли жилищного фонда убыль по:</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техническому состоянию</w:t>
            </w:r>
          </w:p>
        </w:tc>
        <w:tc>
          <w:tcPr>
            <w:tcW w:w="1380" w:type="dxa"/>
            <w:vMerge w:val="restart"/>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тыс. м2 общей площади квартир/% к объему убыли жилищного фонда</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реконструкции</w:t>
            </w:r>
          </w:p>
        </w:tc>
        <w:tc>
          <w:tcPr>
            <w:tcW w:w="1380" w:type="dxa"/>
            <w:vMerge/>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другим причинам (организация санитарно-защитных зон, переоборудование и пр.)</w:t>
            </w:r>
          </w:p>
        </w:tc>
        <w:tc>
          <w:tcPr>
            <w:tcW w:w="1380" w:type="dxa"/>
            <w:vMerge/>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Существующий сохраняемый жилищный фонд</w:t>
            </w:r>
          </w:p>
        </w:tc>
        <w:tc>
          <w:tcPr>
            <w:tcW w:w="1380" w:type="dxa"/>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тыс. м2 общей площади квартир</w:t>
            </w:r>
          </w:p>
        </w:tc>
        <w:tc>
          <w:tcPr>
            <w:tcW w:w="1276" w:type="dxa"/>
            <w:shd w:val="clear" w:color="auto" w:fill="auto"/>
            <w:vAlign w:val="center"/>
          </w:tcPr>
          <w:p w:rsidR="00DB77F1" w:rsidRPr="00AA638A" w:rsidRDefault="000D3ABA"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31,1</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Обеспеченность жилищного фонда:</w:t>
            </w:r>
          </w:p>
        </w:tc>
        <w:tc>
          <w:tcPr>
            <w:tcW w:w="1380" w:type="dxa"/>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водопроводом</w:t>
            </w:r>
          </w:p>
        </w:tc>
        <w:tc>
          <w:tcPr>
            <w:tcW w:w="1380" w:type="dxa"/>
            <w:vMerge w:val="restart"/>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 xml:space="preserve">% общего </w:t>
            </w:r>
            <w:r w:rsidRPr="00AA638A">
              <w:rPr>
                <w:rFonts w:ascii="Times New Roman" w:hAnsi="Times New Roman" w:cs="Times New Roman"/>
                <w:color w:val="000000" w:themeColor="text1"/>
                <w:sz w:val="24"/>
              </w:rPr>
              <w:lastRenderedPageBreak/>
              <w:t>жилищного фонда</w:t>
            </w:r>
          </w:p>
          <w:p w:rsidR="00DB77F1" w:rsidRPr="00AA638A" w:rsidRDefault="00DB77F1" w:rsidP="009E6388">
            <w:pPr>
              <w:spacing w:after="0" w:line="240" w:lineRule="auto"/>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lastRenderedPageBreak/>
              <w:t>канализацией</w:t>
            </w:r>
          </w:p>
        </w:tc>
        <w:tc>
          <w:tcPr>
            <w:tcW w:w="1380" w:type="dxa"/>
            <w:vMerge/>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lastRenderedPageBreak/>
              <w:t>электроплитами</w:t>
            </w:r>
          </w:p>
        </w:tc>
        <w:tc>
          <w:tcPr>
            <w:tcW w:w="1380" w:type="dxa"/>
            <w:vMerge/>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газовыми плитами</w:t>
            </w:r>
          </w:p>
        </w:tc>
        <w:tc>
          <w:tcPr>
            <w:tcW w:w="1380" w:type="dxa"/>
            <w:vMerge/>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теплом</w:t>
            </w:r>
          </w:p>
        </w:tc>
        <w:tc>
          <w:tcPr>
            <w:tcW w:w="1380" w:type="dxa"/>
            <w:vMerge/>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горячей водой</w:t>
            </w:r>
          </w:p>
        </w:tc>
        <w:tc>
          <w:tcPr>
            <w:tcW w:w="1380" w:type="dxa"/>
            <w:vMerge/>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Средняя обеспеченность населения общей площадью квартир</w:t>
            </w:r>
          </w:p>
        </w:tc>
        <w:tc>
          <w:tcPr>
            <w:tcW w:w="1380" w:type="dxa"/>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м2/чел.</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center"/>
              <w:rPr>
                <w:rFonts w:ascii="Times New Roman" w:hAnsi="Times New Roman" w:cs="Times New Roman"/>
                <w:b/>
                <w:color w:val="000000" w:themeColor="text1"/>
                <w:sz w:val="24"/>
              </w:rPr>
            </w:pPr>
            <w:r w:rsidRPr="00AA638A">
              <w:rPr>
                <w:rFonts w:ascii="Times New Roman" w:hAnsi="Times New Roman" w:cs="Times New Roman"/>
                <w:b/>
                <w:bCs/>
                <w:color w:val="000000" w:themeColor="text1"/>
                <w:sz w:val="24"/>
              </w:rPr>
              <w:t>Объекты социального и культурно-бытового обслуживания населения</w:t>
            </w:r>
          </w:p>
        </w:tc>
        <w:tc>
          <w:tcPr>
            <w:tcW w:w="1380" w:type="dxa"/>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Детские дошкольные учреждения – всего чел.</w:t>
            </w:r>
          </w:p>
        </w:tc>
        <w:tc>
          <w:tcPr>
            <w:tcW w:w="1380" w:type="dxa"/>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мест/чел</w:t>
            </w:r>
          </w:p>
        </w:tc>
        <w:tc>
          <w:tcPr>
            <w:tcW w:w="1276" w:type="dxa"/>
            <w:shd w:val="clear" w:color="auto" w:fill="auto"/>
            <w:vAlign w:val="center"/>
          </w:tcPr>
          <w:p w:rsidR="00DB77F1" w:rsidRPr="00AA638A" w:rsidRDefault="009E6388" w:rsidP="009E6388">
            <w:pPr>
              <w:pStyle w:val="af4"/>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DB77F1">
              <w:rPr>
                <w:rFonts w:ascii="Times New Roman" w:hAnsi="Times New Roman" w:cs="Times New Roman"/>
                <w:color w:val="000000" w:themeColor="text1"/>
                <w:sz w:val="24"/>
              </w:rPr>
              <w:t>/</w:t>
            </w:r>
            <w:r>
              <w:rPr>
                <w:rFonts w:ascii="Times New Roman" w:hAnsi="Times New Roman" w:cs="Times New Roman"/>
                <w:color w:val="000000" w:themeColor="text1"/>
                <w:sz w:val="24"/>
              </w:rPr>
              <w:t>25</w:t>
            </w:r>
          </w:p>
        </w:tc>
        <w:tc>
          <w:tcPr>
            <w:tcW w:w="1276" w:type="dxa"/>
            <w:vAlign w:val="center"/>
          </w:tcPr>
          <w:p w:rsidR="00DB77F1" w:rsidRPr="00AA638A" w:rsidRDefault="00DB77F1" w:rsidP="009E6388">
            <w:pPr>
              <w:pStyle w:val="af4"/>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Общеобразовательные школы – всего чел.</w:t>
            </w:r>
          </w:p>
        </w:tc>
        <w:tc>
          <w:tcPr>
            <w:tcW w:w="1380" w:type="dxa"/>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EA54A2"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90</w:t>
            </w:r>
            <w:r w:rsidR="00DB77F1">
              <w:rPr>
                <w:rFonts w:ascii="Times New Roman" w:hAnsi="Times New Roman" w:cs="Times New Roman"/>
                <w:color w:val="000000" w:themeColor="text1"/>
                <w:sz w:val="24"/>
              </w:rPr>
              <w:t>/</w:t>
            </w:r>
            <w:r>
              <w:rPr>
                <w:rFonts w:ascii="Times New Roman" w:hAnsi="Times New Roman" w:cs="Times New Roman"/>
                <w:color w:val="000000" w:themeColor="text1"/>
                <w:sz w:val="24"/>
              </w:rPr>
              <w:t>70</w:t>
            </w:r>
          </w:p>
        </w:tc>
        <w:tc>
          <w:tcPr>
            <w:tcW w:w="1276" w:type="dxa"/>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 xml:space="preserve">Офис врача общей практики– всего </w:t>
            </w:r>
          </w:p>
        </w:tc>
        <w:tc>
          <w:tcPr>
            <w:tcW w:w="1380" w:type="dxa"/>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количество</w:t>
            </w:r>
          </w:p>
        </w:tc>
        <w:tc>
          <w:tcPr>
            <w:tcW w:w="1276" w:type="dxa"/>
            <w:shd w:val="clear" w:color="auto" w:fill="auto"/>
            <w:vAlign w:val="center"/>
          </w:tcPr>
          <w:p w:rsidR="00DB77F1" w:rsidRPr="00AA638A" w:rsidRDefault="00EA54A2" w:rsidP="009E6388">
            <w:pPr>
              <w:pStyle w:val="af4"/>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p>
        </w:tc>
        <w:tc>
          <w:tcPr>
            <w:tcW w:w="1276" w:type="dxa"/>
            <w:vAlign w:val="center"/>
          </w:tcPr>
          <w:p w:rsidR="00DB77F1" w:rsidRPr="00AA638A" w:rsidRDefault="00EA54A2" w:rsidP="009E6388">
            <w:pPr>
              <w:pStyle w:val="af4"/>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p>
        </w:tc>
      </w:tr>
      <w:tr w:rsidR="00DB77F1" w:rsidRPr="00AA638A" w:rsidTr="009E6388">
        <w:trPr>
          <w:trHeight w:val="562"/>
        </w:trPr>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 xml:space="preserve">ФАП – всего </w:t>
            </w:r>
          </w:p>
        </w:tc>
        <w:tc>
          <w:tcPr>
            <w:tcW w:w="1380" w:type="dxa"/>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количество</w:t>
            </w:r>
          </w:p>
        </w:tc>
        <w:tc>
          <w:tcPr>
            <w:tcW w:w="1276" w:type="dxa"/>
            <w:shd w:val="clear" w:color="auto" w:fill="auto"/>
            <w:vAlign w:val="center"/>
          </w:tcPr>
          <w:p w:rsidR="00DB77F1" w:rsidRPr="00AA638A" w:rsidRDefault="00EA54A2" w:rsidP="009E6388">
            <w:pPr>
              <w:pStyle w:val="af4"/>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w:t>
            </w:r>
          </w:p>
        </w:tc>
        <w:tc>
          <w:tcPr>
            <w:tcW w:w="1276" w:type="dxa"/>
            <w:vAlign w:val="center"/>
          </w:tcPr>
          <w:p w:rsidR="00DB77F1" w:rsidRPr="00AA638A" w:rsidRDefault="00EA54A2" w:rsidP="009E6388">
            <w:pPr>
              <w:pStyle w:val="af4"/>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w:t>
            </w: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Предприятия розничной торговли, общественного питания и бытового обслуживания населения – всего чел.</w:t>
            </w:r>
          </w:p>
        </w:tc>
        <w:tc>
          <w:tcPr>
            <w:tcW w:w="1380" w:type="dxa"/>
            <w:shd w:val="clear" w:color="auto" w:fill="auto"/>
            <w:vAlign w:val="center"/>
          </w:tcPr>
          <w:p w:rsidR="00DB77F1" w:rsidRPr="00AA638A" w:rsidRDefault="00DB77F1" w:rsidP="009E6388">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соответствующие единицы</w:t>
            </w:r>
          </w:p>
        </w:tc>
        <w:tc>
          <w:tcPr>
            <w:tcW w:w="1276" w:type="dxa"/>
            <w:shd w:val="clear" w:color="auto" w:fill="auto"/>
            <w:vAlign w:val="center"/>
          </w:tcPr>
          <w:p w:rsidR="00DB77F1" w:rsidRPr="00AA638A" w:rsidRDefault="00DB77F1" w:rsidP="009E6388">
            <w:pPr>
              <w:pStyle w:val="af4"/>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pStyle w:val="af4"/>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Магазины</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EA54A2" w:rsidP="009E6388">
            <w:pPr>
              <w:pStyle w:val="23"/>
              <w:ind w:left="330" w:hanging="330"/>
              <w:jc w:val="center"/>
              <w:rPr>
                <w:color w:val="000000" w:themeColor="text1"/>
                <w:sz w:val="24"/>
                <w:lang w:eastAsia="en-US"/>
              </w:rPr>
            </w:pPr>
            <w:r>
              <w:rPr>
                <w:color w:val="000000" w:themeColor="text1"/>
                <w:sz w:val="24"/>
                <w:lang w:eastAsia="en-US"/>
              </w:rPr>
              <w:t>1</w:t>
            </w:r>
          </w:p>
        </w:tc>
        <w:tc>
          <w:tcPr>
            <w:tcW w:w="1276" w:type="dxa"/>
          </w:tcPr>
          <w:p w:rsidR="00DB77F1" w:rsidRPr="00AA638A" w:rsidRDefault="00DB77F1" w:rsidP="009E6388">
            <w:pPr>
              <w:pStyle w:val="23"/>
              <w:ind w:left="330" w:hanging="330"/>
              <w:jc w:val="center"/>
              <w:rPr>
                <w:color w:val="000000" w:themeColor="text1"/>
                <w:sz w:val="24"/>
                <w:lang w:eastAsia="en-US"/>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Кафе</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b/>
                <w:color w:val="000000" w:themeColor="text1"/>
                <w:sz w:val="24"/>
              </w:rPr>
            </w:pPr>
            <w:r w:rsidRPr="00AA638A">
              <w:rPr>
                <w:rFonts w:ascii="Times New Roman" w:hAnsi="Times New Roman" w:cs="Times New Roman"/>
                <w:color w:val="000000" w:themeColor="text1"/>
                <w:sz w:val="24"/>
              </w:rPr>
              <w:t>Баня</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rPr>
          <w:trHeight w:val="538"/>
        </w:trPr>
        <w:tc>
          <w:tcPr>
            <w:tcW w:w="5992" w:type="dxa"/>
            <w:tcBorders>
              <w:bottom w:val="single" w:sz="4" w:space="0" w:color="auto"/>
            </w:tcBorders>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 xml:space="preserve">Учреждения культуры и искусства </w:t>
            </w:r>
          </w:p>
        </w:tc>
        <w:tc>
          <w:tcPr>
            <w:tcW w:w="1380" w:type="dxa"/>
            <w:tcBorders>
              <w:bottom w:val="single" w:sz="4" w:space="0" w:color="auto"/>
            </w:tcBorders>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tcBorders>
              <w:bottom w:val="single" w:sz="4" w:space="0" w:color="auto"/>
            </w:tcBorders>
            <w:shd w:val="clear" w:color="auto" w:fill="auto"/>
            <w:vAlign w:val="center"/>
          </w:tcPr>
          <w:p w:rsidR="00DB77F1" w:rsidRPr="00AA638A" w:rsidRDefault="009E6388"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w:t>
            </w:r>
          </w:p>
        </w:tc>
        <w:tc>
          <w:tcPr>
            <w:tcW w:w="1276" w:type="dxa"/>
            <w:tcBorders>
              <w:bottom w:val="single" w:sz="4" w:space="0" w:color="auto"/>
            </w:tcBorders>
            <w:vAlign w:val="center"/>
          </w:tcPr>
          <w:p w:rsidR="00DB77F1" w:rsidRPr="00AA638A" w:rsidRDefault="009E6388"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w:t>
            </w:r>
          </w:p>
        </w:tc>
      </w:tr>
      <w:tr w:rsidR="009E6388" w:rsidRPr="00AA638A" w:rsidTr="009E6388">
        <w:trPr>
          <w:trHeight w:val="506"/>
        </w:trPr>
        <w:tc>
          <w:tcPr>
            <w:tcW w:w="5992" w:type="dxa"/>
            <w:tcBorders>
              <w:top w:val="single" w:sz="4" w:space="0" w:color="auto"/>
            </w:tcBorders>
            <w:shd w:val="clear" w:color="auto" w:fill="auto"/>
            <w:vAlign w:val="center"/>
          </w:tcPr>
          <w:p w:rsidR="009E6388" w:rsidRPr="00AA638A" w:rsidRDefault="009E6388"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Библиотечная сеть</w:t>
            </w:r>
          </w:p>
        </w:tc>
        <w:tc>
          <w:tcPr>
            <w:tcW w:w="1380" w:type="dxa"/>
            <w:tcBorders>
              <w:top w:val="single" w:sz="4" w:space="0" w:color="auto"/>
            </w:tcBorders>
            <w:shd w:val="clear" w:color="auto" w:fill="auto"/>
            <w:vAlign w:val="center"/>
          </w:tcPr>
          <w:p w:rsidR="009E6388" w:rsidRPr="00AA638A" w:rsidRDefault="009E6388" w:rsidP="009E6388">
            <w:pPr>
              <w:ind w:left="330" w:hanging="330"/>
              <w:jc w:val="center"/>
              <w:rPr>
                <w:rFonts w:ascii="Times New Roman" w:hAnsi="Times New Roman" w:cs="Times New Roman"/>
                <w:color w:val="000000" w:themeColor="text1"/>
                <w:sz w:val="24"/>
              </w:rPr>
            </w:pPr>
          </w:p>
        </w:tc>
        <w:tc>
          <w:tcPr>
            <w:tcW w:w="1276" w:type="dxa"/>
            <w:tcBorders>
              <w:top w:val="single" w:sz="4" w:space="0" w:color="auto"/>
            </w:tcBorders>
            <w:shd w:val="clear" w:color="auto" w:fill="auto"/>
            <w:vAlign w:val="center"/>
          </w:tcPr>
          <w:p w:rsidR="009E6388" w:rsidRDefault="009E6388" w:rsidP="009E6388">
            <w:pPr>
              <w:ind w:left="330" w:hanging="330"/>
              <w:jc w:val="center"/>
              <w:rPr>
                <w:rFonts w:ascii="Times New Roman" w:hAnsi="Times New Roman" w:cs="Times New Roman"/>
                <w:color w:val="000000" w:themeColor="text1"/>
                <w:sz w:val="24"/>
              </w:rPr>
            </w:pPr>
          </w:p>
        </w:tc>
        <w:tc>
          <w:tcPr>
            <w:tcW w:w="1276" w:type="dxa"/>
            <w:tcBorders>
              <w:top w:val="single" w:sz="4" w:space="0" w:color="auto"/>
            </w:tcBorders>
            <w:vAlign w:val="center"/>
          </w:tcPr>
          <w:p w:rsidR="009E6388" w:rsidRDefault="009E6388"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Культурно-просветительные учреждения</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 xml:space="preserve">Физкультурно-спортивные сооружения – всего </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9E6388" w:rsidP="009E6388">
            <w:pPr>
              <w:pStyle w:val="af4"/>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p>
        </w:tc>
        <w:tc>
          <w:tcPr>
            <w:tcW w:w="1276" w:type="dxa"/>
            <w:vAlign w:val="center"/>
          </w:tcPr>
          <w:p w:rsidR="00DB77F1" w:rsidRPr="00AA638A" w:rsidRDefault="009E6388" w:rsidP="009E6388">
            <w:pPr>
              <w:pStyle w:val="af4"/>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w:t>
            </w:r>
          </w:p>
        </w:tc>
      </w:tr>
      <w:tr w:rsidR="00DB77F1" w:rsidRPr="00AA638A" w:rsidTr="009E6388">
        <w:tc>
          <w:tcPr>
            <w:tcW w:w="5992" w:type="dxa"/>
            <w:shd w:val="clear" w:color="auto" w:fill="auto"/>
            <w:vAlign w:val="center"/>
          </w:tcPr>
          <w:p w:rsidR="00DB77F1" w:rsidRPr="00AA638A" w:rsidRDefault="00DB77F1" w:rsidP="009E6388">
            <w:pPr>
              <w:ind w:left="-108" w:firstLine="108"/>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 xml:space="preserve">Учреждения санаторно-курортные, оздоровительные, отдыха и туризма – всего </w:t>
            </w:r>
            <w:r w:rsidRPr="00AA638A">
              <w:rPr>
                <w:rFonts w:ascii="Times New Roman" w:hAnsi="Times New Roman" w:cs="Times New Roman"/>
                <w:color w:val="000000" w:themeColor="text1"/>
                <w:sz w:val="24"/>
                <w:szCs w:val="24"/>
              </w:rPr>
              <w:t xml:space="preserve"> </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9E6388"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lastRenderedPageBreak/>
              <w:t xml:space="preserve">Учреждения </w:t>
            </w:r>
            <w:r>
              <w:rPr>
                <w:rFonts w:ascii="Times New Roman" w:hAnsi="Times New Roman" w:cs="Times New Roman"/>
                <w:color w:val="000000" w:themeColor="text1"/>
                <w:sz w:val="24"/>
              </w:rPr>
              <w:t>услуг связи</w:t>
            </w:r>
          </w:p>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Почта</w:t>
            </w:r>
          </w:p>
          <w:p w:rsidR="00DB77F1" w:rsidRPr="00AA638A" w:rsidRDefault="00DB77F1" w:rsidP="009E6388">
            <w:pPr>
              <w:ind w:left="330" w:hanging="330"/>
              <w:jc w:val="both"/>
              <w:rPr>
                <w:rFonts w:ascii="Times New Roman" w:hAnsi="Times New Roman" w:cs="Times New Roman"/>
                <w:color w:val="000000" w:themeColor="text1"/>
                <w:sz w:val="24"/>
              </w:rPr>
            </w:pP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9E6388"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p>
        </w:tc>
        <w:tc>
          <w:tcPr>
            <w:tcW w:w="1276" w:type="dxa"/>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Объекты религиозного культа</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p>
        </w:tc>
      </w:tr>
      <w:tr w:rsidR="00DB77F1" w:rsidRPr="00AA638A" w:rsidTr="009E6388">
        <w:tc>
          <w:tcPr>
            <w:tcW w:w="5992" w:type="dxa"/>
            <w:shd w:val="clear" w:color="auto" w:fill="auto"/>
            <w:vAlign w:val="center"/>
          </w:tcPr>
          <w:p w:rsidR="00DB77F1" w:rsidRPr="00AA638A" w:rsidRDefault="00DB77F1" w:rsidP="009E6388">
            <w:pPr>
              <w:ind w:left="330" w:hanging="330"/>
              <w:jc w:val="center"/>
              <w:rPr>
                <w:rFonts w:ascii="Times New Roman" w:hAnsi="Times New Roman" w:cs="Times New Roman"/>
                <w:b/>
                <w:color w:val="000000" w:themeColor="text1"/>
                <w:sz w:val="24"/>
              </w:rPr>
            </w:pPr>
            <w:r w:rsidRPr="00AA638A">
              <w:rPr>
                <w:rFonts w:ascii="Times New Roman" w:hAnsi="Times New Roman" w:cs="Times New Roman"/>
                <w:b/>
                <w:bCs/>
                <w:color w:val="000000" w:themeColor="text1"/>
                <w:sz w:val="24"/>
              </w:rPr>
              <w:t>Транспортная инфраструктура</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Протяженность линий общественного пассажирского транспорта</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км</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том числе:</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электрифицированная железная дорога</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км двойного пути</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555"/>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метрополитен</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555"/>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скоростной трамвай</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555"/>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трамвай</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555"/>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троллейбус</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км</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555"/>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автобус</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555"/>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водный транспорт</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 xml:space="preserve">Общая протяженность </w:t>
            </w:r>
            <w:r>
              <w:rPr>
                <w:rFonts w:ascii="Times New Roman" w:hAnsi="Times New Roman" w:cs="Times New Roman"/>
                <w:color w:val="000000" w:themeColor="text1"/>
                <w:sz w:val="24"/>
              </w:rPr>
              <w:t>улично-</w:t>
            </w:r>
            <w:r w:rsidRPr="00AA638A">
              <w:rPr>
                <w:rFonts w:ascii="Times New Roman" w:hAnsi="Times New Roman" w:cs="Times New Roman"/>
                <w:color w:val="000000" w:themeColor="text1"/>
                <w:sz w:val="24"/>
              </w:rPr>
              <w:t>дорожной сети</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9E6388"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14</w:t>
            </w:r>
            <w:r w:rsidR="00DB77F1">
              <w:rPr>
                <w:rFonts w:ascii="Times New Roman" w:hAnsi="Times New Roman" w:cs="Times New Roman"/>
                <w:color w:val="000000" w:themeColor="text1"/>
                <w:sz w:val="24"/>
              </w:rPr>
              <w:t>,</w:t>
            </w:r>
            <w:r>
              <w:rPr>
                <w:rFonts w:ascii="Times New Roman" w:hAnsi="Times New Roman" w:cs="Times New Roman"/>
                <w:color w:val="000000" w:themeColor="text1"/>
                <w:sz w:val="24"/>
              </w:rPr>
              <w:t>6</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том числе с усовершенствованным покрытием</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Количество транспортных развязок в разных уровнях</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единиц</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Средние затраты времени на трудовые передвижения в один конец</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мин.</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Обеспеченность населения индивидуальными легковыми автомобилями (на 1000 жителей)</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автомобилей</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center"/>
              <w:rPr>
                <w:rFonts w:ascii="Times New Roman" w:hAnsi="Times New Roman" w:cs="Times New Roman"/>
                <w:b/>
                <w:color w:val="000000" w:themeColor="text1"/>
                <w:sz w:val="24"/>
              </w:rPr>
            </w:pPr>
            <w:r w:rsidRPr="00AA638A">
              <w:rPr>
                <w:rFonts w:ascii="Times New Roman" w:hAnsi="Times New Roman" w:cs="Times New Roman"/>
                <w:b/>
                <w:bCs/>
                <w:color w:val="000000" w:themeColor="text1"/>
                <w:sz w:val="24"/>
              </w:rPr>
              <w:t>Инженерная инфраструктура и благоустройство территории</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lastRenderedPageBreak/>
              <w:t>Водоснабжение</w:t>
            </w:r>
            <w:r>
              <w:rPr>
                <w:rFonts w:ascii="Times New Roman" w:hAnsi="Times New Roman" w:cs="Times New Roman"/>
                <w:color w:val="000000" w:themeColor="text1"/>
                <w:sz w:val="24"/>
              </w:rPr>
              <w:t xml:space="preserve"> (централизованное) - д. </w:t>
            </w:r>
            <w:r w:rsidR="009E6388">
              <w:rPr>
                <w:rFonts w:ascii="Times New Roman" w:hAnsi="Times New Roman" w:cs="Times New Roman"/>
                <w:color w:val="000000" w:themeColor="text1"/>
                <w:sz w:val="24"/>
              </w:rPr>
              <w:t>Пожня</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w:t>
            </w: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Водопотребление - всего</w:t>
            </w:r>
            <w:r>
              <w:rPr>
                <w:rFonts w:ascii="Times New Roman" w:hAnsi="Times New Roman" w:cs="Times New Roman"/>
                <w:color w:val="000000" w:themeColor="text1"/>
                <w:sz w:val="24"/>
              </w:rPr>
              <w:t xml:space="preserve"> (д. </w:t>
            </w:r>
            <w:r w:rsidR="009E6388">
              <w:rPr>
                <w:rFonts w:ascii="Times New Roman" w:hAnsi="Times New Roman" w:cs="Times New Roman"/>
                <w:color w:val="000000" w:themeColor="text1"/>
                <w:sz w:val="24"/>
              </w:rPr>
              <w:t>Пожня</w:t>
            </w:r>
            <w:r>
              <w:rPr>
                <w:rFonts w:ascii="Times New Roman" w:hAnsi="Times New Roman" w:cs="Times New Roman"/>
                <w:color w:val="000000" w:themeColor="text1"/>
                <w:sz w:val="24"/>
              </w:rPr>
              <w:t>)</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Тыс.м3/</w:t>
            </w:r>
            <w:proofErr w:type="spellStart"/>
            <w:r w:rsidRPr="00AA638A">
              <w:rPr>
                <w:rFonts w:ascii="Times New Roman" w:hAnsi="Times New Roman" w:cs="Times New Roman"/>
                <w:color w:val="000000" w:themeColor="text1"/>
                <w:sz w:val="24"/>
              </w:rPr>
              <w:t>сут</w:t>
            </w:r>
            <w:proofErr w:type="spellEnd"/>
          </w:p>
        </w:tc>
        <w:tc>
          <w:tcPr>
            <w:tcW w:w="1276" w:type="dxa"/>
            <w:shd w:val="clear" w:color="auto" w:fill="auto"/>
            <w:vAlign w:val="center"/>
          </w:tcPr>
          <w:p w:rsidR="00DB77F1" w:rsidRPr="009E6388" w:rsidRDefault="009E6388" w:rsidP="009E6388">
            <w:pPr>
              <w:ind w:left="330" w:hanging="330"/>
              <w:jc w:val="center"/>
              <w:rPr>
                <w:rFonts w:ascii="Times New Roman" w:hAnsi="Times New Roman" w:cs="Times New Roman"/>
                <w:color w:val="000000" w:themeColor="text1"/>
                <w:sz w:val="24"/>
                <w:highlight w:val="yellow"/>
              </w:rPr>
            </w:pPr>
            <w:r w:rsidRPr="009E6388">
              <w:rPr>
                <w:rFonts w:ascii="Times New Roman" w:hAnsi="Times New Roman" w:cs="Times New Roman"/>
                <w:color w:val="000000" w:themeColor="text1"/>
                <w:sz w:val="24"/>
              </w:rPr>
              <w:t>58,6</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том числе:</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9E6388" w:rsidRDefault="00DB77F1" w:rsidP="009E6388">
            <w:pPr>
              <w:ind w:left="330" w:hanging="330"/>
              <w:jc w:val="center"/>
              <w:rPr>
                <w:rFonts w:ascii="Times New Roman" w:hAnsi="Times New Roman" w:cs="Times New Roman"/>
                <w:color w:val="000000" w:themeColor="text1"/>
                <w:sz w:val="24"/>
                <w:highlight w:val="yellow"/>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555"/>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на хозяйственно-питьевые нужды</w:t>
            </w:r>
            <w:r>
              <w:rPr>
                <w:rFonts w:ascii="Times New Roman" w:hAnsi="Times New Roman" w:cs="Times New Roman"/>
                <w:color w:val="000000" w:themeColor="text1"/>
                <w:sz w:val="24"/>
              </w:rPr>
              <w:t xml:space="preserve"> (д. Озерец)</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9E6388" w:rsidRDefault="009E6388" w:rsidP="009E6388">
            <w:pPr>
              <w:ind w:left="330" w:hanging="330"/>
              <w:jc w:val="center"/>
              <w:rPr>
                <w:rFonts w:ascii="Times New Roman" w:hAnsi="Times New Roman" w:cs="Times New Roman"/>
                <w:color w:val="000000" w:themeColor="text1"/>
                <w:sz w:val="24"/>
              </w:rPr>
            </w:pPr>
            <w:r w:rsidRPr="009E6388">
              <w:rPr>
                <w:rFonts w:ascii="Times New Roman" w:hAnsi="Times New Roman" w:cs="Times New Roman"/>
                <w:color w:val="000000" w:themeColor="text1"/>
                <w:sz w:val="24"/>
              </w:rPr>
              <w:t>58,6</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555"/>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на производственные нужды</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9E6388"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Вторичное использование воды</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9E6388"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Производительность водозаборных сооружений</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тыс. м3/</w:t>
            </w:r>
            <w:proofErr w:type="spellStart"/>
            <w:r w:rsidRPr="00AA638A">
              <w:rPr>
                <w:rFonts w:ascii="Times New Roman" w:hAnsi="Times New Roman" w:cs="Times New Roman"/>
                <w:color w:val="000000" w:themeColor="text1"/>
                <w:sz w:val="24"/>
              </w:rPr>
              <w:t>сут</w:t>
            </w:r>
            <w:proofErr w:type="spellEnd"/>
          </w:p>
        </w:tc>
        <w:tc>
          <w:tcPr>
            <w:tcW w:w="1276" w:type="dxa"/>
            <w:shd w:val="clear" w:color="auto" w:fill="auto"/>
            <w:vAlign w:val="center"/>
          </w:tcPr>
          <w:p w:rsidR="00DB77F1" w:rsidRPr="009E6388"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том числе водозаборов подземных вод</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9E6388"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Среднесуточное водопотребление на 1 чел.</w:t>
            </w:r>
            <w:r>
              <w:rPr>
                <w:rFonts w:ascii="Times New Roman" w:hAnsi="Times New Roman" w:cs="Times New Roman"/>
                <w:color w:val="000000" w:themeColor="text1"/>
                <w:sz w:val="24"/>
              </w:rPr>
              <w:t xml:space="preserve"> (д. </w:t>
            </w:r>
            <w:r w:rsidR="009E6388">
              <w:rPr>
                <w:rFonts w:ascii="Times New Roman" w:hAnsi="Times New Roman" w:cs="Times New Roman"/>
                <w:color w:val="000000" w:themeColor="text1"/>
                <w:sz w:val="24"/>
              </w:rPr>
              <w:t>Пожня</w:t>
            </w:r>
            <w:r>
              <w:rPr>
                <w:rFonts w:ascii="Times New Roman" w:hAnsi="Times New Roman" w:cs="Times New Roman"/>
                <w:color w:val="000000" w:themeColor="text1"/>
                <w:sz w:val="24"/>
              </w:rPr>
              <w:t>)</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л/</w:t>
            </w:r>
            <w:proofErr w:type="spellStart"/>
            <w:r w:rsidRPr="00AA638A">
              <w:rPr>
                <w:rFonts w:ascii="Times New Roman" w:hAnsi="Times New Roman" w:cs="Times New Roman"/>
                <w:color w:val="000000" w:themeColor="text1"/>
                <w:sz w:val="24"/>
              </w:rPr>
              <w:t>сут</w:t>
            </w:r>
            <w:proofErr w:type="spellEnd"/>
            <w:r w:rsidRPr="00AA638A">
              <w:rPr>
                <w:rFonts w:ascii="Times New Roman" w:hAnsi="Times New Roman" w:cs="Times New Roman"/>
                <w:color w:val="000000" w:themeColor="text1"/>
                <w:sz w:val="24"/>
              </w:rPr>
              <w:t xml:space="preserve"> на чел.</w:t>
            </w:r>
          </w:p>
        </w:tc>
        <w:tc>
          <w:tcPr>
            <w:tcW w:w="1276" w:type="dxa"/>
            <w:shd w:val="clear" w:color="auto" w:fill="auto"/>
            <w:vAlign w:val="center"/>
          </w:tcPr>
          <w:p w:rsidR="00DB77F1" w:rsidRPr="009E6388" w:rsidRDefault="009E6388" w:rsidP="009E6388">
            <w:pPr>
              <w:ind w:left="330" w:hanging="330"/>
              <w:jc w:val="center"/>
              <w:rPr>
                <w:rFonts w:ascii="Times New Roman" w:hAnsi="Times New Roman" w:cs="Times New Roman"/>
                <w:color w:val="000000" w:themeColor="text1"/>
                <w:sz w:val="24"/>
              </w:rPr>
            </w:pPr>
            <w:r w:rsidRPr="009E6388">
              <w:rPr>
                <w:rFonts w:ascii="Times New Roman" w:hAnsi="Times New Roman" w:cs="Times New Roman"/>
                <w:color w:val="000000" w:themeColor="text1"/>
                <w:sz w:val="24"/>
              </w:rPr>
              <w:t>225</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том числе на хозяйственно-питьевые нужды</w:t>
            </w:r>
            <w:r>
              <w:rPr>
                <w:rFonts w:ascii="Times New Roman" w:hAnsi="Times New Roman" w:cs="Times New Roman"/>
                <w:color w:val="000000" w:themeColor="text1"/>
                <w:sz w:val="24"/>
              </w:rPr>
              <w:t xml:space="preserve"> (д. </w:t>
            </w:r>
            <w:r w:rsidR="009E6388">
              <w:rPr>
                <w:rFonts w:ascii="Times New Roman" w:hAnsi="Times New Roman" w:cs="Times New Roman"/>
                <w:color w:val="000000" w:themeColor="text1"/>
                <w:sz w:val="24"/>
              </w:rPr>
              <w:t>Пожня</w:t>
            </w:r>
            <w:r>
              <w:rPr>
                <w:rFonts w:ascii="Times New Roman" w:hAnsi="Times New Roman" w:cs="Times New Roman"/>
                <w:color w:val="000000" w:themeColor="text1"/>
                <w:sz w:val="24"/>
              </w:rPr>
              <w:t>)</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9E6388" w:rsidRDefault="009E6388" w:rsidP="009E6388">
            <w:pPr>
              <w:ind w:left="330" w:hanging="330"/>
              <w:jc w:val="center"/>
              <w:rPr>
                <w:rFonts w:ascii="Times New Roman" w:hAnsi="Times New Roman" w:cs="Times New Roman"/>
                <w:color w:val="000000" w:themeColor="text1"/>
                <w:sz w:val="24"/>
              </w:rPr>
            </w:pPr>
            <w:r w:rsidRPr="009E6388">
              <w:rPr>
                <w:rFonts w:ascii="Times New Roman" w:hAnsi="Times New Roman" w:cs="Times New Roman"/>
                <w:color w:val="000000" w:themeColor="text1"/>
                <w:sz w:val="24"/>
              </w:rPr>
              <w:t>225</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Протяженность сетей</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км</w:t>
            </w:r>
          </w:p>
        </w:tc>
        <w:tc>
          <w:tcPr>
            <w:tcW w:w="1276" w:type="dxa"/>
            <w:shd w:val="clear" w:color="auto" w:fill="auto"/>
            <w:vAlign w:val="center"/>
          </w:tcPr>
          <w:p w:rsidR="00DB77F1" w:rsidRPr="00AA638A" w:rsidRDefault="009E6388"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2,5</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Канализация</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Общее поступление сточных вод - всего</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тыс. м3/</w:t>
            </w:r>
            <w:proofErr w:type="spellStart"/>
            <w:r w:rsidRPr="00AA638A">
              <w:rPr>
                <w:rFonts w:ascii="Times New Roman" w:hAnsi="Times New Roman" w:cs="Times New Roman"/>
                <w:color w:val="000000" w:themeColor="text1"/>
                <w:sz w:val="24"/>
              </w:rPr>
              <w:t>сут</w:t>
            </w:r>
            <w:proofErr w:type="spellEnd"/>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том числе:</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555"/>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хозяйственно-бытовые сточные воды</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555"/>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производственные сточные воды</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Производительность очистных сооружений канализации</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Объемы сброса сточных вод</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тыс. м3/год</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bookmarkStart w:id="72" w:name="OLE_LINK99"/>
            <w:bookmarkStart w:id="73" w:name="OLE_LINK100"/>
            <w:r w:rsidRPr="00AA638A">
              <w:rPr>
                <w:rFonts w:ascii="Times New Roman" w:hAnsi="Times New Roman" w:cs="Times New Roman"/>
                <w:color w:val="000000" w:themeColor="text1"/>
                <w:sz w:val="24"/>
              </w:rPr>
              <w:t>Протяженность сетей</w:t>
            </w:r>
            <w:bookmarkEnd w:id="72"/>
            <w:bookmarkEnd w:id="73"/>
            <w:r w:rsidR="009E6388">
              <w:rPr>
                <w:rFonts w:ascii="Times New Roman" w:hAnsi="Times New Roman" w:cs="Times New Roman"/>
                <w:color w:val="000000" w:themeColor="text1"/>
                <w:sz w:val="24"/>
              </w:rPr>
              <w:t xml:space="preserve"> </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км</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Энергоснабжение</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Потребность в электроэнергии - всего</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млн. кВт·ч/г</w:t>
            </w:r>
            <w:r w:rsidRPr="00AA638A">
              <w:rPr>
                <w:rFonts w:ascii="Times New Roman" w:hAnsi="Times New Roman" w:cs="Times New Roman"/>
                <w:color w:val="000000" w:themeColor="text1"/>
                <w:sz w:val="24"/>
              </w:rPr>
              <w:lastRenderedPageBreak/>
              <w:t>од</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lastRenderedPageBreak/>
              <w:t>В том числе:</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на производственные нужды</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на общественно-деловые нужды</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на коммунально-бытовые нужды</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Потребление электроэнергии на 1 чел. в год</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кВт·ч</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том числе на коммунально-бытовые нужды</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 xml:space="preserve">Источники покрытия </w:t>
            </w:r>
            <w:proofErr w:type="spellStart"/>
            <w:r w:rsidRPr="00AA638A">
              <w:rPr>
                <w:rFonts w:ascii="Times New Roman" w:hAnsi="Times New Roman" w:cs="Times New Roman"/>
                <w:color w:val="000000" w:themeColor="text1"/>
                <w:sz w:val="24"/>
              </w:rPr>
              <w:t>электронагрузок</w:t>
            </w:r>
            <w:proofErr w:type="spellEnd"/>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МВА</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bookmarkStart w:id="74" w:name="_Hlk486683500"/>
            <w:r w:rsidRPr="00AA638A">
              <w:rPr>
                <w:rFonts w:ascii="Times New Roman" w:hAnsi="Times New Roman" w:cs="Times New Roman"/>
                <w:color w:val="000000" w:themeColor="text1"/>
                <w:sz w:val="24"/>
              </w:rPr>
              <w:t>Протяженность сетей</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км</w:t>
            </w:r>
          </w:p>
        </w:tc>
        <w:tc>
          <w:tcPr>
            <w:tcW w:w="1276" w:type="dxa"/>
            <w:shd w:val="clear" w:color="auto" w:fill="auto"/>
            <w:vAlign w:val="center"/>
          </w:tcPr>
          <w:p w:rsidR="00DB77F1" w:rsidRPr="00AA638A" w:rsidRDefault="009E6388"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15,1</w:t>
            </w: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bookmarkEnd w:id="74"/>
      <w:tr w:rsidR="00DB77F1" w:rsidRPr="00AA638A" w:rsidTr="009E6388">
        <w:tc>
          <w:tcPr>
            <w:tcW w:w="5992" w:type="dxa"/>
            <w:shd w:val="clear" w:color="auto" w:fill="auto"/>
            <w:vAlign w:val="center"/>
          </w:tcPr>
          <w:p w:rsidR="00DB77F1" w:rsidRPr="0022118A" w:rsidRDefault="00DB77F1" w:rsidP="009E6388">
            <w:pPr>
              <w:ind w:left="330" w:hanging="330"/>
              <w:jc w:val="both"/>
              <w:rPr>
                <w:rFonts w:ascii="Times New Roman" w:hAnsi="Times New Roman" w:cs="Times New Roman"/>
                <w:b/>
                <w:color w:val="000000" w:themeColor="text1"/>
                <w:sz w:val="24"/>
                <w:lang w:val="en-US"/>
              </w:rPr>
            </w:pPr>
            <w:proofErr w:type="spellStart"/>
            <w:r w:rsidRPr="0022118A">
              <w:rPr>
                <w:rFonts w:ascii="Times New Roman" w:hAnsi="Times New Roman" w:cs="Times New Roman"/>
                <w:b/>
                <w:color w:val="000000" w:themeColor="text1"/>
                <w:sz w:val="24"/>
                <w:lang w:val="en-US"/>
              </w:rPr>
              <w:t>Газоснабжение</w:t>
            </w:r>
            <w:proofErr w:type="spellEnd"/>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Протяженность сетей</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км</w:t>
            </w:r>
          </w:p>
        </w:tc>
        <w:tc>
          <w:tcPr>
            <w:tcW w:w="1276" w:type="dxa"/>
            <w:shd w:val="clear" w:color="auto" w:fill="auto"/>
            <w:vAlign w:val="center"/>
          </w:tcPr>
          <w:p w:rsidR="00DB77F1" w:rsidRPr="00956AA7" w:rsidRDefault="00DB77F1"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w:t>
            </w:r>
          </w:p>
        </w:tc>
        <w:tc>
          <w:tcPr>
            <w:tcW w:w="1276" w:type="dxa"/>
          </w:tcPr>
          <w:p w:rsidR="00DB77F1" w:rsidRPr="00AA638A" w:rsidRDefault="009E6388" w:rsidP="009E6388">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10</w:t>
            </w: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Теплоснабжение</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Потребление тепла</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Гкал/год</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Население</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Предприятия</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Социально-культурные объекты</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Производительность централизованных источников теплоснабжения – всего</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Гкал/ч</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том числе:</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ТЭЦ (АТЭС, АСТ)</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котельные</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Производительность локальных источников теплоснабжения</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Протяженность сетей</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км</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EB6721">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lastRenderedPageBreak/>
              <w:t>Охват населения телевизионным вещанием</w:t>
            </w:r>
          </w:p>
        </w:tc>
        <w:tc>
          <w:tcPr>
            <w:tcW w:w="1380" w:type="dxa"/>
            <w:shd w:val="clear" w:color="auto" w:fill="auto"/>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 населения</w:t>
            </w:r>
          </w:p>
        </w:tc>
        <w:tc>
          <w:tcPr>
            <w:tcW w:w="1276" w:type="dxa"/>
            <w:shd w:val="clear" w:color="auto" w:fill="auto"/>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100</w:t>
            </w:r>
          </w:p>
        </w:tc>
        <w:tc>
          <w:tcPr>
            <w:tcW w:w="1276" w:type="dxa"/>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100</w:t>
            </w: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Обеспеченность населения телефонной сетью общего пользования</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u w:val="single"/>
              </w:rPr>
              <w:t>номеров</w:t>
            </w:r>
          </w:p>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на 100 семей</w:t>
            </w:r>
          </w:p>
        </w:tc>
        <w:tc>
          <w:tcPr>
            <w:tcW w:w="1276" w:type="dxa"/>
            <w:shd w:val="clear" w:color="auto" w:fill="auto"/>
            <w:vAlign w:val="center"/>
          </w:tcPr>
          <w:p w:rsidR="00DB77F1" w:rsidRPr="00AA638A" w:rsidRDefault="00DB77F1" w:rsidP="006E35C5">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Инженерная подготовка территории</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Защита территории от затопления:</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площадь</w:t>
            </w:r>
          </w:p>
        </w:tc>
        <w:tc>
          <w:tcPr>
            <w:tcW w:w="1380" w:type="dxa"/>
            <w:shd w:val="clear" w:color="auto" w:fill="auto"/>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га</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протяженность защитных сооружений</w:t>
            </w:r>
          </w:p>
        </w:tc>
        <w:tc>
          <w:tcPr>
            <w:tcW w:w="1380" w:type="dxa"/>
            <w:shd w:val="clear" w:color="auto" w:fill="auto"/>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км</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firstLine="839"/>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намыв и подсыпка</w:t>
            </w:r>
          </w:p>
        </w:tc>
        <w:tc>
          <w:tcPr>
            <w:tcW w:w="1380" w:type="dxa"/>
            <w:shd w:val="clear" w:color="auto" w:fill="auto"/>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млн. м3</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Другие специальные мероприятия по инженерной подготовке территории</w:t>
            </w:r>
          </w:p>
        </w:tc>
        <w:tc>
          <w:tcPr>
            <w:tcW w:w="1380" w:type="dxa"/>
            <w:shd w:val="clear" w:color="auto" w:fill="auto"/>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соответствующие единицы</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Санитарная очистка территорий</w:t>
            </w:r>
          </w:p>
        </w:tc>
        <w:tc>
          <w:tcPr>
            <w:tcW w:w="1380" w:type="dxa"/>
            <w:shd w:val="clear" w:color="auto" w:fill="auto"/>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Объем бытовых отходов</w:t>
            </w:r>
          </w:p>
        </w:tc>
        <w:tc>
          <w:tcPr>
            <w:tcW w:w="1380" w:type="dxa"/>
            <w:shd w:val="clear" w:color="auto" w:fill="auto"/>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тыс. м3</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том числе дифференцированного сбора отходов</w:t>
            </w:r>
          </w:p>
        </w:tc>
        <w:tc>
          <w:tcPr>
            <w:tcW w:w="1380" w:type="dxa"/>
            <w:shd w:val="clear" w:color="auto" w:fill="auto"/>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Мусороперерабатывающие заводы</w:t>
            </w:r>
          </w:p>
        </w:tc>
        <w:tc>
          <w:tcPr>
            <w:tcW w:w="1380" w:type="dxa"/>
            <w:shd w:val="clear" w:color="auto" w:fill="auto"/>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единиц/тыс. т год</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Мусоросжигательные заводы</w:t>
            </w:r>
          </w:p>
        </w:tc>
        <w:tc>
          <w:tcPr>
            <w:tcW w:w="1380" w:type="dxa"/>
            <w:shd w:val="clear" w:color="auto" w:fill="auto"/>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Мусороперегрузочные станции</w:t>
            </w:r>
          </w:p>
        </w:tc>
        <w:tc>
          <w:tcPr>
            <w:tcW w:w="1380" w:type="dxa"/>
            <w:shd w:val="clear" w:color="auto" w:fill="auto"/>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Усовершенствованные свалки (полигоны)</w:t>
            </w:r>
          </w:p>
        </w:tc>
        <w:tc>
          <w:tcPr>
            <w:tcW w:w="1380" w:type="dxa"/>
            <w:shd w:val="clear" w:color="auto" w:fill="auto"/>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единиц/га</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Общая площадь свалок</w:t>
            </w:r>
          </w:p>
        </w:tc>
        <w:tc>
          <w:tcPr>
            <w:tcW w:w="1380" w:type="dxa"/>
            <w:shd w:val="clear" w:color="auto" w:fill="auto"/>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га</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В том числе стихийных</w:t>
            </w:r>
          </w:p>
        </w:tc>
        <w:tc>
          <w:tcPr>
            <w:tcW w:w="1380" w:type="dxa"/>
            <w:shd w:val="clear" w:color="auto" w:fill="auto"/>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Иные виды инженерного оборудования территории</w:t>
            </w:r>
          </w:p>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Установка контейнеров для сбора мусора</w:t>
            </w:r>
          </w:p>
          <w:p w:rsidR="00DB77F1" w:rsidRPr="00AA638A" w:rsidRDefault="00DB77F1" w:rsidP="009E6388">
            <w:pPr>
              <w:ind w:left="330" w:hanging="330"/>
              <w:jc w:val="both"/>
              <w:rPr>
                <w:rFonts w:ascii="Times New Roman" w:hAnsi="Times New Roman" w:cs="Times New Roman"/>
                <w:color w:val="000000" w:themeColor="text1"/>
                <w:sz w:val="24"/>
              </w:rPr>
            </w:pPr>
          </w:p>
        </w:tc>
        <w:tc>
          <w:tcPr>
            <w:tcW w:w="1380" w:type="dxa"/>
            <w:shd w:val="clear" w:color="auto" w:fill="auto"/>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соответствующие единицы</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center"/>
              <w:rPr>
                <w:rFonts w:ascii="Times New Roman" w:hAnsi="Times New Roman" w:cs="Times New Roman"/>
                <w:b/>
                <w:color w:val="000000" w:themeColor="text1"/>
                <w:sz w:val="24"/>
              </w:rPr>
            </w:pPr>
            <w:r w:rsidRPr="00AA638A">
              <w:rPr>
                <w:rFonts w:ascii="Times New Roman" w:hAnsi="Times New Roman" w:cs="Times New Roman"/>
                <w:b/>
                <w:bCs/>
                <w:color w:val="000000" w:themeColor="text1"/>
                <w:sz w:val="24"/>
              </w:rPr>
              <w:t>Ритуальное обслуживание населения</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lastRenderedPageBreak/>
              <w:t>Общее количество кладбищ</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единиц/га</w:t>
            </w:r>
          </w:p>
        </w:tc>
        <w:tc>
          <w:tcPr>
            <w:tcW w:w="1276" w:type="dxa"/>
            <w:shd w:val="clear" w:color="auto" w:fill="auto"/>
            <w:vAlign w:val="center"/>
          </w:tcPr>
          <w:p w:rsidR="00DB77F1" w:rsidRPr="004A0BF4" w:rsidRDefault="00EB6721" w:rsidP="00EB6721">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w:t>
            </w:r>
            <w:r w:rsidR="00DB77F1">
              <w:rPr>
                <w:rFonts w:ascii="Times New Roman" w:hAnsi="Times New Roman" w:cs="Times New Roman"/>
                <w:color w:val="000000" w:themeColor="text1"/>
                <w:sz w:val="24"/>
              </w:rPr>
              <w:t>/</w:t>
            </w:r>
            <w:r>
              <w:rPr>
                <w:rFonts w:ascii="Times New Roman" w:hAnsi="Times New Roman" w:cs="Times New Roman"/>
                <w:color w:val="000000" w:themeColor="text1"/>
                <w:sz w:val="24"/>
              </w:rPr>
              <w:t>2</w:t>
            </w:r>
            <w:r w:rsidR="00DB77F1">
              <w:rPr>
                <w:rFonts w:ascii="Times New Roman" w:hAnsi="Times New Roman" w:cs="Times New Roman"/>
                <w:color w:val="000000" w:themeColor="text1"/>
                <w:sz w:val="24"/>
              </w:rPr>
              <w:t>,</w:t>
            </w:r>
            <w:r>
              <w:rPr>
                <w:rFonts w:ascii="Times New Roman" w:hAnsi="Times New Roman" w:cs="Times New Roman"/>
                <w:color w:val="000000" w:themeColor="text1"/>
                <w:sz w:val="24"/>
              </w:rPr>
              <w:t>0</w:t>
            </w:r>
            <w:r w:rsidR="00DB77F1">
              <w:rPr>
                <w:rFonts w:ascii="Times New Roman" w:hAnsi="Times New Roman" w:cs="Times New Roman"/>
                <w:color w:val="000000" w:themeColor="text1"/>
                <w:sz w:val="24"/>
              </w:rPr>
              <w:t>8</w:t>
            </w:r>
          </w:p>
        </w:tc>
        <w:tc>
          <w:tcPr>
            <w:tcW w:w="1276" w:type="dxa"/>
          </w:tcPr>
          <w:p w:rsidR="00DB77F1" w:rsidRPr="004A0BF4" w:rsidRDefault="00EB6721" w:rsidP="00EB6721">
            <w:pPr>
              <w:ind w:left="330" w:hanging="33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w:t>
            </w:r>
            <w:r w:rsidR="00DB77F1">
              <w:rPr>
                <w:rFonts w:ascii="Times New Roman" w:hAnsi="Times New Roman" w:cs="Times New Roman"/>
                <w:color w:val="000000" w:themeColor="text1"/>
                <w:sz w:val="24"/>
              </w:rPr>
              <w:t>/</w:t>
            </w:r>
            <w:r>
              <w:rPr>
                <w:rFonts w:ascii="Times New Roman" w:hAnsi="Times New Roman" w:cs="Times New Roman"/>
                <w:color w:val="000000" w:themeColor="text1"/>
                <w:sz w:val="24"/>
              </w:rPr>
              <w:t>2</w:t>
            </w:r>
            <w:r w:rsidR="00DB77F1">
              <w:rPr>
                <w:rFonts w:ascii="Times New Roman" w:hAnsi="Times New Roman" w:cs="Times New Roman"/>
                <w:color w:val="000000" w:themeColor="text1"/>
                <w:sz w:val="24"/>
              </w:rPr>
              <w:t>,</w:t>
            </w:r>
            <w:r>
              <w:rPr>
                <w:rFonts w:ascii="Times New Roman" w:hAnsi="Times New Roman" w:cs="Times New Roman"/>
                <w:color w:val="000000" w:themeColor="text1"/>
                <w:sz w:val="24"/>
              </w:rPr>
              <w:t>0</w:t>
            </w:r>
            <w:r w:rsidR="00DB77F1">
              <w:rPr>
                <w:rFonts w:ascii="Times New Roman" w:hAnsi="Times New Roman" w:cs="Times New Roman"/>
                <w:color w:val="000000" w:themeColor="text1"/>
                <w:sz w:val="24"/>
              </w:rPr>
              <w:t>8</w:t>
            </w: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Общее количество крематориев</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единиц</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Охрана природы и охранное природопользование</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Объем выбросов вредных веществ в атмосферный воздух</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тыс. т/год</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Общий объем сброса загрязненных вод</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тыс. м3/год</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Рекультивация нарушенных территорий</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га</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 xml:space="preserve">Территории с уровнем шума свыше 65 </w:t>
            </w:r>
            <w:proofErr w:type="spellStart"/>
            <w:r w:rsidRPr="00AA638A">
              <w:rPr>
                <w:rFonts w:ascii="Times New Roman" w:hAnsi="Times New Roman" w:cs="Times New Roman"/>
                <w:color w:val="000000" w:themeColor="text1"/>
                <w:sz w:val="24"/>
              </w:rPr>
              <w:t>Дб</w:t>
            </w:r>
            <w:proofErr w:type="spellEnd"/>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Население, проживающее в санитарно-защитных зонах</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тыс. чел</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 xml:space="preserve">Озеленение санитарно-защитных и </w:t>
            </w:r>
            <w:proofErr w:type="spellStart"/>
            <w:r w:rsidRPr="00AA638A">
              <w:rPr>
                <w:rFonts w:ascii="Times New Roman" w:hAnsi="Times New Roman" w:cs="Times New Roman"/>
                <w:color w:val="000000" w:themeColor="text1"/>
                <w:sz w:val="24"/>
              </w:rPr>
              <w:t>водоохранных</w:t>
            </w:r>
            <w:proofErr w:type="spellEnd"/>
            <w:r w:rsidRPr="00AA638A">
              <w:rPr>
                <w:rFonts w:ascii="Times New Roman" w:hAnsi="Times New Roman" w:cs="Times New Roman"/>
                <w:color w:val="000000" w:themeColor="text1"/>
                <w:sz w:val="24"/>
              </w:rPr>
              <w:t xml:space="preserve"> зон</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га</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Защита почв и недр</w:t>
            </w:r>
          </w:p>
        </w:tc>
        <w:tc>
          <w:tcPr>
            <w:tcW w:w="1380"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га</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r w:rsidR="00DB77F1" w:rsidRPr="00AA638A" w:rsidTr="009E6388">
        <w:tc>
          <w:tcPr>
            <w:tcW w:w="5992" w:type="dxa"/>
            <w:shd w:val="clear" w:color="auto" w:fill="auto"/>
            <w:vAlign w:val="center"/>
          </w:tcPr>
          <w:p w:rsidR="00DB77F1" w:rsidRPr="00AA638A" w:rsidRDefault="00DB77F1" w:rsidP="009E6388">
            <w:pPr>
              <w:ind w:left="330" w:hanging="330"/>
              <w:jc w:val="both"/>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Иные мероприятия по охране природы и рациональному природопользованию</w:t>
            </w:r>
          </w:p>
        </w:tc>
        <w:tc>
          <w:tcPr>
            <w:tcW w:w="1380" w:type="dxa"/>
            <w:shd w:val="clear" w:color="auto" w:fill="auto"/>
            <w:vAlign w:val="center"/>
          </w:tcPr>
          <w:p w:rsidR="00DB77F1" w:rsidRPr="00AA638A" w:rsidRDefault="00DB77F1" w:rsidP="00EB6721">
            <w:pPr>
              <w:spacing w:after="0" w:line="240" w:lineRule="auto"/>
              <w:jc w:val="center"/>
              <w:rPr>
                <w:rFonts w:ascii="Times New Roman" w:hAnsi="Times New Roman" w:cs="Times New Roman"/>
                <w:color w:val="000000" w:themeColor="text1"/>
                <w:sz w:val="24"/>
              </w:rPr>
            </w:pPr>
            <w:r w:rsidRPr="00AA638A">
              <w:rPr>
                <w:rFonts w:ascii="Times New Roman" w:hAnsi="Times New Roman" w:cs="Times New Roman"/>
                <w:color w:val="000000" w:themeColor="text1"/>
                <w:sz w:val="24"/>
              </w:rPr>
              <w:t>соответствующие единицы</w:t>
            </w:r>
          </w:p>
        </w:tc>
        <w:tc>
          <w:tcPr>
            <w:tcW w:w="1276" w:type="dxa"/>
            <w:shd w:val="clear" w:color="auto" w:fill="auto"/>
            <w:vAlign w:val="center"/>
          </w:tcPr>
          <w:p w:rsidR="00DB77F1" w:rsidRPr="00AA638A" w:rsidRDefault="00DB77F1" w:rsidP="009E6388">
            <w:pPr>
              <w:ind w:left="330" w:hanging="330"/>
              <w:jc w:val="center"/>
              <w:rPr>
                <w:rFonts w:ascii="Times New Roman" w:hAnsi="Times New Roman" w:cs="Times New Roman"/>
                <w:color w:val="000000" w:themeColor="text1"/>
                <w:sz w:val="24"/>
              </w:rPr>
            </w:pPr>
          </w:p>
        </w:tc>
        <w:tc>
          <w:tcPr>
            <w:tcW w:w="1276" w:type="dxa"/>
          </w:tcPr>
          <w:p w:rsidR="00DB77F1" w:rsidRPr="00AA638A" w:rsidRDefault="00DB77F1" w:rsidP="009E6388">
            <w:pPr>
              <w:ind w:left="330" w:hanging="330"/>
              <w:jc w:val="center"/>
              <w:rPr>
                <w:rFonts w:ascii="Times New Roman" w:hAnsi="Times New Roman" w:cs="Times New Roman"/>
                <w:color w:val="000000" w:themeColor="text1"/>
                <w:sz w:val="24"/>
              </w:rPr>
            </w:pPr>
          </w:p>
        </w:tc>
      </w:tr>
    </w:tbl>
    <w:p w:rsidR="00990327" w:rsidRPr="00F61C71" w:rsidRDefault="00990327" w:rsidP="00990327">
      <w:pPr>
        <w:spacing w:after="0" w:line="240" w:lineRule="auto"/>
        <w:jc w:val="both"/>
        <w:rPr>
          <w:rFonts w:ascii="Times New Roman" w:eastAsia="Times New Roman" w:hAnsi="Times New Roman" w:cs="Times New Roman"/>
          <w:b/>
          <w:bCs/>
          <w:sz w:val="32"/>
          <w:szCs w:val="32"/>
          <w:lang w:eastAsia="ru-RU"/>
        </w:rPr>
      </w:pPr>
    </w:p>
    <w:bookmarkEnd w:id="69"/>
    <w:bookmarkEnd w:id="70"/>
    <w:bookmarkEnd w:id="71"/>
    <w:p w:rsidR="00EC7816" w:rsidRDefault="00424AC6" w:rsidP="00424AC6">
      <w:pPr>
        <w:jc w:val="both"/>
        <w:rPr>
          <w:rFonts w:ascii="Times New Roman" w:eastAsia="Times New Roman" w:hAnsi="Times New Roman" w:cs="Times New Roman"/>
          <w:b/>
          <w:bCs/>
          <w:sz w:val="32"/>
          <w:szCs w:val="32"/>
          <w:lang w:eastAsia="ru-RU"/>
        </w:rPr>
      </w:pPr>
      <w:r w:rsidRPr="0000259B">
        <w:rPr>
          <w:rFonts w:ascii="Times New Roman" w:eastAsia="Times New Roman" w:hAnsi="Times New Roman" w:cs="Times New Roman"/>
          <w:b/>
          <w:bCs/>
          <w:sz w:val="32"/>
          <w:szCs w:val="32"/>
          <w:lang w:eastAsia="ru-RU"/>
        </w:rPr>
        <w:t xml:space="preserve"> </w:t>
      </w:r>
    </w:p>
    <w:p w:rsidR="00424AC6" w:rsidRDefault="00424AC6" w:rsidP="00424AC6">
      <w:pPr>
        <w:jc w:val="both"/>
        <w:rPr>
          <w:rFonts w:ascii="Times New Roman" w:eastAsia="Times New Roman" w:hAnsi="Times New Roman" w:cs="Times New Roman"/>
          <w:b/>
          <w:bCs/>
          <w:sz w:val="32"/>
          <w:szCs w:val="32"/>
          <w:lang w:eastAsia="ru-RU"/>
        </w:rPr>
      </w:pPr>
    </w:p>
    <w:p w:rsidR="000D7D4E" w:rsidRDefault="000D7D4E" w:rsidP="00424AC6">
      <w:pPr>
        <w:spacing w:after="0" w:line="360" w:lineRule="auto"/>
        <w:ind w:firstLine="454"/>
        <w:jc w:val="both"/>
        <w:rPr>
          <w:rFonts w:ascii="Times New Roman" w:hAnsi="Times New Roman" w:cs="Times New Roman"/>
          <w:sz w:val="28"/>
          <w:szCs w:val="28"/>
        </w:rPr>
      </w:pPr>
    </w:p>
    <w:p w:rsidR="00D85FC3" w:rsidRDefault="00D85FC3">
      <w:pPr>
        <w:rPr>
          <w:rFonts w:ascii="Times New Roman" w:hAnsi="Times New Roman" w:cs="Times New Roman"/>
          <w:sz w:val="28"/>
          <w:szCs w:val="28"/>
        </w:rPr>
      </w:pPr>
    </w:p>
    <w:p w:rsidR="00D85FC3" w:rsidRDefault="00D85FC3">
      <w:pPr>
        <w:rPr>
          <w:rFonts w:ascii="Times New Roman" w:hAnsi="Times New Roman" w:cs="Times New Roman"/>
          <w:sz w:val="28"/>
          <w:szCs w:val="28"/>
        </w:rPr>
      </w:pPr>
      <w:r>
        <w:rPr>
          <w:rFonts w:ascii="Times New Roman" w:hAnsi="Times New Roman" w:cs="Times New Roman"/>
          <w:sz w:val="28"/>
          <w:szCs w:val="28"/>
        </w:rPr>
        <w:br w:type="page"/>
      </w:r>
    </w:p>
    <w:p w:rsidR="00D85FC3" w:rsidRDefault="00D85FC3" w:rsidP="00D85FC3">
      <w:pPr>
        <w:spacing w:after="0" w:line="24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Приложение</w:t>
      </w:r>
    </w:p>
    <w:p w:rsidR="00D85FC3" w:rsidRDefault="00D85FC3" w:rsidP="00D85FC3">
      <w:pPr>
        <w:spacing w:after="0" w:line="240" w:lineRule="auto"/>
        <w:jc w:val="both"/>
        <w:rPr>
          <w:rFonts w:ascii="Times New Roman" w:eastAsia="Times New Roman" w:hAnsi="Times New Roman" w:cs="Times New Roman"/>
          <w:b/>
          <w:bCs/>
          <w:i/>
          <w:sz w:val="28"/>
          <w:szCs w:val="28"/>
          <w:lang w:eastAsia="ru-RU"/>
        </w:rPr>
      </w:pPr>
      <w:r w:rsidRPr="002C4ACE">
        <w:rPr>
          <w:rFonts w:ascii="Times New Roman" w:eastAsia="Times New Roman" w:hAnsi="Times New Roman" w:cs="Times New Roman"/>
          <w:b/>
          <w:bCs/>
          <w:i/>
          <w:sz w:val="28"/>
          <w:szCs w:val="28"/>
          <w:lang w:eastAsia="ru-RU"/>
        </w:rPr>
        <w:t xml:space="preserve">Приложение 1. </w:t>
      </w:r>
      <w:r>
        <w:rPr>
          <w:rFonts w:ascii="Times New Roman" w:eastAsia="Times New Roman" w:hAnsi="Times New Roman" w:cs="Times New Roman"/>
          <w:b/>
          <w:bCs/>
          <w:i/>
          <w:sz w:val="28"/>
          <w:szCs w:val="28"/>
          <w:lang w:eastAsia="ru-RU"/>
        </w:rPr>
        <w:t xml:space="preserve">Заявление жителей деревень Чистое и </w:t>
      </w:r>
      <w:proofErr w:type="spellStart"/>
      <w:r>
        <w:rPr>
          <w:rFonts w:ascii="Times New Roman" w:eastAsia="Times New Roman" w:hAnsi="Times New Roman" w:cs="Times New Roman"/>
          <w:b/>
          <w:bCs/>
          <w:i/>
          <w:sz w:val="28"/>
          <w:szCs w:val="28"/>
          <w:lang w:eastAsia="ru-RU"/>
        </w:rPr>
        <w:t>Косилово</w:t>
      </w:r>
      <w:proofErr w:type="spellEnd"/>
      <w:r>
        <w:rPr>
          <w:rFonts w:ascii="Times New Roman" w:eastAsia="Times New Roman" w:hAnsi="Times New Roman" w:cs="Times New Roman"/>
          <w:b/>
          <w:bCs/>
          <w:i/>
          <w:sz w:val="28"/>
          <w:szCs w:val="28"/>
          <w:lang w:eastAsia="ru-RU"/>
        </w:rPr>
        <w:t xml:space="preserve"> о внесении информации о газификации населённых пунктов в генеральный план </w:t>
      </w:r>
    </w:p>
    <w:p w:rsidR="00D85FC3" w:rsidRDefault="00502CD7" w:rsidP="00D85FC3">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а)</w:t>
      </w:r>
      <w:r w:rsidR="00CA1245">
        <w:rPr>
          <w:rFonts w:ascii="Times New Roman" w:hAnsi="Times New Roman" w:cs="Times New Roman"/>
          <w:b/>
          <w:i/>
          <w:noProof/>
          <w:color w:val="000000"/>
          <w:sz w:val="28"/>
          <w:szCs w:val="28"/>
          <w:lang w:eastAsia="ru-RU"/>
        </w:rPr>
        <w:drawing>
          <wp:inline distT="0" distB="0" distL="0" distR="0">
            <wp:extent cx="5637225" cy="7295104"/>
            <wp:effectExtent l="19050" t="0" r="1575" b="0"/>
            <wp:docPr id="1" name="Рисунок 0" descr="Document-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page-001.jpg"/>
                    <pic:cNvPicPr/>
                  </pic:nvPicPr>
                  <pic:blipFill>
                    <a:blip r:embed="rId11" cstate="print"/>
                    <a:stretch>
                      <a:fillRect/>
                    </a:stretch>
                  </pic:blipFill>
                  <pic:spPr>
                    <a:xfrm>
                      <a:off x="0" y="0"/>
                      <a:ext cx="5638382" cy="7296601"/>
                    </a:xfrm>
                    <a:prstGeom prst="rect">
                      <a:avLst/>
                    </a:prstGeom>
                  </pic:spPr>
                </pic:pic>
              </a:graphicData>
            </a:graphic>
          </wp:inline>
        </w:drawing>
      </w:r>
    </w:p>
    <w:p w:rsidR="000D7D4E" w:rsidRDefault="00CA1245" w:rsidP="00CA1245">
      <w:pPr>
        <w:spacing w:after="0" w:line="240" w:lineRule="auto"/>
        <w:jc w:val="both"/>
        <w:rPr>
          <w:rFonts w:ascii="Times New Roman" w:hAnsi="Times New Roman" w:cs="Times New Roman"/>
          <w:sz w:val="28"/>
          <w:szCs w:val="28"/>
        </w:rPr>
      </w:pPr>
      <w:r>
        <w:rPr>
          <w:rStyle w:val="29pt"/>
          <w:rFonts w:eastAsiaTheme="minorHAnsi"/>
          <w:b/>
          <w:i/>
          <w:sz w:val="28"/>
          <w:szCs w:val="28"/>
        </w:rPr>
        <w:lastRenderedPageBreak/>
        <w:t>б)</w:t>
      </w:r>
      <w:r>
        <w:rPr>
          <w:rFonts w:ascii="Times New Roman" w:hAnsi="Times New Roman" w:cs="Times New Roman"/>
          <w:b/>
          <w:i/>
          <w:noProof/>
          <w:color w:val="000000"/>
          <w:sz w:val="28"/>
          <w:szCs w:val="28"/>
          <w:lang w:eastAsia="ru-RU"/>
        </w:rPr>
        <w:drawing>
          <wp:inline distT="0" distB="0" distL="0" distR="0">
            <wp:extent cx="6050155" cy="7829475"/>
            <wp:effectExtent l="19050" t="0" r="7745" b="0"/>
            <wp:docPr id="4" name="Рисунок 3" descr="Document-p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page-002.jpg"/>
                    <pic:cNvPicPr/>
                  </pic:nvPicPr>
                  <pic:blipFill>
                    <a:blip r:embed="rId12" cstate="print"/>
                    <a:stretch>
                      <a:fillRect/>
                    </a:stretch>
                  </pic:blipFill>
                  <pic:spPr>
                    <a:xfrm>
                      <a:off x="0" y="0"/>
                      <a:ext cx="6051396" cy="7831081"/>
                    </a:xfrm>
                    <a:prstGeom prst="rect">
                      <a:avLst/>
                    </a:prstGeom>
                  </pic:spPr>
                </pic:pic>
              </a:graphicData>
            </a:graphic>
          </wp:inline>
        </w:drawing>
      </w:r>
    </w:p>
    <w:sectPr w:rsidR="000D7D4E" w:rsidSect="00566F1F">
      <w:headerReference w:type="default" r:id="rId13"/>
      <w:footerReference w:type="default" r:id="rId14"/>
      <w:headerReference w:type="first" r:id="rId15"/>
      <w:pgSz w:w="11906" w:h="16838"/>
      <w:pgMar w:top="1134" w:right="566"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734" w:rsidRDefault="008E2734" w:rsidP="00BC05EB">
      <w:pPr>
        <w:spacing w:after="0" w:line="240" w:lineRule="auto"/>
      </w:pPr>
      <w:r>
        <w:separator/>
      </w:r>
    </w:p>
  </w:endnote>
  <w:endnote w:type="continuationSeparator" w:id="0">
    <w:p w:rsidR="008E2734" w:rsidRDefault="008E2734" w:rsidP="00BC0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OldStyle">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Roboto Condensed">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62089"/>
      <w:docPartObj>
        <w:docPartGallery w:val="Page Numbers (Bottom of Page)"/>
        <w:docPartUnique/>
      </w:docPartObj>
    </w:sdtPr>
    <w:sdtContent>
      <w:p w:rsidR="00CA1245" w:rsidRDefault="00CA1245">
        <w:pPr>
          <w:pStyle w:val="a5"/>
          <w:jc w:val="right"/>
        </w:pPr>
        <w:fldSimple w:instr="PAGE   \* MERGEFORMAT">
          <w:r w:rsidR="004212CA">
            <w:rPr>
              <w:noProof/>
            </w:rPr>
            <w:t>77</w:t>
          </w:r>
        </w:fldSimple>
      </w:p>
    </w:sdtContent>
  </w:sdt>
  <w:p w:rsidR="00CA1245" w:rsidRDefault="00CA1245">
    <w:pPr>
      <w:pStyle w:val="a5"/>
    </w:pPr>
  </w:p>
  <w:p w:rsidR="00CA1245" w:rsidRDefault="00CA12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734" w:rsidRDefault="008E2734" w:rsidP="00BC05EB">
      <w:pPr>
        <w:spacing w:after="0" w:line="240" w:lineRule="auto"/>
      </w:pPr>
      <w:r>
        <w:separator/>
      </w:r>
    </w:p>
  </w:footnote>
  <w:footnote w:type="continuationSeparator" w:id="0">
    <w:p w:rsidR="008E2734" w:rsidRDefault="008E2734" w:rsidP="00BC0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45" w:rsidRDefault="00CA1245">
    <w:pPr>
      <w:pStyle w:val="a3"/>
    </w:pPr>
    <w:r>
      <w:rPr>
        <w:noProof/>
        <w:lang w:eastAsia="ru-RU"/>
      </w:rPr>
      <w:drawing>
        <wp:inline distT="0" distB="0" distL="0" distR="0">
          <wp:extent cx="5940425" cy="799465"/>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799465"/>
                  </a:xfrm>
                  <a:prstGeom prst="rect">
                    <a:avLst/>
                  </a:prstGeom>
                  <a:noFill/>
                  <a:ln>
                    <a:noFill/>
                  </a:ln>
                </pic:spPr>
              </pic:pic>
            </a:graphicData>
          </a:graphic>
        </wp:inline>
      </w:drawing>
    </w:r>
  </w:p>
  <w:p w:rsidR="00CA1245" w:rsidRDefault="00CA124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45" w:rsidRDefault="00CA1245" w:rsidP="00BC05EB">
    <w:pPr>
      <w:pStyle w:val="a3"/>
      <w:jc w:val="center"/>
    </w:pPr>
    <w:r>
      <w:rPr>
        <w:noProof/>
        <w:lang w:eastAsia="ru-RU"/>
      </w:rPr>
      <w:drawing>
        <wp:inline distT="0" distB="0" distL="0" distR="0">
          <wp:extent cx="3952875" cy="1000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10001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67B"/>
    <w:multiLevelType w:val="multilevel"/>
    <w:tmpl w:val="3578C4D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15FE8"/>
    <w:multiLevelType w:val="hybridMultilevel"/>
    <w:tmpl w:val="39724A70"/>
    <w:lvl w:ilvl="0" w:tplc="11682B9C">
      <w:start w:val="1"/>
      <w:numFmt w:val="bullet"/>
      <w:lvlText w:val=""/>
      <w:lvlJc w:val="left"/>
      <w:pPr>
        <w:tabs>
          <w:tab w:val="num" w:pos="1440"/>
        </w:tabs>
        <w:ind w:left="1440" w:hanging="360"/>
      </w:pPr>
      <w:rPr>
        <w:rFonts w:ascii="Symbol" w:hAnsi="Symbol" w:hint="default"/>
      </w:rPr>
    </w:lvl>
    <w:lvl w:ilvl="1" w:tplc="0F928F56">
      <w:numFmt w:val="bullet"/>
      <w:lvlText w:val="•"/>
      <w:lvlJc w:val="left"/>
      <w:pPr>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BB306DF"/>
    <w:multiLevelType w:val="hybridMultilevel"/>
    <w:tmpl w:val="F0E6448E"/>
    <w:lvl w:ilvl="0" w:tplc="D55A8C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083032"/>
    <w:multiLevelType w:val="hybridMultilevel"/>
    <w:tmpl w:val="C98EEDD8"/>
    <w:lvl w:ilvl="0" w:tplc="FFFFFFFF">
      <w:start w:val="5"/>
      <w:numFmt w:val="bullet"/>
      <w:lvlText w:val="−"/>
      <w:lvlJc w:val="left"/>
      <w:pPr>
        <w:ind w:left="12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E02531"/>
    <w:multiLevelType w:val="multilevel"/>
    <w:tmpl w:val="F92227B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C07C3"/>
    <w:multiLevelType w:val="hybridMultilevel"/>
    <w:tmpl w:val="02945A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0186BCD"/>
    <w:multiLevelType w:val="multilevel"/>
    <w:tmpl w:val="B126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DE5C84"/>
    <w:multiLevelType w:val="hybridMultilevel"/>
    <w:tmpl w:val="010A25E4"/>
    <w:lvl w:ilvl="0" w:tplc="04190001">
      <w:start w:val="1"/>
      <w:numFmt w:val="bullet"/>
      <w:lvlText w:val=""/>
      <w:lvlJc w:val="left"/>
      <w:pPr>
        <w:ind w:left="171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241C7193"/>
    <w:multiLevelType w:val="hybridMultilevel"/>
    <w:tmpl w:val="BAF02AC6"/>
    <w:lvl w:ilvl="0" w:tplc="0419000F">
      <w:start w:val="1"/>
      <w:numFmt w:val="decimal"/>
      <w:lvlText w:val="%1."/>
      <w:lvlJc w:val="left"/>
      <w:pPr>
        <w:ind w:left="643" w:hanging="360"/>
      </w:pPr>
      <w:rPr>
        <w:rFonts w:cs="Times New Roman"/>
      </w:rPr>
    </w:lvl>
    <w:lvl w:ilvl="1" w:tplc="04190019">
      <w:start w:val="1"/>
      <w:numFmt w:val="lowerLetter"/>
      <w:lvlText w:val="%2."/>
      <w:lvlJc w:val="left"/>
      <w:pPr>
        <w:ind w:left="1581" w:hanging="360"/>
      </w:pPr>
      <w:rPr>
        <w:rFonts w:cs="Times New Roman"/>
      </w:rPr>
    </w:lvl>
    <w:lvl w:ilvl="2" w:tplc="0419001B">
      <w:start w:val="1"/>
      <w:numFmt w:val="lowerRoman"/>
      <w:lvlText w:val="%3."/>
      <w:lvlJc w:val="right"/>
      <w:pPr>
        <w:ind w:left="2301" w:hanging="180"/>
      </w:pPr>
      <w:rPr>
        <w:rFonts w:cs="Times New Roman"/>
      </w:rPr>
    </w:lvl>
    <w:lvl w:ilvl="3" w:tplc="0419000F">
      <w:start w:val="1"/>
      <w:numFmt w:val="decimal"/>
      <w:lvlText w:val="%4."/>
      <w:lvlJc w:val="left"/>
      <w:pPr>
        <w:ind w:left="3021" w:hanging="360"/>
      </w:pPr>
      <w:rPr>
        <w:rFonts w:cs="Times New Roman"/>
      </w:rPr>
    </w:lvl>
    <w:lvl w:ilvl="4" w:tplc="04190019">
      <w:start w:val="1"/>
      <w:numFmt w:val="lowerLetter"/>
      <w:lvlText w:val="%5."/>
      <w:lvlJc w:val="left"/>
      <w:pPr>
        <w:ind w:left="3741" w:hanging="360"/>
      </w:pPr>
      <w:rPr>
        <w:rFonts w:cs="Times New Roman"/>
      </w:rPr>
    </w:lvl>
    <w:lvl w:ilvl="5" w:tplc="0419001B">
      <w:start w:val="1"/>
      <w:numFmt w:val="lowerRoman"/>
      <w:lvlText w:val="%6."/>
      <w:lvlJc w:val="right"/>
      <w:pPr>
        <w:ind w:left="4461" w:hanging="180"/>
      </w:pPr>
      <w:rPr>
        <w:rFonts w:cs="Times New Roman"/>
      </w:rPr>
    </w:lvl>
    <w:lvl w:ilvl="6" w:tplc="0419000F">
      <w:start w:val="1"/>
      <w:numFmt w:val="decimal"/>
      <w:lvlText w:val="%7."/>
      <w:lvlJc w:val="left"/>
      <w:pPr>
        <w:ind w:left="5181" w:hanging="360"/>
      </w:pPr>
      <w:rPr>
        <w:rFonts w:cs="Times New Roman"/>
      </w:rPr>
    </w:lvl>
    <w:lvl w:ilvl="7" w:tplc="04190019">
      <w:start w:val="1"/>
      <w:numFmt w:val="lowerLetter"/>
      <w:lvlText w:val="%8."/>
      <w:lvlJc w:val="left"/>
      <w:pPr>
        <w:ind w:left="5901" w:hanging="360"/>
      </w:pPr>
      <w:rPr>
        <w:rFonts w:cs="Times New Roman"/>
      </w:rPr>
    </w:lvl>
    <w:lvl w:ilvl="8" w:tplc="0419001B">
      <w:start w:val="1"/>
      <w:numFmt w:val="lowerRoman"/>
      <w:lvlText w:val="%9."/>
      <w:lvlJc w:val="right"/>
      <w:pPr>
        <w:ind w:left="6621" w:hanging="180"/>
      </w:pPr>
      <w:rPr>
        <w:rFonts w:cs="Times New Roman"/>
      </w:rPr>
    </w:lvl>
  </w:abstractNum>
  <w:abstractNum w:abstractNumId="9">
    <w:nsid w:val="2A387160"/>
    <w:multiLevelType w:val="multilevel"/>
    <w:tmpl w:val="87A65D0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044766"/>
    <w:multiLevelType w:val="hybridMultilevel"/>
    <w:tmpl w:val="CB5879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C7145A"/>
    <w:multiLevelType w:val="hybridMultilevel"/>
    <w:tmpl w:val="D87CBBCA"/>
    <w:lvl w:ilvl="0" w:tplc="FFFFFFFF">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3D253D"/>
    <w:multiLevelType w:val="hybridMultilevel"/>
    <w:tmpl w:val="784C8976"/>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844023"/>
    <w:multiLevelType w:val="hybridMultilevel"/>
    <w:tmpl w:val="6E7043BE"/>
    <w:lvl w:ilvl="0" w:tplc="04190001">
      <w:start w:val="1"/>
      <w:numFmt w:val="bullet"/>
      <w:lvlText w:val=""/>
      <w:lvlJc w:val="left"/>
      <w:pPr>
        <w:ind w:left="1367" w:hanging="360"/>
      </w:pPr>
      <w:rPr>
        <w:rFonts w:ascii="Symbol" w:hAnsi="Symbol" w:hint="default"/>
      </w:rPr>
    </w:lvl>
    <w:lvl w:ilvl="1" w:tplc="04190003" w:tentative="1">
      <w:start w:val="1"/>
      <w:numFmt w:val="bullet"/>
      <w:lvlText w:val="o"/>
      <w:lvlJc w:val="left"/>
      <w:pPr>
        <w:ind w:left="2087" w:hanging="360"/>
      </w:pPr>
      <w:rPr>
        <w:rFonts w:ascii="Courier New" w:hAnsi="Courier New" w:cs="Courier New" w:hint="default"/>
      </w:rPr>
    </w:lvl>
    <w:lvl w:ilvl="2" w:tplc="04190005" w:tentative="1">
      <w:start w:val="1"/>
      <w:numFmt w:val="bullet"/>
      <w:lvlText w:val=""/>
      <w:lvlJc w:val="left"/>
      <w:pPr>
        <w:ind w:left="2807" w:hanging="360"/>
      </w:pPr>
      <w:rPr>
        <w:rFonts w:ascii="Wingdings" w:hAnsi="Wingdings" w:hint="default"/>
      </w:rPr>
    </w:lvl>
    <w:lvl w:ilvl="3" w:tplc="04190001" w:tentative="1">
      <w:start w:val="1"/>
      <w:numFmt w:val="bullet"/>
      <w:lvlText w:val=""/>
      <w:lvlJc w:val="left"/>
      <w:pPr>
        <w:ind w:left="3527" w:hanging="360"/>
      </w:pPr>
      <w:rPr>
        <w:rFonts w:ascii="Symbol" w:hAnsi="Symbol" w:hint="default"/>
      </w:rPr>
    </w:lvl>
    <w:lvl w:ilvl="4" w:tplc="04190003" w:tentative="1">
      <w:start w:val="1"/>
      <w:numFmt w:val="bullet"/>
      <w:lvlText w:val="o"/>
      <w:lvlJc w:val="left"/>
      <w:pPr>
        <w:ind w:left="4247" w:hanging="360"/>
      </w:pPr>
      <w:rPr>
        <w:rFonts w:ascii="Courier New" w:hAnsi="Courier New" w:cs="Courier New" w:hint="default"/>
      </w:rPr>
    </w:lvl>
    <w:lvl w:ilvl="5" w:tplc="04190005" w:tentative="1">
      <w:start w:val="1"/>
      <w:numFmt w:val="bullet"/>
      <w:lvlText w:val=""/>
      <w:lvlJc w:val="left"/>
      <w:pPr>
        <w:ind w:left="4967" w:hanging="360"/>
      </w:pPr>
      <w:rPr>
        <w:rFonts w:ascii="Wingdings" w:hAnsi="Wingdings" w:hint="default"/>
      </w:rPr>
    </w:lvl>
    <w:lvl w:ilvl="6" w:tplc="04190001" w:tentative="1">
      <w:start w:val="1"/>
      <w:numFmt w:val="bullet"/>
      <w:lvlText w:val=""/>
      <w:lvlJc w:val="left"/>
      <w:pPr>
        <w:ind w:left="5687" w:hanging="360"/>
      </w:pPr>
      <w:rPr>
        <w:rFonts w:ascii="Symbol" w:hAnsi="Symbol" w:hint="default"/>
      </w:rPr>
    </w:lvl>
    <w:lvl w:ilvl="7" w:tplc="04190003" w:tentative="1">
      <w:start w:val="1"/>
      <w:numFmt w:val="bullet"/>
      <w:lvlText w:val="o"/>
      <w:lvlJc w:val="left"/>
      <w:pPr>
        <w:ind w:left="6407" w:hanging="360"/>
      </w:pPr>
      <w:rPr>
        <w:rFonts w:ascii="Courier New" w:hAnsi="Courier New" w:cs="Courier New" w:hint="default"/>
      </w:rPr>
    </w:lvl>
    <w:lvl w:ilvl="8" w:tplc="04190005" w:tentative="1">
      <w:start w:val="1"/>
      <w:numFmt w:val="bullet"/>
      <w:lvlText w:val=""/>
      <w:lvlJc w:val="left"/>
      <w:pPr>
        <w:ind w:left="7127" w:hanging="360"/>
      </w:pPr>
      <w:rPr>
        <w:rFonts w:ascii="Wingdings" w:hAnsi="Wingdings" w:hint="default"/>
      </w:rPr>
    </w:lvl>
  </w:abstractNum>
  <w:abstractNum w:abstractNumId="14">
    <w:nsid w:val="3F014EB9"/>
    <w:multiLevelType w:val="multilevel"/>
    <w:tmpl w:val="B3205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F24C02"/>
    <w:multiLevelType w:val="hybridMultilevel"/>
    <w:tmpl w:val="AD94B6F6"/>
    <w:lvl w:ilvl="0" w:tplc="2FF64EBC">
      <w:start w:val="1"/>
      <w:numFmt w:val="bullet"/>
      <w:lvlText w:val=""/>
      <w:lvlJc w:val="left"/>
      <w:pPr>
        <w:tabs>
          <w:tab w:val="num" w:pos="851"/>
        </w:tabs>
        <w:ind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1F971E8"/>
    <w:multiLevelType w:val="hybridMultilevel"/>
    <w:tmpl w:val="DAD0EF5A"/>
    <w:lvl w:ilvl="0" w:tplc="C01EBCF6">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7">
    <w:nsid w:val="5296142B"/>
    <w:multiLevelType w:val="hybridMultilevel"/>
    <w:tmpl w:val="81087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B22E20"/>
    <w:multiLevelType w:val="multilevel"/>
    <w:tmpl w:val="8BDA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F91572"/>
    <w:multiLevelType w:val="hybridMultilevel"/>
    <w:tmpl w:val="E9E0FDA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643FA5"/>
    <w:multiLevelType w:val="multilevel"/>
    <w:tmpl w:val="BBB6C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165611"/>
    <w:multiLevelType w:val="hybridMultilevel"/>
    <w:tmpl w:val="FF68FAEC"/>
    <w:lvl w:ilvl="0" w:tplc="BAAE5C16">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649567CD"/>
    <w:multiLevelType w:val="hybridMultilevel"/>
    <w:tmpl w:val="E8DCF140"/>
    <w:lvl w:ilvl="0" w:tplc="9A2AE0FC">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nsid w:val="694678BF"/>
    <w:multiLevelType w:val="multilevel"/>
    <w:tmpl w:val="FA901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0861C7"/>
    <w:multiLevelType w:val="hybridMultilevel"/>
    <w:tmpl w:val="0CA091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16D2E4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22A069F"/>
    <w:multiLevelType w:val="hybridMultilevel"/>
    <w:tmpl w:val="4D82F98E"/>
    <w:lvl w:ilvl="0" w:tplc="354E54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A1302E1"/>
    <w:multiLevelType w:val="multilevel"/>
    <w:tmpl w:val="20D4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F316D0"/>
    <w:multiLevelType w:val="hybridMultilevel"/>
    <w:tmpl w:val="D18A59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24"/>
  </w:num>
  <w:num w:numId="4">
    <w:abstractNumId w:val="27"/>
  </w:num>
  <w:num w:numId="5">
    <w:abstractNumId w:val="19"/>
  </w:num>
  <w:num w:numId="6">
    <w:abstractNumId w:val="18"/>
  </w:num>
  <w:num w:numId="7">
    <w:abstractNumId w:val="3"/>
  </w:num>
  <w:num w:numId="8">
    <w:abstractNumId w:val="21"/>
  </w:num>
  <w:num w:numId="9">
    <w:abstractNumId w:val="16"/>
  </w:num>
  <w:num w:numId="10">
    <w:abstractNumId w:val="28"/>
  </w:num>
  <w:num w:numId="11">
    <w:abstractNumId w:val="17"/>
  </w:num>
  <w:num w:numId="12">
    <w:abstractNumId w:val="7"/>
  </w:num>
  <w:num w:numId="13">
    <w:abstractNumId w:val="25"/>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num>
  <w:num w:numId="19">
    <w:abstractNumId w:val="0"/>
  </w:num>
  <w:num w:numId="20">
    <w:abstractNumId w:val="9"/>
  </w:num>
  <w:num w:numId="21">
    <w:abstractNumId w:val="4"/>
  </w:num>
  <w:num w:numId="22">
    <w:abstractNumId w:val="1"/>
  </w:num>
  <w:num w:numId="23">
    <w:abstractNumId w:val="22"/>
  </w:num>
  <w:num w:numId="24">
    <w:abstractNumId w:val="6"/>
  </w:num>
  <w:num w:numId="25">
    <w:abstractNumId w:val="26"/>
  </w:num>
  <w:num w:numId="26">
    <w:abstractNumId w:val="10"/>
  </w:num>
  <w:num w:numId="27">
    <w:abstractNumId w:val="23"/>
  </w:num>
  <w:num w:numId="28">
    <w:abstractNumId w:val="2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characterSpacingControl w:val="doNotCompress"/>
  <w:footnotePr>
    <w:footnote w:id="-1"/>
    <w:footnote w:id="0"/>
  </w:footnotePr>
  <w:endnotePr>
    <w:endnote w:id="-1"/>
    <w:endnote w:id="0"/>
  </w:endnotePr>
  <w:compat/>
  <w:rsids>
    <w:rsidRoot w:val="00D43F1D"/>
    <w:rsid w:val="00001D81"/>
    <w:rsid w:val="0000259B"/>
    <w:rsid w:val="00012D58"/>
    <w:rsid w:val="00012DC4"/>
    <w:rsid w:val="00017716"/>
    <w:rsid w:val="00030626"/>
    <w:rsid w:val="00032D7E"/>
    <w:rsid w:val="00033702"/>
    <w:rsid w:val="00035A3C"/>
    <w:rsid w:val="000364AA"/>
    <w:rsid w:val="00043431"/>
    <w:rsid w:val="0004411D"/>
    <w:rsid w:val="00045084"/>
    <w:rsid w:val="00046436"/>
    <w:rsid w:val="00052046"/>
    <w:rsid w:val="000638B2"/>
    <w:rsid w:val="00074D8D"/>
    <w:rsid w:val="00080763"/>
    <w:rsid w:val="0009064A"/>
    <w:rsid w:val="00093FB2"/>
    <w:rsid w:val="000954AE"/>
    <w:rsid w:val="00097B6F"/>
    <w:rsid w:val="000A0224"/>
    <w:rsid w:val="000A2199"/>
    <w:rsid w:val="000A2614"/>
    <w:rsid w:val="000A5193"/>
    <w:rsid w:val="000A525E"/>
    <w:rsid w:val="000A5B55"/>
    <w:rsid w:val="000C02F8"/>
    <w:rsid w:val="000C0C49"/>
    <w:rsid w:val="000D11FC"/>
    <w:rsid w:val="000D22AF"/>
    <w:rsid w:val="000D3ABA"/>
    <w:rsid w:val="000D5BCC"/>
    <w:rsid w:val="000D7D4E"/>
    <w:rsid w:val="000E0677"/>
    <w:rsid w:val="000E0B74"/>
    <w:rsid w:val="000E24A8"/>
    <w:rsid w:val="000E76A3"/>
    <w:rsid w:val="000E7CE0"/>
    <w:rsid w:val="000F2B7B"/>
    <w:rsid w:val="000F3463"/>
    <w:rsid w:val="000F3AC1"/>
    <w:rsid w:val="000F5E14"/>
    <w:rsid w:val="000F6B0B"/>
    <w:rsid w:val="00102BC8"/>
    <w:rsid w:val="00104FA6"/>
    <w:rsid w:val="00107A6C"/>
    <w:rsid w:val="00107F1B"/>
    <w:rsid w:val="001109EF"/>
    <w:rsid w:val="00117C04"/>
    <w:rsid w:val="00123F7D"/>
    <w:rsid w:val="001314D2"/>
    <w:rsid w:val="00135DB9"/>
    <w:rsid w:val="00141228"/>
    <w:rsid w:val="001415E4"/>
    <w:rsid w:val="001435EF"/>
    <w:rsid w:val="00152464"/>
    <w:rsid w:val="0015401F"/>
    <w:rsid w:val="00162D79"/>
    <w:rsid w:val="001707A4"/>
    <w:rsid w:val="00170879"/>
    <w:rsid w:val="0017362B"/>
    <w:rsid w:val="0017633E"/>
    <w:rsid w:val="001773C1"/>
    <w:rsid w:val="00177C5B"/>
    <w:rsid w:val="001825CB"/>
    <w:rsid w:val="0018393D"/>
    <w:rsid w:val="00183ABF"/>
    <w:rsid w:val="001855D3"/>
    <w:rsid w:val="0018608F"/>
    <w:rsid w:val="00187B37"/>
    <w:rsid w:val="00191F8E"/>
    <w:rsid w:val="001950FA"/>
    <w:rsid w:val="001A03B3"/>
    <w:rsid w:val="001A24A2"/>
    <w:rsid w:val="001A40B0"/>
    <w:rsid w:val="001B012E"/>
    <w:rsid w:val="001B024C"/>
    <w:rsid w:val="001B1A2E"/>
    <w:rsid w:val="001B3929"/>
    <w:rsid w:val="001B4D3B"/>
    <w:rsid w:val="001C10BD"/>
    <w:rsid w:val="001C39C3"/>
    <w:rsid w:val="001C48FD"/>
    <w:rsid w:val="001C77D0"/>
    <w:rsid w:val="001D2B33"/>
    <w:rsid w:val="001D3948"/>
    <w:rsid w:val="001D631F"/>
    <w:rsid w:val="001E4291"/>
    <w:rsid w:val="001E50EA"/>
    <w:rsid w:val="001E751B"/>
    <w:rsid w:val="001F17D6"/>
    <w:rsid w:val="001F1C02"/>
    <w:rsid w:val="001F4AB6"/>
    <w:rsid w:val="001F5D05"/>
    <w:rsid w:val="001F63A9"/>
    <w:rsid w:val="001F6C3F"/>
    <w:rsid w:val="00203D2F"/>
    <w:rsid w:val="0020557F"/>
    <w:rsid w:val="00206B5E"/>
    <w:rsid w:val="002072C2"/>
    <w:rsid w:val="002074BD"/>
    <w:rsid w:val="0021146A"/>
    <w:rsid w:val="002136E9"/>
    <w:rsid w:val="00216AE6"/>
    <w:rsid w:val="0021785D"/>
    <w:rsid w:val="002208EB"/>
    <w:rsid w:val="0022118A"/>
    <w:rsid w:val="002258DC"/>
    <w:rsid w:val="00227712"/>
    <w:rsid w:val="002329DA"/>
    <w:rsid w:val="00234EF8"/>
    <w:rsid w:val="0023546D"/>
    <w:rsid w:val="00236800"/>
    <w:rsid w:val="00244267"/>
    <w:rsid w:val="00245F8A"/>
    <w:rsid w:val="00250D50"/>
    <w:rsid w:val="00251688"/>
    <w:rsid w:val="00251A98"/>
    <w:rsid w:val="00253200"/>
    <w:rsid w:val="00255EF2"/>
    <w:rsid w:val="00264255"/>
    <w:rsid w:val="002642BE"/>
    <w:rsid w:val="002645E4"/>
    <w:rsid w:val="00264AC5"/>
    <w:rsid w:val="002705C4"/>
    <w:rsid w:val="00281134"/>
    <w:rsid w:val="00283706"/>
    <w:rsid w:val="00283AE8"/>
    <w:rsid w:val="0028626B"/>
    <w:rsid w:val="0028762B"/>
    <w:rsid w:val="00290B77"/>
    <w:rsid w:val="00295404"/>
    <w:rsid w:val="002967FE"/>
    <w:rsid w:val="002A0BF4"/>
    <w:rsid w:val="002A41CB"/>
    <w:rsid w:val="002B0A03"/>
    <w:rsid w:val="002B1DBA"/>
    <w:rsid w:val="002B277E"/>
    <w:rsid w:val="002C1F67"/>
    <w:rsid w:val="002C44E0"/>
    <w:rsid w:val="002C4ACE"/>
    <w:rsid w:val="002C52B4"/>
    <w:rsid w:val="002D14EC"/>
    <w:rsid w:val="002D1C09"/>
    <w:rsid w:val="002D2013"/>
    <w:rsid w:val="002D2DBA"/>
    <w:rsid w:val="002D5F7F"/>
    <w:rsid w:val="002D7BDC"/>
    <w:rsid w:val="002E3FE3"/>
    <w:rsid w:val="002E6FD9"/>
    <w:rsid w:val="002F13C2"/>
    <w:rsid w:val="002F2FAD"/>
    <w:rsid w:val="003006DC"/>
    <w:rsid w:val="0030148A"/>
    <w:rsid w:val="003060A8"/>
    <w:rsid w:val="00306A66"/>
    <w:rsid w:val="00314876"/>
    <w:rsid w:val="00315AD3"/>
    <w:rsid w:val="003310B8"/>
    <w:rsid w:val="003335A0"/>
    <w:rsid w:val="00333985"/>
    <w:rsid w:val="00337F7A"/>
    <w:rsid w:val="003515D3"/>
    <w:rsid w:val="00364F16"/>
    <w:rsid w:val="00371098"/>
    <w:rsid w:val="00373B58"/>
    <w:rsid w:val="00373CEF"/>
    <w:rsid w:val="00383438"/>
    <w:rsid w:val="00383ABA"/>
    <w:rsid w:val="00385F69"/>
    <w:rsid w:val="003920B6"/>
    <w:rsid w:val="003934DA"/>
    <w:rsid w:val="003A0344"/>
    <w:rsid w:val="003A0C28"/>
    <w:rsid w:val="003A3DEC"/>
    <w:rsid w:val="003A54BD"/>
    <w:rsid w:val="003B3612"/>
    <w:rsid w:val="003C5655"/>
    <w:rsid w:val="003D466B"/>
    <w:rsid w:val="003D4E2D"/>
    <w:rsid w:val="003E17C5"/>
    <w:rsid w:val="003E407C"/>
    <w:rsid w:val="003E5C68"/>
    <w:rsid w:val="003E6326"/>
    <w:rsid w:val="003E7544"/>
    <w:rsid w:val="00400D8C"/>
    <w:rsid w:val="004020A8"/>
    <w:rsid w:val="00404E27"/>
    <w:rsid w:val="0041034B"/>
    <w:rsid w:val="0041044F"/>
    <w:rsid w:val="00411939"/>
    <w:rsid w:val="00411A23"/>
    <w:rsid w:val="00414CF5"/>
    <w:rsid w:val="0041529C"/>
    <w:rsid w:val="00416713"/>
    <w:rsid w:val="004174D4"/>
    <w:rsid w:val="004212CA"/>
    <w:rsid w:val="00424AC6"/>
    <w:rsid w:val="00425D7E"/>
    <w:rsid w:val="004309CC"/>
    <w:rsid w:val="00431FD0"/>
    <w:rsid w:val="00432532"/>
    <w:rsid w:val="00432A4F"/>
    <w:rsid w:val="00432F48"/>
    <w:rsid w:val="0043448B"/>
    <w:rsid w:val="00440065"/>
    <w:rsid w:val="0044169C"/>
    <w:rsid w:val="00447A50"/>
    <w:rsid w:val="00451CFE"/>
    <w:rsid w:val="00457B75"/>
    <w:rsid w:val="004629EC"/>
    <w:rsid w:val="00463E49"/>
    <w:rsid w:val="00465822"/>
    <w:rsid w:val="00470C7C"/>
    <w:rsid w:val="0047491E"/>
    <w:rsid w:val="00474EA5"/>
    <w:rsid w:val="00474FFF"/>
    <w:rsid w:val="004750AC"/>
    <w:rsid w:val="004751F7"/>
    <w:rsid w:val="0047640B"/>
    <w:rsid w:val="00483858"/>
    <w:rsid w:val="00491FF3"/>
    <w:rsid w:val="004A0BF4"/>
    <w:rsid w:val="004A1DB5"/>
    <w:rsid w:val="004A2030"/>
    <w:rsid w:val="004A608C"/>
    <w:rsid w:val="004A75D7"/>
    <w:rsid w:val="004B228E"/>
    <w:rsid w:val="004B3213"/>
    <w:rsid w:val="004B393D"/>
    <w:rsid w:val="004C21A8"/>
    <w:rsid w:val="004C61A8"/>
    <w:rsid w:val="004C6BDD"/>
    <w:rsid w:val="004C7ACD"/>
    <w:rsid w:val="004D12B9"/>
    <w:rsid w:val="004D49F3"/>
    <w:rsid w:val="004D52BA"/>
    <w:rsid w:val="004E5323"/>
    <w:rsid w:val="004F0604"/>
    <w:rsid w:val="004F1DE9"/>
    <w:rsid w:val="004F783B"/>
    <w:rsid w:val="00501202"/>
    <w:rsid w:val="00502CD7"/>
    <w:rsid w:val="00517917"/>
    <w:rsid w:val="00521A05"/>
    <w:rsid w:val="005264AF"/>
    <w:rsid w:val="0053640E"/>
    <w:rsid w:val="00536AB8"/>
    <w:rsid w:val="00543060"/>
    <w:rsid w:val="0055273A"/>
    <w:rsid w:val="00561E11"/>
    <w:rsid w:val="00562242"/>
    <w:rsid w:val="00566F1F"/>
    <w:rsid w:val="0057320F"/>
    <w:rsid w:val="00577BBA"/>
    <w:rsid w:val="00583B26"/>
    <w:rsid w:val="00583ECE"/>
    <w:rsid w:val="0058433B"/>
    <w:rsid w:val="00585A80"/>
    <w:rsid w:val="00593273"/>
    <w:rsid w:val="00594692"/>
    <w:rsid w:val="00597240"/>
    <w:rsid w:val="005A051B"/>
    <w:rsid w:val="005A38B9"/>
    <w:rsid w:val="005A3CCE"/>
    <w:rsid w:val="005B16F8"/>
    <w:rsid w:val="005B56F9"/>
    <w:rsid w:val="005C1F60"/>
    <w:rsid w:val="005C4CCC"/>
    <w:rsid w:val="005C6471"/>
    <w:rsid w:val="005D42E5"/>
    <w:rsid w:val="005D4580"/>
    <w:rsid w:val="005E274D"/>
    <w:rsid w:val="005E3EEC"/>
    <w:rsid w:val="005E619B"/>
    <w:rsid w:val="005F11AB"/>
    <w:rsid w:val="005F3570"/>
    <w:rsid w:val="005F3B7C"/>
    <w:rsid w:val="005F5D56"/>
    <w:rsid w:val="00604E27"/>
    <w:rsid w:val="006106D5"/>
    <w:rsid w:val="00611DCE"/>
    <w:rsid w:val="006123F1"/>
    <w:rsid w:val="00623528"/>
    <w:rsid w:val="00624A0B"/>
    <w:rsid w:val="00630E0D"/>
    <w:rsid w:val="00631AF0"/>
    <w:rsid w:val="00631D0D"/>
    <w:rsid w:val="00632EC2"/>
    <w:rsid w:val="00633CFE"/>
    <w:rsid w:val="00634B51"/>
    <w:rsid w:val="00635A83"/>
    <w:rsid w:val="00636646"/>
    <w:rsid w:val="006457F4"/>
    <w:rsid w:val="00651A8D"/>
    <w:rsid w:val="00652400"/>
    <w:rsid w:val="0065782B"/>
    <w:rsid w:val="00664331"/>
    <w:rsid w:val="00666236"/>
    <w:rsid w:val="00682083"/>
    <w:rsid w:val="00684C00"/>
    <w:rsid w:val="00693489"/>
    <w:rsid w:val="00693CE7"/>
    <w:rsid w:val="006A0E63"/>
    <w:rsid w:val="006A0EF1"/>
    <w:rsid w:val="006A5085"/>
    <w:rsid w:val="006A7473"/>
    <w:rsid w:val="006B07A0"/>
    <w:rsid w:val="006B3912"/>
    <w:rsid w:val="006B6FA2"/>
    <w:rsid w:val="006C099B"/>
    <w:rsid w:val="006C0CBE"/>
    <w:rsid w:val="006C1901"/>
    <w:rsid w:val="006C2EDC"/>
    <w:rsid w:val="006C7391"/>
    <w:rsid w:val="006D311D"/>
    <w:rsid w:val="006D5461"/>
    <w:rsid w:val="006E35C5"/>
    <w:rsid w:val="006E3B01"/>
    <w:rsid w:val="006E4C04"/>
    <w:rsid w:val="006F0351"/>
    <w:rsid w:val="006F1CCF"/>
    <w:rsid w:val="006F1D4D"/>
    <w:rsid w:val="006F202F"/>
    <w:rsid w:val="006F48A8"/>
    <w:rsid w:val="006F4F57"/>
    <w:rsid w:val="006F65A6"/>
    <w:rsid w:val="007015D4"/>
    <w:rsid w:val="00701F87"/>
    <w:rsid w:val="00710A1E"/>
    <w:rsid w:val="00710F9D"/>
    <w:rsid w:val="00711B6B"/>
    <w:rsid w:val="007145F7"/>
    <w:rsid w:val="00727166"/>
    <w:rsid w:val="00730DAE"/>
    <w:rsid w:val="0073119D"/>
    <w:rsid w:val="007313DB"/>
    <w:rsid w:val="00731727"/>
    <w:rsid w:val="007327BC"/>
    <w:rsid w:val="00732B42"/>
    <w:rsid w:val="00734A67"/>
    <w:rsid w:val="007356E1"/>
    <w:rsid w:val="007378A6"/>
    <w:rsid w:val="007400CE"/>
    <w:rsid w:val="00743C7A"/>
    <w:rsid w:val="00750E3D"/>
    <w:rsid w:val="00755BD8"/>
    <w:rsid w:val="007631B7"/>
    <w:rsid w:val="0076392F"/>
    <w:rsid w:val="00764FEA"/>
    <w:rsid w:val="00770717"/>
    <w:rsid w:val="007749A0"/>
    <w:rsid w:val="007754E2"/>
    <w:rsid w:val="00776CC7"/>
    <w:rsid w:val="00776FE4"/>
    <w:rsid w:val="0078101B"/>
    <w:rsid w:val="00782C58"/>
    <w:rsid w:val="00783840"/>
    <w:rsid w:val="007843AE"/>
    <w:rsid w:val="0078721E"/>
    <w:rsid w:val="007912EE"/>
    <w:rsid w:val="00792B58"/>
    <w:rsid w:val="00796A29"/>
    <w:rsid w:val="007A28DE"/>
    <w:rsid w:val="007B026F"/>
    <w:rsid w:val="007B0D3B"/>
    <w:rsid w:val="007B3A01"/>
    <w:rsid w:val="007B63AA"/>
    <w:rsid w:val="007C0287"/>
    <w:rsid w:val="007C2633"/>
    <w:rsid w:val="007C26E3"/>
    <w:rsid w:val="007C3237"/>
    <w:rsid w:val="007C59F3"/>
    <w:rsid w:val="007D3D14"/>
    <w:rsid w:val="007D748D"/>
    <w:rsid w:val="007E01B0"/>
    <w:rsid w:val="007E01BF"/>
    <w:rsid w:val="007E3B4B"/>
    <w:rsid w:val="007E5F70"/>
    <w:rsid w:val="007E6B54"/>
    <w:rsid w:val="007E7C29"/>
    <w:rsid w:val="007F09A3"/>
    <w:rsid w:val="007F26FD"/>
    <w:rsid w:val="007F5CD2"/>
    <w:rsid w:val="008001C3"/>
    <w:rsid w:val="00804627"/>
    <w:rsid w:val="00805F26"/>
    <w:rsid w:val="00807632"/>
    <w:rsid w:val="008156C8"/>
    <w:rsid w:val="008156F7"/>
    <w:rsid w:val="0082097C"/>
    <w:rsid w:val="00820B0E"/>
    <w:rsid w:val="00830800"/>
    <w:rsid w:val="00831E99"/>
    <w:rsid w:val="008369C5"/>
    <w:rsid w:val="0084342F"/>
    <w:rsid w:val="00843FB1"/>
    <w:rsid w:val="00850DCB"/>
    <w:rsid w:val="00850FB7"/>
    <w:rsid w:val="00852715"/>
    <w:rsid w:val="00853527"/>
    <w:rsid w:val="0085458B"/>
    <w:rsid w:val="00854DF8"/>
    <w:rsid w:val="00866524"/>
    <w:rsid w:val="008668AE"/>
    <w:rsid w:val="00870B5C"/>
    <w:rsid w:val="008723A8"/>
    <w:rsid w:val="00873B59"/>
    <w:rsid w:val="00876B7F"/>
    <w:rsid w:val="008779FD"/>
    <w:rsid w:val="0088003A"/>
    <w:rsid w:val="00881D0C"/>
    <w:rsid w:val="00882518"/>
    <w:rsid w:val="0088254A"/>
    <w:rsid w:val="00882D83"/>
    <w:rsid w:val="00892FAC"/>
    <w:rsid w:val="00894612"/>
    <w:rsid w:val="00896259"/>
    <w:rsid w:val="008A16C7"/>
    <w:rsid w:val="008A6D9E"/>
    <w:rsid w:val="008A7F13"/>
    <w:rsid w:val="008B0F8D"/>
    <w:rsid w:val="008B5D15"/>
    <w:rsid w:val="008D01CE"/>
    <w:rsid w:val="008D574D"/>
    <w:rsid w:val="008D7803"/>
    <w:rsid w:val="008E2734"/>
    <w:rsid w:val="008E7F38"/>
    <w:rsid w:val="008F1E17"/>
    <w:rsid w:val="008F2329"/>
    <w:rsid w:val="008F2A32"/>
    <w:rsid w:val="00901CCE"/>
    <w:rsid w:val="00911D0A"/>
    <w:rsid w:val="00913B9D"/>
    <w:rsid w:val="0092189F"/>
    <w:rsid w:val="00921B81"/>
    <w:rsid w:val="00923F2C"/>
    <w:rsid w:val="009353CE"/>
    <w:rsid w:val="00936215"/>
    <w:rsid w:val="009371DD"/>
    <w:rsid w:val="0094012C"/>
    <w:rsid w:val="00943793"/>
    <w:rsid w:val="00945176"/>
    <w:rsid w:val="00946F34"/>
    <w:rsid w:val="009473D8"/>
    <w:rsid w:val="009565BF"/>
    <w:rsid w:val="00956AA7"/>
    <w:rsid w:val="00965D72"/>
    <w:rsid w:val="00971292"/>
    <w:rsid w:val="00971BBD"/>
    <w:rsid w:val="009738E0"/>
    <w:rsid w:val="00976EF7"/>
    <w:rsid w:val="0098242C"/>
    <w:rsid w:val="00990327"/>
    <w:rsid w:val="00990C47"/>
    <w:rsid w:val="00995068"/>
    <w:rsid w:val="00995F8B"/>
    <w:rsid w:val="0099618F"/>
    <w:rsid w:val="009A40C6"/>
    <w:rsid w:val="009A7477"/>
    <w:rsid w:val="009B047A"/>
    <w:rsid w:val="009B18DF"/>
    <w:rsid w:val="009B3E79"/>
    <w:rsid w:val="009C3C11"/>
    <w:rsid w:val="009C5853"/>
    <w:rsid w:val="009D063F"/>
    <w:rsid w:val="009D0B6B"/>
    <w:rsid w:val="009D1105"/>
    <w:rsid w:val="009D7A99"/>
    <w:rsid w:val="009E1926"/>
    <w:rsid w:val="009E6388"/>
    <w:rsid w:val="009E6D8F"/>
    <w:rsid w:val="009F0D71"/>
    <w:rsid w:val="009F3008"/>
    <w:rsid w:val="009F6331"/>
    <w:rsid w:val="009F7890"/>
    <w:rsid w:val="00A0236E"/>
    <w:rsid w:val="00A02F01"/>
    <w:rsid w:val="00A05157"/>
    <w:rsid w:val="00A054D2"/>
    <w:rsid w:val="00A07BB9"/>
    <w:rsid w:val="00A121B2"/>
    <w:rsid w:val="00A127A4"/>
    <w:rsid w:val="00A12B90"/>
    <w:rsid w:val="00A139AF"/>
    <w:rsid w:val="00A17326"/>
    <w:rsid w:val="00A1754E"/>
    <w:rsid w:val="00A17943"/>
    <w:rsid w:val="00A17E6B"/>
    <w:rsid w:val="00A21485"/>
    <w:rsid w:val="00A23D55"/>
    <w:rsid w:val="00A2758F"/>
    <w:rsid w:val="00A3052A"/>
    <w:rsid w:val="00A3153D"/>
    <w:rsid w:val="00A3510D"/>
    <w:rsid w:val="00A42292"/>
    <w:rsid w:val="00A451C6"/>
    <w:rsid w:val="00A51FB9"/>
    <w:rsid w:val="00A522CF"/>
    <w:rsid w:val="00A52A90"/>
    <w:rsid w:val="00A54239"/>
    <w:rsid w:val="00A55455"/>
    <w:rsid w:val="00A60121"/>
    <w:rsid w:val="00A60BF5"/>
    <w:rsid w:val="00A61741"/>
    <w:rsid w:val="00A62BCD"/>
    <w:rsid w:val="00A638A1"/>
    <w:rsid w:val="00A64B5E"/>
    <w:rsid w:val="00A66FEE"/>
    <w:rsid w:val="00A70001"/>
    <w:rsid w:val="00A707FC"/>
    <w:rsid w:val="00A73FC6"/>
    <w:rsid w:val="00A80635"/>
    <w:rsid w:val="00A820DB"/>
    <w:rsid w:val="00A869B7"/>
    <w:rsid w:val="00A92452"/>
    <w:rsid w:val="00A929F8"/>
    <w:rsid w:val="00A93F37"/>
    <w:rsid w:val="00A94DA0"/>
    <w:rsid w:val="00A96686"/>
    <w:rsid w:val="00AA0298"/>
    <w:rsid w:val="00AA0CD0"/>
    <w:rsid w:val="00AA602E"/>
    <w:rsid w:val="00AB4064"/>
    <w:rsid w:val="00AB443B"/>
    <w:rsid w:val="00AC09A2"/>
    <w:rsid w:val="00AC20FE"/>
    <w:rsid w:val="00AC2E52"/>
    <w:rsid w:val="00AC5C19"/>
    <w:rsid w:val="00AD2CA9"/>
    <w:rsid w:val="00AD2CFD"/>
    <w:rsid w:val="00AD4B1A"/>
    <w:rsid w:val="00AE0828"/>
    <w:rsid w:val="00AE33B3"/>
    <w:rsid w:val="00AE362C"/>
    <w:rsid w:val="00AE3876"/>
    <w:rsid w:val="00AF0E42"/>
    <w:rsid w:val="00AF2E2F"/>
    <w:rsid w:val="00AF30CA"/>
    <w:rsid w:val="00AF6A5E"/>
    <w:rsid w:val="00B01601"/>
    <w:rsid w:val="00B019E2"/>
    <w:rsid w:val="00B02769"/>
    <w:rsid w:val="00B1125D"/>
    <w:rsid w:val="00B116BA"/>
    <w:rsid w:val="00B11CD9"/>
    <w:rsid w:val="00B132AA"/>
    <w:rsid w:val="00B15929"/>
    <w:rsid w:val="00B1658A"/>
    <w:rsid w:val="00B205EF"/>
    <w:rsid w:val="00B26177"/>
    <w:rsid w:val="00B2707F"/>
    <w:rsid w:val="00B2712A"/>
    <w:rsid w:val="00B2763E"/>
    <w:rsid w:val="00B33F1C"/>
    <w:rsid w:val="00B356BD"/>
    <w:rsid w:val="00B414BF"/>
    <w:rsid w:val="00B611B4"/>
    <w:rsid w:val="00B6360A"/>
    <w:rsid w:val="00B6646B"/>
    <w:rsid w:val="00B67E70"/>
    <w:rsid w:val="00B81BCB"/>
    <w:rsid w:val="00B82E95"/>
    <w:rsid w:val="00B846D7"/>
    <w:rsid w:val="00B847B2"/>
    <w:rsid w:val="00B8580D"/>
    <w:rsid w:val="00B85E60"/>
    <w:rsid w:val="00B9076F"/>
    <w:rsid w:val="00B91B36"/>
    <w:rsid w:val="00B974DA"/>
    <w:rsid w:val="00BA2C86"/>
    <w:rsid w:val="00BA4CA3"/>
    <w:rsid w:val="00BA562D"/>
    <w:rsid w:val="00BA7CE6"/>
    <w:rsid w:val="00BB4E46"/>
    <w:rsid w:val="00BB72A7"/>
    <w:rsid w:val="00BB76FC"/>
    <w:rsid w:val="00BC05EB"/>
    <w:rsid w:val="00BC1134"/>
    <w:rsid w:val="00BC649D"/>
    <w:rsid w:val="00BD04B6"/>
    <w:rsid w:val="00BD57CC"/>
    <w:rsid w:val="00BE0C97"/>
    <w:rsid w:val="00BE1DF7"/>
    <w:rsid w:val="00BE5048"/>
    <w:rsid w:val="00BE609C"/>
    <w:rsid w:val="00BE77DB"/>
    <w:rsid w:val="00BF62B4"/>
    <w:rsid w:val="00C0275B"/>
    <w:rsid w:val="00C10F8E"/>
    <w:rsid w:val="00C166D2"/>
    <w:rsid w:val="00C16FD0"/>
    <w:rsid w:val="00C23EF6"/>
    <w:rsid w:val="00C2701E"/>
    <w:rsid w:val="00C3155A"/>
    <w:rsid w:val="00C32D55"/>
    <w:rsid w:val="00C33FFA"/>
    <w:rsid w:val="00C4284F"/>
    <w:rsid w:val="00C42DE5"/>
    <w:rsid w:val="00C44542"/>
    <w:rsid w:val="00C551CF"/>
    <w:rsid w:val="00C56EA1"/>
    <w:rsid w:val="00C64534"/>
    <w:rsid w:val="00C66820"/>
    <w:rsid w:val="00C6703C"/>
    <w:rsid w:val="00C70EB2"/>
    <w:rsid w:val="00C76482"/>
    <w:rsid w:val="00C805F2"/>
    <w:rsid w:val="00C829D6"/>
    <w:rsid w:val="00C84F42"/>
    <w:rsid w:val="00C9394E"/>
    <w:rsid w:val="00C96AE5"/>
    <w:rsid w:val="00C96E98"/>
    <w:rsid w:val="00CA1245"/>
    <w:rsid w:val="00CA3B9A"/>
    <w:rsid w:val="00CA40A1"/>
    <w:rsid w:val="00CA762E"/>
    <w:rsid w:val="00CB017C"/>
    <w:rsid w:val="00CB564E"/>
    <w:rsid w:val="00CC2B29"/>
    <w:rsid w:val="00CC5161"/>
    <w:rsid w:val="00CC66D5"/>
    <w:rsid w:val="00CD56D3"/>
    <w:rsid w:val="00CE1606"/>
    <w:rsid w:val="00CE1BDA"/>
    <w:rsid w:val="00CE6BAC"/>
    <w:rsid w:val="00CF1300"/>
    <w:rsid w:val="00CF7E7A"/>
    <w:rsid w:val="00D015D8"/>
    <w:rsid w:val="00D01714"/>
    <w:rsid w:val="00D066AF"/>
    <w:rsid w:val="00D11CAE"/>
    <w:rsid w:val="00D1295E"/>
    <w:rsid w:val="00D12AB9"/>
    <w:rsid w:val="00D1327D"/>
    <w:rsid w:val="00D15193"/>
    <w:rsid w:val="00D15A87"/>
    <w:rsid w:val="00D170CE"/>
    <w:rsid w:val="00D25805"/>
    <w:rsid w:val="00D27A1C"/>
    <w:rsid w:val="00D30462"/>
    <w:rsid w:val="00D306E4"/>
    <w:rsid w:val="00D3236A"/>
    <w:rsid w:val="00D33EF8"/>
    <w:rsid w:val="00D34590"/>
    <w:rsid w:val="00D34EFA"/>
    <w:rsid w:val="00D351E5"/>
    <w:rsid w:val="00D35B19"/>
    <w:rsid w:val="00D36C03"/>
    <w:rsid w:val="00D37150"/>
    <w:rsid w:val="00D43D7B"/>
    <w:rsid w:val="00D43F1D"/>
    <w:rsid w:val="00D44F8F"/>
    <w:rsid w:val="00D45C73"/>
    <w:rsid w:val="00D469D7"/>
    <w:rsid w:val="00D507AA"/>
    <w:rsid w:val="00D515CE"/>
    <w:rsid w:val="00D53750"/>
    <w:rsid w:val="00D55A45"/>
    <w:rsid w:val="00D5793F"/>
    <w:rsid w:val="00D85FC3"/>
    <w:rsid w:val="00D86E1B"/>
    <w:rsid w:val="00D91AA9"/>
    <w:rsid w:val="00D92262"/>
    <w:rsid w:val="00D976CC"/>
    <w:rsid w:val="00D97AC9"/>
    <w:rsid w:val="00DA3048"/>
    <w:rsid w:val="00DA4C80"/>
    <w:rsid w:val="00DA5B44"/>
    <w:rsid w:val="00DA5E75"/>
    <w:rsid w:val="00DA6F72"/>
    <w:rsid w:val="00DA7B8D"/>
    <w:rsid w:val="00DB11A5"/>
    <w:rsid w:val="00DB77F1"/>
    <w:rsid w:val="00DC26DA"/>
    <w:rsid w:val="00DC360A"/>
    <w:rsid w:val="00DC3D2F"/>
    <w:rsid w:val="00DC4315"/>
    <w:rsid w:val="00DC5031"/>
    <w:rsid w:val="00DC6102"/>
    <w:rsid w:val="00DE3667"/>
    <w:rsid w:val="00DE6C0D"/>
    <w:rsid w:val="00DE72CF"/>
    <w:rsid w:val="00DF32A3"/>
    <w:rsid w:val="00DF5C94"/>
    <w:rsid w:val="00DF6648"/>
    <w:rsid w:val="00DF6EB2"/>
    <w:rsid w:val="00E00E6F"/>
    <w:rsid w:val="00E04CF3"/>
    <w:rsid w:val="00E12B07"/>
    <w:rsid w:val="00E15B8D"/>
    <w:rsid w:val="00E1676E"/>
    <w:rsid w:val="00E17B47"/>
    <w:rsid w:val="00E20C59"/>
    <w:rsid w:val="00E3101A"/>
    <w:rsid w:val="00E35BAD"/>
    <w:rsid w:val="00E42ECA"/>
    <w:rsid w:val="00E443BA"/>
    <w:rsid w:val="00E47539"/>
    <w:rsid w:val="00E50F71"/>
    <w:rsid w:val="00E5124B"/>
    <w:rsid w:val="00E5353A"/>
    <w:rsid w:val="00E54463"/>
    <w:rsid w:val="00E5565E"/>
    <w:rsid w:val="00E573ED"/>
    <w:rsid w:val="00E60CE3"/>
    <w:rsid w:val="00E63F08"/>
    <w:rsid w:val="00E65001"/>
    <w:rsid w:val="00E70F4D"/>
    <w:rsid w:val="00E7132E"/>
    <w:rsid w:val="00E742A7"/>
    <w:rsid w:val="00E7670E"/>
    <w:rsid w:val="00E8292F"/>
    <w:rsid w:val="00E82B1D"/>
    <w:rsid w:val="00E8456D"/>
    <w:rsid w:val="00E85B44"/>
    <w:rsid w:val="00E91C26"/>
    <w:rsid w:val="00E93A8B"/>
    <w:rsid w:val="00E95EF0"/>
    <w:rsid w:val="00EA31FC"/>
    <w:rsid w:val="00EA3ABD"/>
    <w:rsid w:val="00EA54A2"/>
    <w:rsid w:val="00EB0871"/>
    <w:rsid w:val="00EB0E81"/>
    <w:rsid w:val="00EB19EF"/>
    <w:rsid w:val="00EB6721"/>
    <w:rsid w:val="00EC1AB9"/>
    <w:rsid w:val="00EC4A83"/>
    <w:rsid w:val="00EC55DB"/>
    <w:rsid w:val="00EC7110"/>
    <w:rsid w:val="00EC7816"/>
    <w:rsid w:val="00EC79AA"/>
    <w:rsid w:val="00ED081F"/>
    <w:rsid w:val="00ED212C"/>
    <w:rsid w:val="00ED2A6F"/>
    <w:rsid w:val="00ED2ADB"/>
    <w:rsid w:val="00ED3A79"/>
    <w:rsid w:val="00ED7E50"/>
    <w:rsid w:val="00EE027F"/>
    <w:rsid w:val="00EE08DF"/>
    <w:rsid w:val="00EE11B4"/>
    <w:rsid w:val="00EE7AF9"/>
    <w:rsid w:val="00EF0C72"/>
    <w:rsid w:val="00EF2D68"/>
    <w:rsid w:val="00EF3B87"/>
    <w:rsid w:val="00F0151C"/>
    <w:rsid w:val="00F02412"/>
    <w:rsid w:val="00F026A9"/>
    <w:rsid w:val="00F053CC"/>
    <w:rsid w:val="00F105D3"/>
    <w:rsid w:val="00F1251E"/>
    <w:rsid w:val="00F1262E"/>
    <w:rsid w:val="00F15C48"/>
    <w:rsid w:val="00F2084E"/>
    <w:rsid w:val="00F20BF4"/>
    <w:rsid w:val="00F23D3B"/>
    <w:rsid w:val="00F25291"/>
    <w:rsid w:val="00F2562D"/>
    <w:rsid w:val="00F2712A"/>
    <w:rsid w:val="00F32184"/>
    <w:rsid w:val="00F335C6"/>
    <w:rsid w:val="00F4056A"/>
    <w:rsid w:val="00F4112B"/>
    <w:rsid w:val="00F41443"/>
    <w:rsid w:val="00F42AAD"/>
    <w:rsid w:val="00F42BA8"/>
    <w:rsid w:val="00F442A9"/>
    <w:rsid w:val="00F47D61"/>
    <w:rsid w:val="00F50683"/>
    <w:rsid w:val="00F61C71"/>
    <w:rsid w:val="00F63F0F"/>
    <w:rsid w:val="00F64B64"/>
    <w:rsid w:val="00F67754"/>
    <w:rsid w:val="00F71239"/>
    <w:rsid w:val="00F800A9"/>
    <w:rsid w:val="00F837A0"/>
    <w:rsid w:val="00F90B59"/>
    <w:rsid w:val="00F930EF"/>
    <w:rsid w:val="00F9373E"/>
    <w:rsid w:val="00F95315"/>
    <w:rsid w:val="00F9587B"/>
    <w:rsid w:val="00FA0B5C"/>
    <w:rsid w:val="00FA7176"/>
    <w:rsid w:val="00FB4267"/>
    <w:rsid w:val="00FB5193"/>
    <w:rsid w:val="00FC2D4E"/>
    <w:rsid w:val="00FC491D"/>
    <w:rsid w:val="00FC5794"/>
    <w:rsid w:val="00FC681E"/>
    <w:rsid w:val="00FC746F"/>
    <w:rsid w:val="00FD42FF"/>
    <w:rsid w:val="00FD4528"/>
    <w:rsid w:val="00FF0395"/>
    <w:rsid w:val="00FF0894"/>
    <w:rsid w:val="00FF3698"/>
    <w:rsid w:val="00FF4AB1"/>
    <w:rsid w:val="00FF7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E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5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05EB"/>
  </w:style>
  <w:style w:type="paragraph" w:styleId="a5">
    <w:name w:val="footer"/>
    <w:basedOn w:val="a"/>
    <w:link w:val="a6"/>
    <w:uiPriority w:val="99"/>
    <w:unhideWhenUsed/>
    <w:rsid w:val="00BC05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05EB"/>
  </w:style>
  <w:style w:type="paragraph" w:styleId="a7">
    <w:name w:val="Balloon Text"/>
    <w:basedOn w:val="a"/>
    <w:link w:val="a8"/>
    <w:uiPriority w:val="99"/>
    <w:semiHidden/>
    <w:unhideWhenUsed/>
    <w:rsid w:val="00BC05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05EB"/>
    <w:rPr>
      <w:rFonts w:ascii="Tahoma" w:hAnsi="Tahoma" w:cs="Tahoma"/>
      <w:sz w:val="16"/>
      <w:szCs w:val="16"/>
    </w:rPr>
  </w:style>
  <w:style w:type="paragraph" w:styleId="a9">
    <w:name w:val="List Paragraph"/>
    <w:basedOn w:val="a"/>
    <w:uiPriority w:val="34"/>
    <w:qFormat/>
    <w:rsid w:val="00AE0828"/>
    <w:pPr>
      <w:ind w:left="720"/>
      <w:contextualSpacing/>
    </w:pPr>
  </w:style>
  <w:style w:type="character" w:customStyle="1" w:styleId="aa">
    <w:name w:val="Основной текст_"/>
    <w:basedOn w:val="a0"/>
    <w:link w:val="3"/>
    <w:rsid w:val="00CD56D3"/>
    <w:rPr>
      <w:rFonts w:ascii="Times New Roman" w:eastAsia="Times New Roman" w:hAnsi="Times New Roman" w:cs="Times New Roman"/>
      <w:spacing w:val="1"/>
      <w:shd w:val="clear" w:color="auto" w:fill="FFFFFF"/>
    </w:rPr>
  </w:style>
  <w:style w:type="character" w:customStyle="1" w:styleId="1">
    <w:name w:val="Основной текст1"/>
    <w:basedOn w:val="aa"/>
    <w:rsid w:val="00CD56D3"/>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character" w:customStyle="1" w:styleId="105pt0pt">
    <w:name w:val="Основной текст + 10;5 pt;Полужирный;Интервал 0 pt"/>
    <w:basedOn w:val="aa"/>
    <w:rsid w:val="00CD56D3"/>
    <w:rPr>
      <w:rFonts w:ascii="Times New Roman" w:eastAsia="Times New Roman" w:hAnsi="Times New Roman" w:cs="Times New Roman"/>
      <w:b/>
      <w:bCs/>
      <w:color w:val="000000"/>
      <w:spacing w:val="2"/>
      <w:w w:val="100"/>
      <w:position w:val="0"/>
      <w:sz w:val="21"/>
      <w:szCs w:val="21"/>
      <w:shd w:val="clear" w:color="auto" w:fill="FFFFFF"/>
      <w:lang w:val="ru-RU" w:eastAsia="ru-RU" w:bidi="ru-RU"/>
    </w:rPr>
  </w:style>
  <w:style w:type="character" w:customStyle="1" w:styleId="Calibri0pt">
    <w:name w:val="Основной текст + Calibri;Полужирный;Интервал 0 pt"/>
    <w:basedOn w:val="aa"/>
    <w:rsid w:val="00CD56D3"/>
    <w:rPr>
      <w:rFonts w:ascii="Calibri" w:eastAsia="Calibri" w:hAnsi="Calibri" w:cs="Calibri"/>
      <w:b/>
      <w:bCs/>
      <w:color w:val="000000"/>
      <w:spacing w:val="6"/>
      <w:w w:val="100"/>
      <w:position w:val="0"/>
      <w:sz w:val="24"/>
      <w:szCs w:val="24"/>
      <w:shd w:val="clear" w:color="auto" w:fill="FFFFFF"/>
      <w:lang w:val="ru-RU" w:eastAsia="ru-RU" w:bidi="ru-RU"/>
    </w:rPr>
  </w:style>
  <w:style w:type="paragraph" w:customStyle="1" w:styleId="3">
    <w:name w:val="Основной текст3"/>
    <w:basedOn w:val="a"/>
    <w:link w:val="aa"/>
    <w:rsid w:val="00CD56D3"/>
    <w:pPr>
      <w:widowControl w:val="0"/>
      <w:shd w:val="clear" w:color="auto" w:fill="FFFFFF"/>
      <w:spacing w:before="1080" w:after="300" w:line="322" w:lineRule="exact"/>
    </w:pPr>
    <w:rPr>
      <w:rFonts w:ascii="Times New Roman" w:eastAsia="Times New Roman" w:hAnsi="Times New Roman" w:cs="Times New Roman"/>
      <w:spacing w:val="1"/>
    </w:rPr>
  </w:style>
  <w:style w:type="paragraph" w:styleId="ab">
    <w:name w:val="Body Text Indent"/>
    <w:aliases w:val="текст,Основной текст без отступа"/>
    <w:basedOn w:val="a"/>
    <w:link w:val="ac"/>
    <w:uiPriority w:val="99"/>
    <w:rsid w:val="00FC491D"/>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aliases w:val="текст Знак,Основной текст без отступа Знак"/>
    <w:basedOn w:val="a0"/>
    <w:link w:val="ab"/>
    <w:uiPriority w:val="99"/>
    <w:rsid w:val="00FC491D"/>
    <w:rPr>
      <w:rFonts w:ascii="Times New Roman" w:eastAsia="Times New Roman" w:hAnsi="Times New Roman" w:cs="Times New Roman"/>
      <w:sz w:val="24"/>
      <w:szCs w:val="24"/>
      <w:lang w:eastAsia="ru-RU"/>
    </w:rPr>
  </w:style>
  <w:style w:type="table" w:styleId="ad">
    <w:name w:val="Table Grid"/>
    <w:basedOn w:val="a1"/>
    <w:rsid w:val="00036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290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0B77"/>
  </w:style>
  <w:style w:type="character" w:styleId="af">
    <w:name w:val="Hyperlink"/>
    <w:basedOn w:val="a0"/>
    <w:unhideWhenUsed/>
    <w:rsid w:val="00290B77"/>
    <w:rPr>
      <w:color w:val="0000FF"/>
      <w:u w:val="single"/>
    </w:rPr>
  </w:style>
  <w:style w:type="paragraph" w:customStyle="1" w:styleId="af0">
    <w:name w:val="Обычный текст"/>
    <w:basedOn w:val="a"/>
    <w:qFormat/>
    <w:rsid w:val="00236800"/>
    <w:pPr>
      <w:spacing w:after="0" w:line="240" w:lineRule="auto"/>
      <w:ind w:firstLine="709"/>
      <w:jc w:val="both"/>
    </w:pPr>
    <w:rPr>
      <w:rFonts w:ascii="Times New Roman" w:eastAsia="Times New Roman" w:hAnsi="Times New Roman" w:cs="Times New Roman"/>
      <w:sz w:val="24"/>
      <w:szCs w:val="24"/>
      <w:lang w:val="en-US" w:eastAsia="ar-SA" w:bidi="en-US"/>
    </w:rPr>
  </w:style>
  <w:style w:type="character" w:customStyle="1" w:styleId="29pt">
    <w:name w:val="Основной текст (2) + 9 pt"/>
    <w:basedOn w:val="a0"/>
    <w:rsid w:val="002D5F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sid w:val="00A62BC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62BCD"/>
    <w:pPr>
      <w:widowControl w:val="0"/>
      <w:shd w:val="clear" w:color="auto" w:fill="FFFFFF"/>
      <w:spacing w:after="0" w:line="278" w:lineRule="exact"/>
      <w:jc w:val="center"/>
    </w:pPr>
    <w:rPr>
      <w:rFonts w:ascii="Times New Roman" w:eastAsia="Times New Roman" w:hAnsi="Times New Roman" w:cs="Times New Roman"/>
      <w:sz w:val="26"/>
      <w:szCs w:val="26"/>
    </w:rPr>
  </w:style>
  <w:style w:type="paragraph" w:styleId="af1">
    <w:name w:val="No Spacing"/>
    <w:uiPriority w:val="1"/>
    <w:qFormat/>
    <w:rsid w:val="00D55A45"/>
    <w:pPr>
      <w:spacing w:after="0" w:line="240" w:lineRule="auto"/>
    </w:pPr>
    <w:rPr>
      <w:rFonts w:ascii="Times New Roman" w:hAnsi="Times New Roman"/>
      <w:sz w:val="28"/>
    </w:rPr>
  </w:style>
  <w:style w:type="paragraph" w:customStyle="1" w:styleId="af2">
    <w:name w:val="ОСНОВНОЙ ТЕКСТ"/>
    <w:basedOn w:val="21"/>
    <w:link w:val="af3"/>
    <w:qFormat/>
    <w:rsid w:val="00D55A45"/>
    <w:pPr>
      <w:widowControl w:val="0"/>
      <w:spacing w:after="0" w:line="240" w:lineRule="auto"/>
      <w:ind w:left="0" w:firstLine="709"/>
      <w:jc w:val="both"/>
    </w:pPr>
    <w:rPr>
      <w:rFonts w:ascii="Times New Roman" w:eastAsia="Times New Roman" w:hAnsi="Times New Roman" w:cs="Times New Roman"/>
      <w:sz w:val="28"/>
      <w:szCs w:val="28"/>
      <w:lang w:eastAsia="ru-RU"/>
    </w:rPr>
  </w:style>
  <w:style w:type="character" w:customStyle="1" w:styleId="af3">
    <w:name w:val="ОСНОВНОЙ ТЕКСТ Знак"/>
    <w:link w:val="af2"/>
    <w:locked/>
    <w:rsid w:val="00D55A45"/>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D55A45"/>
    <w:pPr>
      <w:spacing w:after="120" w:line="480" w:lineRule="auto"/>
      <w:ind w:left="283"/>
    </w:pPr>
  </w:style>
  <w:style w:type="character" w:customStyle="1" w:styleId="22">
    <w:name w:val="Основной текст с отступом 2 Знак"/>
    <w:basedOn w:val="a0"/>
    <w:link w:val="21"/>
    <w:uiPriority w:val="99"/>
    <w:semiHidden/>
    <w:rsid w:val="00D55A45"/>
  </w:style>
  <w:style w:type="paragraph" w:styleId="af4">
    <w:name w:val="Plain Text"/>
    <w:aliases w:val="TEXT"/>
    <w:basedOn w:val="a"/>
    <w:link w:val="af5"/>
    <w:rsid w:val="00424AC6"/>
    <w:pPr>
      <w:spacing w:after="0" w:line="240" w:lineRule="auto"/>
    </w:pPr>
    <w:rPr>
      <w:rFonts w:ascii="Courier New" w:eastAsia="Times New Roman" w:hAnsi="Courier New" w:cs="Courier New"/>
      <w:sz w:val="20"/>
      <w:szCs w:val="20"/>
      <w:lang w:eastAsia="ru-RU"/>
    </w:rPr>
  </w:style>
  <w:style w:type="character" w:customStyle="1" w:styleId="af5">
    <w:name w:val="Текст Знак"/>
    <w:aliases w:val="TEXT Знак"/>
    <w:basedOn w:val="a0"/>
    <w:link w:val="af4"/>
    <w:rsid w:val="00424AC6"/>
    <w:rPr>
      <w:rFonts w:ascii="Courier New" w:eastAsia="Times New Roman" w:hAnsi="Courier New" w:cs="Courier New"/>
      <w:sz w:val="20"/>
      <w:szCs w:val="20"/>
      <w:lang w:eastAsia="ru-RU"/>
    </w:rPr>
  </w:style>
  <w:style w:type="paragraph" w:styleId="23">
    <w:name w:val="List Bullet 2"/>
    <w:basedOn w:val="a"/>
    <w:semiHidden/>
    <w:rsid w:val="00424AC6"/>
    <w:pPr>
      <w:widowControl w:val="0"/>
      <w:tabs>
        <w:tab w:val="num" w:pos="360"/>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85pt">
    <w:name w:val="Основной текст (2) + 8;5 pt"/>
    <w:basedOn w:val="2"/>
    <w:rsid w:val="001415E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Narrow12pt">
    <w:name w:val="Основной текст (2) + Arial Narrow;12 pt"/>
    <w:basedOn w:val="2"/>
    <w:rsid w:val="00295404"/>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
    <w:basedOn w:val="2"/>
    <w:rsid w:val="0029540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
    <w:rsid w:val="0029540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2pt">
    <w:name w:val="Основной текст (2) + 12 pt"/>
    <w:basedOn w:val="2"/>
    <w:rsid w:val="002954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0pt">
    <w:name w:val="Основной текст (2) + Arial Narrow;Интервал 0 pt"/>
    <w:basedOn w:val="2"/>
    <w:rsid w:val="00295404"/>
    <w:rPr>
      <w:rFonts w:ascii="Arial Narrow" w:eastAsia="Arial Narrow" w:hAnsi="Arial Narrow" w:cs="Arial Narrow"/>
      <w:b w:val="0"/>
      <w:bCs w:val="0"/>
      <w:i w:val="0"/>
      <w:iCs w:val="0"/>
      <w:smallCaps w:val="0"/>
      <w:strike w:val="0"/>
      <w:color w:val="000000"/>
      <w:spacing w:val="-10"/>
      <w:w w:val="100"/>
      <w:position w:val="0"/>
      <w:sz w:val="20"/>
      <w:szCs w:val="20"/>
      <w:u w:val="none"/>
      <w:shd w:val="clear" w:color="auto" w:fill="FFFFFF"/>
      <w:lang w:val="ru-RU" w:eastAsia="ru-RU" w:bidi="ru-RU"/>
    </w:rPr>
  </w:style>
  <w:style w:type="paragraph" w:customStyle="1" w:styleId="Normal">
    <w:name w:val="Normal Знак Знак Знак Знак Знак"/>
    <w:rsid w:val="00577BBA"/>
    <w:pPr>
      <w:spacing w:before="100" w:after="100" w:line="240" w:lineRule="atLeast"/>
      <w:ind w:firstLine="425"/>
      <w:jc w:val="both"/>
    </w:pPr>
    <w:rPr>
      <w:rFonts w:ascii="Times New Roman" w:eastAsia="Times New Roman" w:hAnsi="Times New Roman" w:cs="Times New Roman"/>
      <w:snapToGrid w:val="0"/>
      <w:sz w:val="24"/>
      <w:szCs w:val="24"/>
      <w:lang w:eastAsia="ru-RU"/>
    </w:rPr>
  </w:style>
  <w:style w:type="character" w:customStyle="1" w:styleId="210pt">
    <w:name w:val="Основной текст (2) + 10 pt"/>
    <w:basedOn w:val="2"/>
    <w:rsid w:val="00EF3B8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ArialNarrow0pt">
    <w:name w:val="Основной текст (9) + Arial Narrow;Курсив;Интервал 0 pt"/>
    <w:basedOn w:val="a0"/>
    <w:rsid w:val="00EF3B87"/>
    <w:rPr>
      <w:rFonts w:ascii="Arial Narrow" w:eastAsia="Arial Narrow" w:hAnsi="Arial Narrow" w:cs="Arial Narrow"/>
      <w:b w:val="0"/>
      <w:bCs w:val="0"/>
      <w:i/>
      <w:iCs/>
      <w:smallCaps w:val="0"/>
      <w:strike w:val="0"/>
      <w:color w:val="000000"/>
      <w:spacing w:val="0"/>
      <w:w w:val="100"/>
      <w:position w:val="0"/>
      <w:sz w:val="9"/>
      <w:szCs w:val="9"/>
      <w:u w:val="none"/>
      <w:lang w:val="ru-RU" w:eastAsia="ru-RU" w:bidi="ru-RU"/>
    </w:rPr>
  </w:style>
  <w:style w:type="character" w:customStyle="1" w:styleId="2105pt">
    <w:name w:val="Основной текст (2) + 10;5 pt"/>
    <w:basedOn w:val="2"/>
    <w:rsid w:val="00E42EC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85pt0">
    <w:name w:val="Основной текст (2) + 8;5 pt;Полужирный"/>
    <w:basedOn w:val="2"/>
    <w:rsid w:val="00BE504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
    <w:name w:val="Основной текст (4)_"/>
    <w:basedOn w:val="a0"/>
    <w:rsid w:val="00BE5048"/>
    <w:rPr>
      <w:rFonts w:ascii="Times New Roman" w:eastAsia="Times New Roman" w:hAnsi="Times New Roman" w:cs="Times New Roman"/>
      <w:b w:val="0"/>
      <w:bCs w:val="0"/>
      <w:i w:val="0"/>
      <w:iCs w:val="0"/>
      <w:smallCaps w:val="0"/>
      <w:strike w:val="0"/>
      <w:u w:val="none"/>
    </w:rPr>
  </w:style>
  <w:style w:type="character" w:customStyle="1" w:styleId="40">
    <w:name w:val="Основной текст (4)"/>
    <w:basedOn w:val="4"/>
    <w:rsid w:val="00BE504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Arial">
    <w:name w:val="Основной текст (2) + Arial"/>
    <w:basedOn w:val="2"/>
    <w:rsid w:val="00F95315"/>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5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05EB"/>
  </w:style>
  <w:style w:type="paragraph" w:styleId="a5">
    <w:name w:val="footer"/>
    <w:basedOn w:val="a"/>
    <w:link w:val="a6"/>
    <w:uiPriority w:val="99"/>
    <w:unhideWhenUsed/>
    <w:rsid w:val="00BC05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05EB"/>
  </w:style>
  <w:style w:type="paragraph" w:styleId="a7">
    <w:name w:val="Balloon Text"/>
    <w:basedOn w:val="a"/>
    <w:link w:val="a8"/>
    <w:uiPriority w:val="99"/>
    <w:semiHidden/>
    <w:unhideWhenUsed/>
    <w:rsid w:val="00BC05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05EB"/>
    <w:rPr>
      <w:rFonts w:ascii="Tahoma" w:hAnsi="Tahoma" w:cs="Tahoma"/>
      <w:sz w:val="16"/>
      <w:szCs w:val="16"/>
    </w:rPr>
  </w:style>
  <w:style w:type="paragraph" w:styleId="a9">
    <w:name w:val="List Paragraph"/>
    <w:basedOn w:val="a"/>
    <w:uiPriority w:val="99"/>
    <w:qFormat/>
    <w:rsid w:val="00AE0828"/>
    <w:pPr>
      <w:ind w:left="720"/>
      <w:contextualSpacing/>
    </w:pPr>
  </w:style>
  <w:style w:type="character" w:customStyle="1" w:styleId="aa">
    <w:name w:val="Основной текст_"/>
    <w:basedOn w:val="a0"/>
    <w:link w:val="3"/>
    <w:rsid w:val="00CD56D3"/>
    <w:rPr>
      <w:rFonts w:ascii="Times New Roman" w:eastAsia="Times New Roman" w:hAnsi="Times New Roman" w:cs="Times New Roman"/>
      <w:spacing w:val="1"/>
      <w:shd w:val="clear" w:color="auto" w:fill="FFFFFF"/>
    </w:rPr>
  </w:style>
  <w:style w:type="character" w:customStyle="1" w:styleId="1">
    <w:name w:val="Основной текст1"/>
    <w:basedOn w:val="aa"/>
    <w:rsid w:val="00CD56D3"/>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character" w:customStyle="1" w:styleId="105pt0pt">
    <w:name w:val="Основной текст + 10;5 pt;Полужирный;Интервал 0 pt"/>
    <w:basedOn w:val="aa"/>
    <w:rsid w:val="00CD56D3"/>
    <w:rPr>
      <w:rFonts w:ascii="Times New Roman" w:eastAsia="Times New Roman" w:hAnsi="Times New Roman" w:cs="Times New Roman"/>
      <w:b/>
      <w:bCs/>
      <w:color w:val="000000"/>
      <w:spacing w:val="2"/>
      <w:w w:val="100"/>
      <w:position w:val="0"/>
      <w:sz w:val="21"/>
      <w:szCs w:val="21"/>
      <w:shd w:val="clear" w:color="auto" w:fill="FFFFFF"/>
      <w:lang w:val="ru-RU" w:eastAsia="ru-RU" w:bidi="ru-RU"/>
    </w:rPr>
  </w:style>
  <w:style w:type="character" w:customStyle="1" w:styleId="Calibri0pt">
    <w:name w:val="Основной текст + Calibri;Полужирный;Интервал 0 pt"/>
    <w:basedOn w:val="aa"/>
    <w:rsid w:val="00CD56D3"/>
    <w:rPr>
      <w:rFonts w:ascii="Calibri" w:eastAsia="Calibri" w:hAnsi="Calibri" w:cs="Calibri"/>
      <w:b/>
      <w:bCs/>
      <w:color w:val="000000"/>
      <w:spacing w:val="6"/>
      <w:w w:val="100"/>
      <w:position w:val="0"/>
      <w:sz w:val="24"/>
      <w:szCs w:val="24"/>
      <w:shd w:val="clear" w:color="auto" w:fill="FFFFFF"/>
      <w:lang w:val="ru-RU" w:eastAsia="ru-RU" w:bidi="ru-RU"/>
    </w:rPr>
  </w:style>
  <w:style w:type="paragraph" w:customStyle="1" w:styleId="3">
    <w:name w:val="Основной текст3"/>
    <w:basedOn w:val="a"/>
    <w:link w:val="aa"/>
    <w:rsid w:val="00CD56D3"/>
    <w:pPr>
      <w:widowControl w:val="0"/>
      <w:shd w:val="clear" w:color="auto" w:fill="FFFFFF"/>
      <w:spacing w:before="1080" w:after="300" w:line="322" w:lineRule="exact"/>
    </w:pPr>
    <w:rPr>
      <w:rFonts w:ascii="Times New Roman" w:eastAsia="Times New Roman" w:hAnsi="Times New Roman" w:cs="Times New Roman"/>
      <w:spacing w:val="1"/>
    </w:rPr>
  </w:style>
  <w:style w:type="paragraph" w:styleId="ab">
    <w:name w:val="Body Text Indent"/>
    <w:aliases w:val="текст,Основной текст без отступа"/>
    <w:basedOn w:val="a"/>
    <w:link w:val="ac"/>
    <w:uiPriority w:val="99"/>
    <w:rsid w:val="00FC491D"/>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aliases w:val="текст Знак,Основной текст без отступа Знак"/>
    <w:basedOn w:val="a0"/>
    <w:link w:val="ab"/>
    <w:uiPriority w:val="99"/>
    <w:rsid w:val="00FC491D"/>
    <w:rPr>
      <w:rFonts w:ascii="Times New Roman" w:eastAsia="Times New Roman" w:hAnsi="Times New Roman" w:cs="Times New Roman"/>
      <w:sz w:val="24"/>
      <w:szCs w:val="24"/>
      <w:lang w:eastAsia="ru-RU"/>
    </w:rPr>
  </w:style>
  <w:style w:type="table" w:styleId="ad">
    <w:name w:val="Table Grid"/>
    <w:basedOn w:val="a1"/>
    <w:rsid w:val="00036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290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0B77"/>
  </w:style>
  <w:style w:type="character" w:styleId="af">
    <w:name w:val="Hyperlink"/>
    <w:basedOn w:val="a0"/>
    <w:unhideWhenUsed/>
    <w:rsid w:val="00290B77"/>
    <w:rPr>
      <w:color w:val="0000FF"/>
      <w:u w:val="single"/>
    </w:rPr>
  </w:style>
  <w:style w:type="paragraph" w:customStyle="1" w:styleId="af0">
    <w:name w:val="Обычный текст"/>
    <w:basedOn w:val="a"/>
    <w:qFormat/>
    <w:rsid w:val="00236800"/>
    <w:pPr>
      <w:spacing w:after="0" w:line="240" w:lineRule="auto"/>
      <w:ind w:firstLine="709"/>
      <w:jc w:val="both"/>
    </w:pPr>
    <w:rPr>
      <w:rFonts w:ascii="Times New Roman" w:eastAsia="Times New Roman" w:hAnsi="Times New Roman" w:cs="Times New Roman"/>
      <w:sz w:val="24"/>
      <w:szCs w:val="24"/>
      <w:lang w:val="en-US" w:eastAsia="ar-SA" w:bidi="en-US"/>
    </w:rPr>
  </w:style>
  <w:style w:type="character" w:customStyle="1" w:styleId="29pt">
    <w:name w:val="Основной текст (2) + 9 pt"/>
    <w:basedOn w:val="a0"/>
    <w:rsid w:val="002D5F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sid w:val="00A62BC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62BCD"/>
    <w:pPr>
      <w:widowControl w:val="0"/>
      <w:shd w:val="clear" w:color="auto" w:fill="FFFFFF"/>
      <w:spacing w:after="0" w:line="278" w:lineRule="exact"/>
      <w:jc w:val="center"/>
    </w:pPr>
    <w:rPr>
      <w:rFonts w:ascii="Times New Roman" w:eastAsia="Times New Roman" w:hAnsi="Times New Roman" w:cs="Times New Roman"/>
      <w:sz w:val="26"/>
      <w:szCs w:val="26"/>
    </w:rPr>
  </w:style>
  <w:style w:type="paragraph" w:styleId="af1">
    <w:name w:val="No Spacing"/>
    <w:uiPriority w:val="1"/>
    <w:qFormat/>
    <w:rsid w:val="00D55A45"/>
    <w:pPr>
      <w:spacing w:after="0" w:line="240" w:lineRule="auto"/>
    </w:pPr>
    <w:rPr>
      <w:rFonts w:ascii="Times New Roman" w:hAnsi="Times New Roman"/>
      <w:sz w:val="28"/>
    </w:rPr>
  </w:style>
  <w:style w:type="paragraph" w:customStyle="1" w:styleId="af2">
    <w:name w:val="ОСНОВНОЙ ТЕКСТ"/>
    <w:basedOn w:val="21"/>
    <w:link w:val="af3"/>
    <w:qFormat/>
    <w:rsid w:val="00D55A45"/>
    <w:pPr>
      <w:widowControl w:val="0"/>
      <w:spacing w:after="0" w:line="240" w:lineRule="auto"/>
      <w:ind w:left="0" w:firstLine="709"/>
      <w:jc w:val="both"/>
    </w:pPr>
    <w:rPr>
      <w:rFonts w:ascii="Times New Roman" w:eastAsia="Times New Roman" w:hAnsi="Times New Roman" w:cs="Times New Roman"/>
      <w:sz w:val="28"/>
      <w:szCs w:val="28"/>
      <w:lang w:eastAsia="ru-RU"/>
    </w:rPr>
  </w:style>
  <w:style w:type="character" w:customStyle="1" w:styleId="af3">
    <w:name w:val="ОСНОВНОЙ ТЕКСТ Знак"/>
    <w:link w:val="af2"/>
    <w:locked/>
    <w:rsid w:val="00D55A45"/>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D55A45"/>
    <w:pPr>
      <w:spacing w:after="120" w:line="480" w:lineRule="auto"/>
      <w:ind w:left="283"/>
    </w:pPr>
  </w:style>
  <w:style w:type="character" w:customStyle="1" w:styleId="22">
    <w:name w:val="Основной текст с отступом 2 Знак"/>
    <w:basedOn w:val="a0"/>
    <w:link w:val="21"/>
    <w:uiPriority w:val="99"/>
    <w:semiHidden/>
    <w:rsid w:val="00D55A45"/>
  </w:style>
  <w:style w:type="paragraph" w:styleId="af4">
    <w:name w:val="Plain Text"/>
    <w:aliases w:val="TEXT"/>
    <w:basedOn w:val="a"/>
    <w:link w:val="af5"/>
    <w:rsid w:val="00424AC6"/>
    <w:pPr>
      <w:spacing w:after="0" w:line="240" w:lineRule="auto"/>
    </w:pPr>
    <w:rPr>
      <w:rFonts w:ascii="Courier New" w:eastAsia="Times New Roman" w:hAnsi="Courier New" w:cs="Courier New"/>
      <w:sz w:val="20"/>
      <w:szCs w:val="20"/>
      <w:lang w:eastAsia="ru-RU"/>
    </w:rPr>
  </w:style>
  <w:style w:type="character" w:customStyle="1" w:styleId="af5">
    <w:name w:val="Текст Знак"/>
    <w:aliases w:val="TEXT Знак"/>
    <w:basedOn w:val="a0"/>
    <w:link w:val="af4"/>
    <w:rsid w:val="00424AC6"/>
    <w:rPr>
      <w:rFonts w:ascii="Courier New" w:eastAsia="Times New Roman" w:hAnsi="Courier New" w:cs="Courier New"/>
      <w:sz w:val="20"/>
      <w:szCs w:val="20"/>
      <w:lang w:eastAsia="ru-RU"/>
    </w:rPr>
  </w:style>
  <w:style w:type="paragraph" w:styleId="23">
    <w:name w:val="List Bullet 2"/>
    <w:basedOn w:val="a"/>
    <w:semiHidden/>
    <w:rsid w:val="00424AC6"/>
    <w:pPr>
      <w:widowControl w:val="0"/>
      <w:tabs>
        <w:tab w:val="num" w:pos="360"/>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85pt">
    <w:name w:val="Основной текст (2) + 8;5 pt"/>
    <w:basedOn w:val="2"/>
    <w:rsid w:val="001415E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Narrow12pt">
    <w:name w:val="Основной текст (2) + Arial Narrow;12 pt"/>
    <w:basedOn w:val="2"/>
    <w:rsid w:val="00295404"/>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
    <w:basedOn w:val="2"/>
    <w:rsid w:val="0029540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
    <w:rsid w:val="0029540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2pt">
    <w:name w:val="Основной текст (2) + 12 pt"/>
    <w:basedOn w:val="2"/>
    <w:rsid w:val="002954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0pt">
    <w:name w:val="Основной текст (2) + Arial Narrow;Интервал 0 pt"/>
    <w:basedOn w:val="2"/>
    <w:rsid w:val="00295404"/>
    <w:rPr>
      <w:rFonts w:ascii="Arial Narrow" w:eastAsia="Arial Narrow" w:hAnsi="Arial Narrow" w:cs="Arial Narrow"/>
      <w:b w:val="0"/>
      <w:bCs w:val="0"/>
      <w:i w:val="0"/>
      <w:iCs w:val="0"/>
      <w:smallCaps w:val="0"/>
      <w:strike w:val="0"/>
      <w:color w:val="000000"/>
      <w:spacing w:val="-10"/>
      <w:w w:val="100"/>
      <w:position w:val="0"/>
      <w:sz w:val="20"/>
      <w:szCs w:val="20"/>
      <w:u w:val="none"/>
      <w:shd w:val="clear" w:color="auto" w:fill="FFFFFF"/>
      <w:lang w:val="ru-RU" w:eastAsia="ru-RU" w:bidi="ru-RU"/>
    </w:rPr>
  </w:style>
  <w:style w:type="paragraph" w:customStyle="1" w:styleId="Normal">
    <w:name w:val="Normal Знак Знак Знак Знак Знак"/>
    <w:rsid w:val="00577BBA"/>
    <w:pPr>
      <w:spacing w:before="100" w:after="100" w:line="240" w:lineRule="atLeast"/>
      <w:ind w:firstLine="425"/>
      <w:jc w:val="both"/>
    </w:pPr>
    <w:rPr>
      <w:rFonts w:ascii="Times New Roman" w:eastAsia="Times New Roman" w:hAnsi="Times New Roman" w:cs="Times New Roman"/>
      <w:snapToGrid w:val="0"/>
      <w:sz w:val="24"/>
      <w:szCs w:val="24"/>
      <w:lang w:eastAsia="ru-RU"/>
    </w:rPr>
  </w:style>
  <w:style w:type="character" w:customStyle="1" w:styleId="210pt">
    <w:name w:val="Основной текст (2) + 10 pt"/>
    <w:basedOn w:val="2"/>
    <w:rsid w:val="00EF3B8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ArialNarrow0pt">
    <w:name w:val="Основной текст (9) + Arial Narrow;Курсив;Интервал 0 pt"/>
    <w:basedOn w:val="a0"/>
    <w:rsid w:val="00EF3B87"/>
    <w:rPr>
      <w:rFonts w:ascii="Arial Narrow" w:eastAsia="Arial Narrow" w:hAnsi="Arial Narrow" w:cs="Arial Narrow"/>
      <w:b w:val="0"/>
      <w:bCs w:val="0"/>
      <w:i/>
      <w:iCs/>
      <w:smallCaps w:val="0"/>
      <w:strike w:val="0"/>
      <w:color w:val="000000"/>
      <w:spacing w:val="0"/>
      <w:w w:val="100"/>
      <w:position w:val="0"/>
      <w:sz w:val="9"/>
      <w:szCs w:val="9"/>
      <w:u w:val="none"/>
      <w:lang w:val="ru-RU" w:eastAsia="ru-RU" w:bidi="ru-RU"/>
    </w:rPr>
  </w:style>
  <w:style w:type="character" w:customStyle="1" w:styleId="2105pt">
    <w:name w:val="Основной текст (2) + 10;5 pt"/>
    <w:basedOn w:val="2"/>
    <w:rsid w:val="00E42EC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85pt0">
    <w:name w:val="Основной текст (2) + 8;5 pt;Полужирный"/>
    <w:basedOn w:val="2"/>
    <w:rsid w:val="00BE504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
    <w:name w:val="Основной текст (4)_"/>
    <w:basedOn w:val="a0"/>
    <w:rsid w:val="00BE5048"/>
    <w:rPr>
      <w:rFonts w:ascii="Times New Roman" w:eastAsia="Times New Roman" w:hAnsi="Times New Roman" w:cs="Times New Roman"/>
      <w:b w:val="0"/>
      <w:bCs w:val="0"/>
      <w:i w:val="0"/>
      <w:iCs w:val="0"/>
      <w:smallCaps w:val="0"/>
      <w:strike w:val="0"/>
      <w:u w:val="none"/>
    </w:rPr>
  </w:style>
  <w:style w:type="character" w:customStyle="1" w:styleId="40">
    <w:name w:val="Основной текст (4)"/>
    <w:basedOn w:val="4"/>
    <w:rsid w:val="00BE504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Arial">
    <w:name w:val="Основной текст (2) + Arial"/>
    <w:basedOn w:val="2"/>
    <w:rsid w:val="00F95315"/>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0299237">
      <w:bodyDiv w:val="1"/>
      <w:marLeft w:val="0"/>
      <w:marRight w:val="0"/>
      <w:marTop w:val="0"/>
      <w:marBottom w:val="0"/>
      <w:divBdr>
        <w:top w:val="none" w:sz="0" w:space="0" w:color="auto"/>
        <w:left w:val="none" w:sz="0" w:space="0" w:color="auto"/>
        <w:bottom w:val="none" w:sz="0" w:space="0" w:color="auto"/>
        <w:right w:val="none" w:sz="0" w:space="0" w:color="auto"/>
      </w:divBdr>
    </w:div>
    <w:div w:id="14504442">
      <w:bodyDiv w:val="1"/>
      <w:marLeft w:val="0"/>
      <w:marRight w:val="0"/>
      <w:marTop w:val="0"/>
      <w:marBottom w:val="0"/>
      <w:divBdr>
        <w:top w:val="none" w:sz="0" w:space="0" w:color="auto"/>
        <w:left w:val="none" w:sz="0" w:space="0" w:color="auto"/>
        <w:bottom w:val="none" w:sz="0" w:space="0" w:color="auto"/>
        <w:right w:val="none" w:sz="0" w:space="0" w:color="auto"/>
      </w:divBdr>
    </w:div>
    <w:div w:id="63113238">
      <w:bodyDiv w:val="1"/>
      <w:marLeft w:val="0"/>
      <w:marRight w:val="0"/>
      <w:marTop w:val="0"/>
      <w:marBottom w:val="0"/>
      <w:divBdr>
        <w:top w:val="none" w:sz="0" w:space="0" w:color="auto"/>
        <w:left w:val="none" w:sz="0" w:space="0" w:color="auto"/>
        <w:bottom w:val="none" w:sz="0" w:space="0" w:color="auto"/>
        <w:right w:val="none" w:sz="0" w:space="0" w:color="auto"/>
      </w:divBdr>
    </w:div>
    <w:div w:id="99642992">
      <w:bodyDiv w:val="1"/>
      <w:marLeft w:val="0"/>
      <w:marRight w:val="0"/>
      <w:marTop w:val="0"/>
      <w:marBottom w:val="0"/>
      <w:divBdr>
        <w:top w:val="none" w:sz="0" w:space="0" w:color="auto"/>
        <w:left w:val="none" w:sz="0" w:space="0" w:color="auto"/>
        <w:bottom w:val="none" w:sz="0" w:space="0" w:color="auto"/>
        <w:right w:val="none" w:sz="0" w:space="0" w:color="auto"/>
      </w:divBdr>
    </w:div>
    <w:div w:id="134418057">
      <w:bodyDiv w:val="1"/>
      <w:marLeft w:val="0"/>
      <w:marRight w:val="0"/>
      <w:marTop w:val="0"/>
      <w:marBottom w:val="0"/>
      <w:divBdr>
        <w:top w:val="none" w:sz="0" w:space="0" w:color="auto"/>
        <w:left w:val="none" w:sz="0" w:space="0" w:color="auto"/>
        <w:bottom w:val="none" w:sz="0" w:space="0" w:color="auto"/>
        <w:right w:val="none" w:sz="0" w:space="0" w:color="auto"/>
      </w:divBdr>
    </w:div>
    <w:div w:id="142475336">
      <w:bodyDiv w:val="1"/>
      <w:marLeft w:val="0"/>
      <w:marRight w:val="0"/>
      <w:marTop w:val="0"/>
      <w:marBottom w:val="0"/>
      <w:divBdr>
        <w:top w:val="none" w:sz="0" w:space="0" w:color="auto"/>
        <w:left w:val="none" w:sz="0" w:space="0" w:color="auto"/>
        <w:bottom w:val="none" w:sz="0" w:space="0" w:color="auto"/>
        <w:right w:val="none" w:sz="0" w:space="0" w:color="auto"/>
      </w:divBdr>
    </w:div>
    <w:div w:id="196621225">
      <w:bodyDiv w:val="1"/>
      <w:marLeft w:val="0"/>
      <w:marRight w:val="0"/>
      <w:marTop w:val="0"/>
      <w:marBottom w:val="0"/>
      <w:divBdr>
        <w:top w:val="none" w:sz="0" w:space="0" w:color="auto"/>
        <w:left w:val="none" w:sz="0" w:space="0" w:color="auto"/>
        <w:bottom w:val="none" w:sz="0" w:space="0" w:color="auto"/>
        <w:right w:val="none" w:sz="0" w:space="0" w:color="auto"/>
      </w:divBdr>
    </w:div>
    <w:div w:id="381909382">
      <w:bodyDiv w:val="1"/>
      <w:marLeft w:val="0"/>
      <w:marRight w:val="0"/>
      <w:marTop w:val="0"/>
      <w:marBottom w:val="0"/>
      <w:divBdr>
        <w:top w:val="none" w:sz="0" w:space="0" w:color="auto"/>
        <w:left w:val="none" w:sz="0" w:space="0" w:color="auto"/>
        <w:bottom w:val="none" w:sz="0" w:space="0" w:color="auto"/>
        <w:right w:val="none" w:sz="0" w:space="0" w:color="auto"/>
      </w:divBdr>
    </w:div>
    <w:div w:id="383913856">
      <w:bodyDiv w:val="1"/>
      <w:marLeft w:val="0"/>
      <w:marRight w:val="0"/>
      <w:marTop w:val="0"/>
      <w:marBottom w:val="0"/>
      <w:divBdr>
        <w:top w:val="none" w:sz="0" w:space="0" w:color="auto"/>
        <w:left w:val="none" w:sz="0" w:space="0" w:color="auto"/>
        <w:bottom w:val="none" w:sz="0" w:space="0" w:color="auto"/>
        <w:right w:val="none" w:sz="0" w:space="0" w:color="auto"/>
      </w:divBdr>
    </w:div>
    <w:div w:id="431515548">
      <w:bodyDiv w:val="1"/>
      <w:marLeft w:val="0"/>
      <w:marRight w:val="0"/>
      <w:marTop w:val="0"/>
      <w:marBottom w:val="0"/>
      <w:divBdr>
        <w:top w:val="none" w:sz="0" w:space="0" w:color="auto"/>
        <w:left w:val="none" w:sz="0" w:space="0" w:color="auto"/>
        <w:bottom w:val="none" w:sz="0" w:space="0" w:color="auto"/>
        <w:right w:val="none" w:sz="0" w:space="0" w:color="auto"/>
      </w:divBdr>
    </w:div>
    <w:div w:id="435909194">
      <w:bodyDiv w:val="1"/>
      <w:marLeft w:val="0"/>
      <w:marRight w:val="0"/>
      <w:marTop w:val="0"/>
      <w:marBottom w:val="0"/>
      <w:divBdr>
        <w:top w:val="none" w:sz="0" w:space="0" w:color="auto"/>
        <w:left w:val="none" w:sz="0" w:space="0" w:color="auto"/>
        <w:bottom w:val="none" w:sz="0" w:space="0" w:color="auto"/>
        <w:right w:val="none" w:sz="0" w:space="0" w:color="auto"/>
      </w:divBdr>
    </w:div>
    <w:div w:id="631054906">
      <w:bodyDiv w:val="1"/>
      <w:marLeft w:val="0"/>
      <w:marRight w:val="0"/>
      <w:marTop w:val="0"/>
      <w:marBottom w:val="0"/>
      <w:divBdr>
        <w:top w:val="none" w:sz="0" w:space="0" w:color="auto"/>
        <w:left w:val="none" w:sz="0" w:space="0" w:color="auto"/>
        <w:bottom w:val="none" w:sz="0" w:space="0" w:color="auto"/>
        <w:right w:val="none" w:sz="0" w:space="0" w:color="auto"/>
      </w:divBdr>
    </w:div>
    <w:div w:id="673924394">
      <w:bodyDiv w:val="1"/>
      <w:marLeft w:val="0"/>
      <w:marRight w:val="0"/>
      <w:marTop w:val="0"/>
      <w:marBottom w:val="0"/>
      <w:divBdr>
        <w:top w:val="none" w:sz="0" w:space="0" w:color="auto"/>
        <w:left w:val="none" w:sz="0" w:space="0" w:color="auto"/>
        <w:bottom w:val="none" w:sz="0" w:space="0" w:color="auto"/>
        <w:right w:val="none" w:sz="0" w:space="0" w:color="auto"/>
      </w:divBdr>
    </w:div>
    <w:div w:id="754326366">
      <w:bodyDiv w:val="1"/>
      <w:marLeft w:val="0"/>
      <w:marRight w:val="0"/>
      <w:marTop w:val="0"/>
      <w:marBottom w:val="0"/>
      <w:divBdr>
        <w:top w:val="none" w:sz="0" w:space="0" w:color="auto"/>
        <w:left w:val="none" w:sz="0" w:space="0" w:color="auto"/>
        <w:bottom w:val="none" w:sz="0" w:space="0" w:color="auto"/>
        <w:right w:val="none" w:sz="0" w:space="0" w:color="auto"/>
      </w:divBdr>
    </w:div>
    <w:div w:id="799037455">
      <w:bodyDiv w:val="1"/>
      <w:marLeft w:val="0"/>
      <w:marRight w:val="0"/>
      <w:marTop w:val="0"/>
      <w:marBottom w:val="0"/>
      <w:divBdr>
        <w:top w:val="none" w:sz="0" w:space="0" w:color="auto"/>
        <w:left w:val="none" w:sz="0" w:space="0" w:color="auto"/>
        <w:bottom w:val="none" w:sz="0" w:space="0" w:color="auto"/>
        <w:right w:val="none" w:sz="0" w:space="0" w:color="auto"/>
      </w:divBdr>
    </w:div>
    <w:div w:id="878395606">
      <w:bodyDiv w:val="1"/>
      <w:marLeft w:val="0"/>
      <w:marRight w:val="0"/>
      <w:marTop w:val="0"/>
      <w:marBottom w:val="0"/>
      <w:divBdr>
        <w:top w:val="none" w:sz="0" w:space="0" w:color="auto"/>
        <w:left w:val="none" w:sz="0" w:space="0" w:color="auto"/>
        <w:bottom w:val="none" w:sz="0" w:space="0" w:color="auto"/>
        <w:right w:val="none" w:sz="0" w:space="0" w:color="auto"/>
      </w:divBdr>
    </w:div>
    <w:div w:id="883642847">
      <w:bodyDiv w:val="1"/>
      <w:marLeft w:val="0"/>
      <w:marRight w:val="0"/>
      <w:marTop w:val="0"/>
      <w:marBottom w:val="0"/>
      <w:divBdr>
        <w:top w:val="none" w:sz="0" w:space="0" w:color="auto"/>
        <w:left w:val="none" w:sz="0" w:space="0" w:color="auto"/>
        <w:bottom w:val="none" w:sz="0" w:space="0" w:color="auto"/>
        <w:right w:val="none" w:sz="0" w:space="0" w:color="auto"/>
      </w:divBdr>
    </w:div>
    <w:div w:id="902639214">
      <w:bodyDiv w:val="1"/>
      <w:marLeft w:val="0"/>
      <w:marRight w:val="0"/>
      <w:marTop w:val="0"/>
      <w:marBottom w:val="0"/>
      <w:divBdr>
        <w:top w:val="none" w:sz="0" w:space="0" w:color="auto"/>
        <w:left w:val="none" w:sz="0" w:space="0" w:color="auto"/>
        <w:bottom w:val="none" w:sz="0" w:space="0" w:color="auto"/>
        <w:right w:val="none" w:sz="0" w:space="0" w:color="auto"/>
      </w:divBdr>
    </w:div>
    <w:div w:id="928998368">
      <w:bodyDiv w:val="1"/>
      <w:marLeft w:val="0"/>
      <w:marRight w:val="0"/>
      <w:marTop w:val="0"/>
      <w:marBottom w:val="0"/>
      <w:divBdr>
        <w:top w:val="none" w:sz="0" w:space="0" w:color="auto"/>
        <w:left w:val="none" w:sz="0" w:space="0" w:color="auto"/>
        <w:bottom w:val="none" w:sz="0" w:space="0" w:color="auto"/>
        <w:right w:val="none" w:sz="0" w:space="0" w:color="auto"/>
      </w:divBdr>
    </w:div>
    <w:div w:id="931087297">
      <w:bodyDiv w:val="1"/>
      <w:marLeft w:val="0"/>
      <w:marRight w:val="0"/>
      <w:marTop w:val="0"/>
      <w:marBottom w:val="0"/>
      <w:divBdr>
        <w:top w:val="none" w:sz="0" w:space="0" w:color="auto"/>
        <w:left w:val="none" w:sz="0" w:space="0" w:color="auto"/>
        <w:bottom w:val="none" w:sz="0" w:space="0" w:color="auto"/>
        <w:right w:val="none" w:sz="0" w:space="0" w:color="auto"/>
      </w:divBdr>
    </w:div>
    <w:div w:id="1056929260">
      <w:bodyDiv w:val="1"/>
      <w:marLeft w:val="0"/>
      <w:marRight w:val="0"/>
      <w:marTop w:val="0"/>
      <w:marBottom w:val="0"/>
      <w:divBdr>
        <w:top w:val="none" w:sz="0" w:space="0" w:color="auto"/>
        <w:left w:val="none" w:sz="0" w:space="0" w:color="auto"/>
        <w:bottom w:val="none" w:sz="0" w:space="0" w:color="auto"/>
        <w:right w:val="none" w:sz="0" w:space="0" w:color="auto"/>
      </w:divBdr>
    </w:div>
    <w:div w:id="1079594880">
      <w:bodyDiv w:val="1"/>
      <w:marLeft w:val="0"/>
      <w:marRight w:val="0"/>
      <w:marTop w:val="0"/>
      <w:marBottom w:val="0"/>
      <w:divBdr>
        <w:top w:val="none" w:sz="0" w:space="0" w:color="auto"/>
        <w:left w:val="none" w:sz="0" w:space="0" w:color="auto"/>
        <w:bottom w:val="none" w:sz="0" w:space="0" w:color="auto"/>
        <w:right w:val="none" w:sz="0" w:space="0" w:color="auto"/>
      </w:divBdr>
    </w:div>
    <w:div w:id="1170170245">
      <w:bodyDiv w:val="1"/>
      <w:marLeft w:val="0"/>
      <w:marRight w:val="0"/>
      <w:marTop w:val="0"/>
      <w:marBottom w:val="0"/>
      <w:divBdr>
        <w:top w:val="none" w:sz="0" w:space="0" w:color="auto"/>
        <w:left w:val="none" w:sz="0" w:space="0" w:color="auto"/>
        <w:bottom w:val="none" w:sz="0" w:space="0" w:color="auto"/>
        <w:right w:val="none" w:sz="0" w:space="0" w:color="auto"/>
      </w:divBdr>
    </w:div>
    <w:div w:id="1172376567">
      <w:bodyDiv w:val="1"/>
      <w:marLeft w:val="0"/>
      <w:marRight w:val="0"/>
      <w:marTop w:val="0"/>
      <w:marBottom w:val="0"/>
      <w:divBdr>
        <w:top w:val="none" w:sz="0" w:space="0" w:color="auto"/>
        <w:left w:val="none" w:sz="0" w:space="0" w:color="auto"/>
        <w:bottom w:val="none" w:sz="0" w:space="0" w:color="auto"/>
        <w:right w:val="none" w:sz="0" w:space="0" w:color="auto"/>
      </w:divBdr>
    </w:div>
    <w:div w:id="1173178531">
      <w:bodyDiv w:val="1"/>
      <w:marLeft w:val="0"/>
      <w:marRight w:val="0"/>
      <w:marTop w:val="0"/>
      <w:marBottom w:val="0"/>
      <w:divBdr>
        <w:top w:val="none" w:sz="0" w:space="0" w:color="auto"/>
        <w:left w:val="none" w:sz="0" w:space="0" w:color="auto"/>
        <w:bottom w:val="none" w:sz="0" w:space="0" w:color="auto"/>
        <w:right w:val="none" w:sz="0" w:space="0" w:color="auto"/>
      </w:divBdr>
    </w:div>
    <w:div w:id="1195773456">
      <w:bodyDiv w:val="1"/>
      <w:marLeft w:val="0"/>
      <w:marRight w:val="0"/>
      <w:marTop w:val="0"/>
      <w:marBottom w:val="0"/>
      <w:divBdr>
        <w:top w:val="none" w:sz="0" w:space="0" w:color="auto"/>
        <w:left w:val="none" w:sz="0" w:space="0" w:color="auto"/>
        <w:bottom w:val="none" w:sz="0" w:space="0" w:color="auto"/>
        <w:right w:val="none" w:sz="0" w:space="0" w:color="auto"/>
      </w:divBdr>
    </w:div>
    <w:div w:id="1208177409">
      <w:bodyDiv w:val="1"/>
      <w:marLeft w:val="0"/>
      <w:marRight w:val="0"/>
      <w:marTop w:val="0"/>
      <w:marBottom w:val="0"/>
      <w:divBdr>
        <w:top w:val="none" w:sz="0" w:space="0" w:color="auto"/>
        <w:left w:val="none" w:sz="0" w:space="0" w:color="auto"/>
        <w:bottom w:val="none" w:sz="0" w:space="0" w:color="auto"/>
        <w:right w:val="none" w:sz="0" w:space="0" w:color="auto"/>
      </w:divBdr>
    </w:div>
    <w:div w:id="1243027044">
      <w:bodyDiv w:val="1"/>
      <w:marLeft w:val="0"/>
      <w:marRight w:val="0"/>
      <w:marTop w:val="0"/>
      <w:marBottom w:val="0"/>
      <w:divBdr>
        <w:top w:val="none" w:sz="0" w:space="0" w:color="auto"/>
        <w:left w:val="none" w:sz="0" w:space="0" w:color="auto"/>
        <w:bottom w:val="none" w:sz="0" w:space="0" w:color="auto"/>
        <w:right w:val="none" w:sz="0" w:space="0" w:color="auto"/>
      </w:divBdr>
    </w:div>
    <w:div w:id="1364555043">
      <w:bodyDiv w:val="1"/>
      <w:marLeft w:val="0"/>
      <w:marRight w:val="0"/>
      <w:marTop w:val="0"/>
      <w:marBottom w:val="0"/>
      <w:divBdr>
        <w:top w:val="none" w:sz="0" w:space="0" w:color="auto"/>
        <w:left w:val="none" w:sz="0" w:space="0" w:color="auto"/>
        <w:bottom w:val="none" w:sz="0" w:space="0" w:color="auto"/>
        <w:right w:val="none" w:sz="0" w:space="0" w:color="auto"/>
      </w:divBdr>
    </w:div>
    <w:div w:id="1468742177">
      <w:bodyDiv w:val="1"/>
      <w:marLeft w:val="0"/>
      <w:marRight w:val="0"/>
      <w:marTop w:val="0"/>
      <w:marBottom w:val="0"/>
      <w:divBdr>
        <w:top w:val="none" w:sz="0" w:space="0" w:color="auto"/>
        <w:left w:val="none" w:sz="0" w:space="0" w:color="auto"/>
        <w:bottom w:val="none" w:sz="0" w:space="0" w:color="auto"/>
        <w:right w:val="none" w:sz="0" w:space="0" w:color="auto"/>
      </w:divBdr>
    </w:div>
    <w:div w:id="1476604024">
      <w:bodyDiv w:val="1"/>
      <w:marLeft w:val="0"/>
      <w:marRight w:val="0"/>
      <w:marTop w:val="0"/>
      <w:marBottom w:val="0"/>
      <w:divBdr>
        <w:top w:val="none" w:sz="0" w:space="0" w:color="auto"/>
        <w:left w:val="none" w:sz="0" w:space="0" w:color="auto"/>
        <w:bottom w:val="none" w:sz="0" w:space="0" w:color="auto"/>
        <w:right w:val="none" w:sz="0" w:space="0" w:color="auto"/>
      </w:divBdr>
    </w:div>
    <w:div w:id="1540127489">
      <w:bodyDiv w:val="1"/>
      <w:marLeft w:val="0"/>
      <w:marRight w:val="0"/>
      <w:marTop w:val="0"/>
      <w:marBottom w:val="0"/>
      <w:divBdr>
        <w:top w:val="none" w:sz="0" w:space="0" w:color="auto"/>
        <w:left w:val="none" w:sz="0" w:space="0" w:color="auto"/>
        <w:bottom w:val="none" w:sz="0" w:space="0" w:color="auto"/>
        <w:right w:val="none" w:sz="0" w:space="0" w:color="auto"/>
      </w:divBdr>
    </w:div>
    <w:div w:id="1569344326">
      <w:bodyDiv w:val="1"/>
      <w:marLeft w:val="0"/>
      <w:marRight w:val="0"/>
      <w:marTop w:val="0"/>
      <w:marBottom w:val="0"/>
      <w:divBdr>
        <w:top w:val="none" w:sz="0" w:space="0" w:color="auto"/>
        <w:left w:val="none" w:sz="0" w:space="0" w:color="auto"/>
        <w:bottom w:val="none" w:sz="0" w:space="0" w:color="auto"/>
        <w:right w:val="none" w:sz="0" w:space="0" w:color="auto"/>
      </w:divBdr>
    </w:div>
    <w:div w:id="1742409059">
      <w:bodyDiv w:val="1"/>
      <w:marLeft w:val="0"/>
      <w:marRight w:val="0"/>
      <w:marTop w:val="0"/>
      <w:marBottom w:val="0"/>
      <w:divBdr>
        <w:top w:val="none" w:sz="0" w:space="0" w:color="auto"/>
        <w:left w:val="none" w:sz="0" w:space="0" w:color="auto"/>
        <w:bottom w:val="none" w:sz="0" w:space="0" w:color="auto"/>
        <w:right w:val="none" w:sz="0" w:space="0" w:color="auto"/>
      </w:divBdr>
    </w:div>
    <w:div w:id="1776056875">
      <w:bodyDiv w:val="1"/>
      <w:marLeft w:val="0"/>
      <w:marRight w:val="0"/>
      <w:marTop w:val="0"/>
      <w:marBottom w:val="0"/>
      <w:divBdr>
        <w:top w:val="none" w:sz="0" w:space="0" w:color="auto"/>
        <w:left w:val="none" w:sz="0" w:space="0" w:color="auto"/>
        <w:bottom w:val="none" w:sz="0" w:space="0" w:color="auto"/>
        <w:right w:val="none" w:sz="0" w:space="0" w:color="auto"/>
      </w:divBdr>
      <w:divsChild>
        <w:div w:id="1570922150">
          <w:marLeft w:val="0"/>
          <w:marRight w:val="0"/>
          <w:marTop w:val="353"/>
          <w:marBottom w:val="0"/>
          <w:divBdr>
            <w:top w:val="none" w:sz="0" w:space="0" w:color="auto"/>
            <w:left w:val="none" w:sz="0" w:space="0" w:color="auto"/>
            <w:bottom w:val="none" w:sz="0" w:space="0" w:color="auto"/>
            <w:right w:val="none" w:sz="0" w:space="0" w:color="auto"/>
          </w:divBdr>
        </w:div>
        <w:div w:id="427120772">
          <w:marLeft w:val="0"/>
          <w:marRight w:val="0"/>
          <w:marTop w:val="0"/>
          <w:marBottom w:val="0"/>
          <w:divBdr>
            <w:top w:val="none" w:sz="0" w:space="0" w:color="auto"/>
            <w:left w:val="none" w:sz="0" w:space="0" w:color="auto"/>
            <w:bottom w:val="none" w:sz="0" w:space="0" w:color="auto"/>
            <w:right w:val="none" w:sz="0" w:space="0" w:color="auto"/>
          </w:divBdr>
        </w:div>
      </w:divsChild>
    </w:div>
    <w:div w:id="1795637234">
      <w:bodyDiv w:val="1"/>
      <w:marLeft w:val="0"/>
      <w:marRight w:val="0"/>
      <w:marTop w:val="0"/>
      <w:marBottom w:val="0"/>
      <w:divBdr>
        <w:top w:val="none" w:sz="0" w:space="0" w:color="auto"/>
        <w:left w:val="none" w:sz="0" w:space="0" w:color="auto"/>
        <w:bottom w:val="none" w:sz="0" w:space="0" w:color="auto"/>
        <w:right w:val="none" w:sz="0" w:space="0" w:color="auto"/>
      </w:divBdr>
    </w:div>
    <w:div w:id="1916090182">
      <w:bodyDiv w:val="1"/>
      <w:marLeft w:val="0"/>
      <w:marRight w:val="0"/>
      <w:marTop w:val="0"/>
      <w:marBottom w:val="0"/>
      <w:divBdr>
        <w:top w:val="none" w:sz="0" w:space="0" w:color="auto"/>
        <w:left w:val="none" w:sz="0" w:space="0" w:color="auto"/>
        <w:bottom w:val="none" w:sz="0" w:space="0" w:color="auto"/>
        <w:right w:val="none" w:sz="0" w:space="0" w:color="auto"/>
      </w:divBdr>
    </w:div>
    <w:div w:id="1983659086">
      <w:bodyDiv w:val="1"/>
      <w:marLeft w:val="0"/>
      <w:marRight w:val="0"/>
      <w:marTop w:val="0"/>
      <w:marBottom w:val="0"/>
      <w:divBdr>
        <w:top w:val="none" w:sz="0" w:space="0" w:color="auto"/>
        <w:left w:val="none" w:sz="0" w:space="0" w:color="auto"/>
        <w:bottom w:val="none" w:sz="0" w:space="0" w:color="auto"/>
        <w:right w:val="none" w:sz="0" w:space="0" w:color="auto"/>
      </w:divBdr>
    </w:div>
    <w:div w:id="2074623809">
      <w:bodyDiv w:val="1"/>
      <w:marLeft w:val="0"/>
      <w:marRight w:val="0"/>
      <w:marTop w:val="0"/>
      <w:marBottom w:val="0"/>
      <w:divBdr>
        <w:top w:val="none" w:sz="0" w:space="0" w:color="auto"/>
        <w:left w:val="none" w:sz="0" w:space="0" w:color="auto"/>
        <w:bottom w:val="none" w:sz="0" w:space="0" w:color="auto"/>
        <w:right w:val="none" w:sz="0" w:space="0" w:color="auto"/>
      </w:divBdr>
    </w:div>
    <w:div w:id="2079280694">
      <w:bodyDiv w:val="1"/>
      <w:marLeft w:val="0"/>
      <w:marRight w:val="0"/>
      <w:marTop w:val="0"/>
      <w:marBottom w:val="0"/>
      <w:divBdr>
        <w:top w:val="none" w:sz="0" w:space="0" w:color="auto"/>
        <w:left w:val="none" w:sz="0" w:space="0" w:color="auto"/>
        <w:bottom w:val="none" w:sz="0" w:space="0" w:color="auto"/>
        <w:right w:val="none" w:sz="0" w:space="0" w:color="auto"/>
      </w:divBdr>
    </w:div>
    <w:div w:id="2089962552">
      <w:bodyDiv w:val="1"/>
      <w:marLeft w:val="0"/>
      <w:marRight w:val="0"/>
      <w:marTop w:val="0"/>
      <w:marBottom w:val="0"/>
      <w:divBdr>
        <w:top w:val="none" w:sz="0" w:space="0" w:color="auto"/>
        <w:left w:val="none" w:sz="0" w:space="0" w:color="auto"/>
        <w:bottom w:val="none" w:sz="0" w:space="0" w:color="auto"/>
        <w:right w:val="none" w:sz="0" w:space="0" w:color="auto"/>
      </w:divBdr>
    </w:div>
    <w:div w:id="2111390320">
      <w:bodyDiv w:val="1"/>
      <w:marLeft w:val="0"/>
      <w:marRight w:val="0"/>
      <w:marTop w:val="0"/>
      <w:marBottom w:val="0"/>
      <w:divBdr>
        <w:top w:val="none" w:sz="0" w:space="0" w:color="auto"/>
        <w:left w:val="none" w:sz="0" w:space="0" w:color="auto"/>
        <w:bottom w:val="none" w:sz="0" w:space="0" w:color="auto"/>
        <w:right w:val="none" w:sz="0" w:space="0" w:color="auto"/>
      </w:divBdr>
    </w:div>
    <w:div w:id="21454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5%D1%80%D1%91%D0%B6%D0%B0_(%D0%BF%D1%80%D0%B8%D1%82%D0%BE%D0%BA_%D0%9A%D1%83%D0%BD%D1%8C%D0%B8)"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u.wikipedia.org/wiki/%D0%9D%D0%B0%D0%B3%D0%BE%D0%B2%D1%8C%D0%B5_(%D0%BE%D0%B7%D0%B5%D1%80%D0%BE)" TargetMode="External"/><Relationship Id="rId4" Type="http://schemas.openxmlformats.org/officeDocument/2006/relationships/settings" Target="settings.xml"/><Relationship Id="rId9" Type="http://schemas.openxmlformats.org/officeDocument/2006/relationships/hyperlink" Target="https://ru.wikipedia.org/wiki/%D0%9E%D0%BA%D0%B0_(%D0%BF%D1%80%D0%B8%D1%82%D0%BE%D0%BA_%D0%9A%D1%83%D0%BD%D1%8C%D0%B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EF374-3334-452A-85D9-DC3AE0C6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TotalTime>
  <Pages>77</Pages>
  <Words>14940</Words>
  <Characters>85162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Vadim</cp:lastModifiedBy>
  <cp:revision>56</cp:revision>
  <dcterms:created xsi:type="dcterms:W3CDTF">2017-11-16T13:16:00Z</dcterms:created>
  <dcterms:modified xsi:type="dcterms:W3CDTF">2017-12-11T09:43:00Z</dcterms:modified>
</cp:coreProperties>
</file>