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7A" w:rsidRDefault="00B0107A" w:rsidP="00B0107A">
      <w:pPr>
        <w:pStyle w:val="a3"/>
        <w:jc w:val="center"/>
        <w:rPr>
          <w:b/>
          <w:sz w:val="28"/>
          <w:szCs w:val="28"/>
        </w:rPr>
      </w:pPr>
      <w:r>
        <w:rPr>
          <w:b/>
          <w:sz w:val="28"/>
          <w:szCs w:val="28"/>
        </w:rPr>
        <w:t xml:space="preserve">ПРЕДУПРЕЖДЕНИЕ о НГЯ № </w:t>
      </w:r>
      <w:r w:rsidR="0061783A">
        <w:rPr>
          <w:b/>
          <w:sz w:val="28"/>
          <w:szCs w:val="28"/>
        </w:rPr>
        <w:t>30</w:t>
      </w:r>
    </w:p>
    <w:p w:rsidR="00B0107A" w:rsidRDefault="00B0107A" w:rsidP="00B0107A">
      <w:pPr>
        <w:ind w:firstLine="360"/>
        <w:jc w:val="center"/>
        <w:rPr>
          <w:sz w:val="27"/>
          <w:szCs w:val="27"/>
        </w:rPr>
      </w:pPr>
    </w:p>
    <w:p w:rsidR="00B0107A" w:rsidRDefault="00B0107A" w:rsidP="00B0107A">
      <w:pPr>
        <w:ind w:firstLine="709"/>
        <w:jc w:val="both"/>
        <w:rPr>
          <w:sz w:val="27"/>
          <w:szCs w:val="27"/>
        </w:rPr>
      </w:pPr>
      <w:r w:rsidRPr="006D251D">
        <w:rPr>
          <w:sz w:val="27"/>
          <w:szCs w:val="27"/>
        </w:rPr>
        <w:t xml:space="preserve">По сообщению Тверского центра по гидрометеорологии и мониторингу окружающей среды: </w:t>
      </w:r>
    </w:p>
    <w:p w:rsidR="00B0107A" w:rsidRPr="006D251D" w:rsidRDefault="00B0107A" w:rsidP="00B0107A">
      <w:pPr>
        <w:ind w:firstLine="709"/>
        <w:jc w:val="both"/>
        <w:rPr>
          <w:sz w:val="27"/>
          <w:szCs w:val="27"/>
        </w:rPr>
      </w:pPr>
    </w:p>
    <w:p w:rsidR="0061783A" w:rsidRPr="0061783A" w:rsidRDefault="0061783A" w:rsidP="0061783A">
      <w:pPr>
        <w:pStyle w:val="af6"/>
        <w:ind w:left="-180" w:firstLine="709"/>
        <w:jc w:val="center"/>
        <w:rPr>
          <w:rFonts w:ascii="Times New Roman" w:eastAsia="Times New Roman" w:hAnsi="Times New Roman"/>
          <w:b/>
          <w:sz w:val="28"/>
          <w:szCs w:val="28"/>
          <w:u w:val="single"/>
          <w:lang w:eastAsia="ru-RU"/>
        </w:rPr>
      </w:pPr>
      <w:r w:rsidRPr="0061783A">
        <w:rPr>
          <w:rFonts w:ascii="Times New Roman" w:eastAsia="Times New Roman" w:hAnsi="Times New Roman"/>
          <w:b/>
          <w:sz w:val="28"/>
          <w:szCs w:val="28"/>
          <w:u w:val="single"/>
          <w:lang w:eastAsia="ru-RU"/>
        </w:rPr>
        <w:t>Днем 30 апреля в отдельных  районах Тверской области ожидается</w:t>
      </w:r>
    </w:p>
    <w:p w:rsidR="0061783A" w:rsidRPr="0061783A" w:rsidRDefault="0061783A" w:rsidP="0061783A">
      <w:pPr>
        <w:pStyle w:val="af6"/>
        <w:ind w:left="-180" w:firstLine="709"/>
        <w:jc w:val="center"/>
        <w:rPr>
          <w:rFonts w:ascii="Times New Roman" w:eastAsia="Times New Roman" w:hAnsi="Times New Roman"/>
          <w:b/>
          <w:sz w:val="28"/>
          <w:szCs w:val="28"/>
          <w:u w:val="single"/>
          <w:lang w:eastAsia="ru-RU"/>
        </w:rPr>
      </w:pPr>
      <w:r w:rsidRPr="0061783A">
        <w:rPr>
          <w:rFonts w:ascii="Times New Roman" w:eastAsia="Times New Roman" w:hAnsi="Times New Roman"/>
          <w:b/>
          <w:sz w:val="28"/>
          <w:szCs w:val="28"/>
          <w:u w:val="single"/>
          <w:lang w:eastAsia="ru-RU"/>
        </w:rPr>
        <w:t>сильный дождь.</w:t>
      </w:r>
    </w:p>
    <w:p w:rsidR="00B0107A" w:rsidRPr="003E5622" w:rsidRDefault="00B0107A" w:rsidP="00B0107A">
      <w:pPr>
        <w:ind w:firstLine="709"/>
        <w:jc w:val="both"/>
        <w:rPr>
          <w:rFonts w:eastAsia="Calibri"/>
          <w:b/>
          <w:sz w:val="28"/>
          <w:szCs w:val="28"/>
          <w:lang w:eastAsia="en-US"/>
        </w:rPr>
      </w:pPr>
    </w:p>
    <w:p w:rsidR="00B0107A" w:rsidRPr="006D251D" w:rsidRDefault="00B0107A" w:rsidP="00B0107A">
      <w:pPr>
        <w:ind w:firstLine="709"/>
        <w:jc w:val="both"/>
        <w:rPr>
          <w:sz w:val="27"/>
          <w:szCs w:val="27"/>
        </w:rPr>
      </w:pPr>
      <w:r w:rsidRPr="006D251D">
        <w:rPr>
          <w:sz w:val="27"/>
          <w:szCs w:val="27"/>
        </w:rPr>
        <w:t>В связи с ухудшением погодных условий на территории районов области повышается вероятность возникновения следующих рисков:</w:t>
      </w:r>
    </w:p>
    <w:p w:rsidR="00B0107A" w:rsidRPr="006D251D" w:rsidRDefault="00B0107A" w:rsidP="00B0107A">
      <w:pPr>
        <w:ind w:firstLine="709"/>
        <w:jc w:val="both"/>
        <w:rPr>
          <w:bCs/>
          <w:noProof/>
          <w:sz w:val="27"/>
          <w:szCs w:val="27"/>
        </w:rPr>
      </w:pPr>
      <w:r w:rsidRPr="006D251D">
        <w:rPr>
          <w:bCs/>
          <w:noProof/>
          <w:sz w:val="27"/>
          <w:szCs w:val="27"/>
        </w:rPr>
        <w:t>- нарушение электроснабжения в населенных пунктах, связанных с обрывом (повреждением) ЛЭП и линий связи;</w:t>
      </w:r>
    </w:p>
    <w:p w:rsidR="0059636E" w:rsidRDefault="00B0107A" w:rsidP="0059636E">
      <w:pPr>
        <w:tabs>
          <w:tab w:val="left" w:pos="709"/>
          <w:tab w:val="left" w:pos="993"/>
        </w:tabs>
        <w:ind w:firstLine="709"/>
        <w:jc w:val="both"/>
        <w:rPr>
          <w:sz w:val="27"/>
          <w:szCs w:val="27"/>
        </w:rPr>
      </w:pPr>
      <w:r>
        <w:rPr>
          <w:sz w:val="27"/>
          <w:szCs w:val="27"/>
        </w:rPr>
        <w:t xml:space="preserve">- </w:t>
      </w:r>
      <w:r w:rsidRPr="006D251D">
        <w:rPr>
          <w:sz w:val="27"/>
          <w:szCs w:val="27"/>
        </w:rPr>
        <w:t>обрушение (падение) широкоформатных конструкций, а также веток деревьев в резул</w:t>
      </w:r>
      <w:r w:rsidR="0059636E">
        <w:rPr>
          <w:sz w:val="27"/>
          <w:szCs w:val="27"/>
        </w:rPr>
        <w:t>ьтате увеличения скорости ветра;</w:t>
      </w:r>
    </w:p>
    <w:p w:rsidR="0059636E" w:rsidRDefault="0059636E" w:rsidP="00B0107A">
      <w:pPr>
        <w:tabs>
          <w:tab w:val="left" w:pos="709"/>
          <w:tab w:val="left" w:pos="993"/>
        </w:tabs>
        <w:ind w:firstLine="709"/>
        <w:jc w:val="both"/>
        <w:rPr>
          <w:sz w:val="27"/>
          <w:szCs w:val="27"/>
        </w:rPr>
      </w:pPr>
      <w:r w:rsidRPr="0059636E">
        <w:rPr>
          <w:bCs/>
          <w:sz w:val="27"/>
          <w:szCs w:val="27"/>
        </w:rPr>
        <w:t>- подтопление пониженных участков местности, не имеющих естественного стока воды, засорение ливневых стоков и дренажных систем.</w:t>
      </w:r>
    </w:p>
    <w:p w:rsidR="00335C92" w:rsidRDefault="00335C92" w:rsidP="00335C92">
      <w:pPr>
        <w:tabs>
          <w:tab w:val="left" w:pos="709"/>
          <w:tab w:val="left" w:pos="993"/>
        </w:tabs>
        <w:jc w:val="both"/>
        <w:rPr>
          <w:b/>
          <w:bCs/>
          <w:sz w:val="27"/>
          <w:szCs w:val="27"/>
        </w:rPr>
      </w:pPr>
    </w:p>
    <w:p w:rsidR="00DF74FF" w:rsidRPr="00651D68" w:rsidRDefault="00A1760A" w:rsidP="00454433">
      <w:pPr>
        <w:rPr>
          <w:sz w:val="28"/>
          <w:szCs w:val="26"/>
        </w:rPr>
      </w:pPr>
      <w:r w:rsidRPr="00651D68">
        <w:rPr>
          <w:sz w:val="28"/>
          <w:szCs w:val="26"/>
        </w:rPr>
        <w:t xml:space="preserve"> </w:t>
      </w:r>
    </w:p>
    <w:sectPr w:rsidR="00DF74FF" w:rsidRPr="00651D68"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B2" w:rsidRDefault="009762B2" w:rsidP="00EA7F07">
      <w:r>
        <w:separator/>
      </w:r>
    </w:p>
  </w:endnote>
  <w:endnote w:type="continuationSeparator" w:id="1">
    <w:p w:rsidR="009762B2" w:rsidRDefault="009762B2"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B2" w:rsidRDefault="009762B2" w:rsidP="00EA7F07">
      <w:r>
        <w:separator/>
      </w:r>
    </w:p>
  </w:footnote>
  <w:footnote w:type="continuationSeparator" w:id="1">
    <w:p w:rsidR="009762B2" w:rsidRDefault="009762B2"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E13A6E">
        <w:pPr>
          <w:pStyle w:val="af0"/>
          <w:jc w:val="center"/>
        </w:pPr>
        <w:fldSimple w:instr=" PAGE   \* MERGEFORMAT ">
          <w:r w:rsidR="002623A2">
            <w:rPr>
              <w:noProof/>
            </w:rPr>
            <w:t>2</w:t>
          </w:r>
        </w:fldSimple>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BDF"/>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1976"/>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B45"/>
    <w:rsid w:val="00117C7E"/>
    <w:rsid w:val="00117FE9"/>
    <w:rsid w:val="00120096"/>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1DE7"/>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ACB"/>
    <w:rsid w:val="002242B1"/>
    <w:rsid w:val="002244D8"/>
    <w:rsid w:val="00224670"/>
    <w:rsid w:val="00224955"/>
    <w:rsid w:val="00224D6F"/>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3A2"/>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6F2"/>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0F2"/>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36E"/>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83A"/>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2B1B"/>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2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107A"/>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952"/>
    <w:rsid w:val="00BC392B"/>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19C1"/>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18BE"/>
    <w:rsid w:val="00C126E3"/>
    <w:rsid w:val="00C12EA4"/>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6C6B"/>
    <w:rsid w:val="00CD71B4"/>
    <w:rsid w:val="00CD7C8F"/>
    <w:rsid w:val="00CE0253"/>
    <w:rsid w:val="00CE05CE"/>
    <w:rsid w:val="00CE0A11"/>
    <w:rsid w:val="00CE0F2D"/>
    <w:rsid w:val="00CE1121"/>
    <w:rsid w:val="00CE1306"/>
    <w:rsid w:val="00CE1908"/>
    <w:rsid w:val="00CE1A62"/>
    <w:rsid w:val="00CE24D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2F9E"/>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1A5F"/>
    <w:rsid w:val="00D926B7"/>
    <w:rsid w:val="00D927B5"/>
    <w:rsid w:val="00D928AC"/>
    <w:rsid w:val="00D92BCE"/>
    <w:rsid w:val="00D93567"/>
    <w:rsid w:val="00D936D6"/>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5F70"/>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6D78"/>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3A6E"/>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00963447">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BEAE-9774-438F-8EB0-4932BBB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99</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663</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42</cp:revision>
  <cp:lastPrinted>2021-04-29T09:30:00Z</cp:lastPrinted>
  <dcterms:created xsi:type="dcterms:W3CDTF">2019-09-20T11:15:00Z</dcterms:created>
  <dcterms:modified xsi:type="dcterms:W3CDTF">2021-04-29T10:31:00Z</dcterms:modified>
</cp:coreProperties>
</file>